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7B" w:rsidRDefault="00034F7B" w:rsidP="00034F7B">
      <w:pPr>
        <w:spacing w:after="0"/>
        <w:rPr>
          <w:rFonts w:ascii="Times New Roman" w:hAnsi="Times New Roman" w:cs="Times New Roman"/>
          <w:sz w:val="28"/>
          <w:szCs w:val="28"/>
        </w:rPr>
      </w:pPr>
      <w:r>
        <w:rPr>
          <w:rFonts w:ascii="Times New Roman" w:hAnsi="Times New Roman" w:cs="Times New Roman"/>
          <w:sz w:val="28"/>
          <w:szCs w:val="28"/>
        </w:rPr>
        <w:t xml:space="preserve">                                                                                  УТВЕРЖДЕНА</w:t>
      </w:r>
    </w:p>
    <w:p w:rsidR="00034F7B" w:rsidRDefault="00034F7B" w:rsidP="00034F7B">
      <w:pPr>
        <w:spacing w:after="0"/>
        <w:rPr>
          <w:rFonts w:ascii="Times New Roman" w:hAnsi="Times New Roman" w:cs="Times New Roman"/>
          <w:sz w:val="28"/>
          <w:szCs w:val="28"/>
        </w:rPr>
      </w:pPr>
      <w:r>
        <w:rPr>
          <w:rFonts w:ascii="Times New Roman" w:hAnsi="Times New Roman" w:cs="Times New Roman"/>
          <w:sz w:val="28"/>
          <w:szCs w:val="28"/>
        </w:rPr>
        <w:t xml:space="preserve">                                                                                  распоряжением ОАО «РЖД»</w:t>
      </w:r>
    </w:p>
    <w:p w:rsidR="00034F7B" w:rsidRDefault="00034F7B" w:rsidP="00034F7B">
      <w:pPr>
        <w:spacing w:after="0"/>
        <w:rPr>
          <w:rFonts w:ascii="Times New Roman" w:hAnsi="Times New Roman" w:cs="Times New Roman"/>
          <w:sz w:val="28"/>
          <w:szCs w:val="28"/>
        </w:rPr>
      </w:pPr>
      <w:r>
        <w:rPr>
          <w:rFonts w:ascii="Times New Roman" w:hAnsi="Times New Roman" w:cs="Times New Roman"/>
          <w:sz w:val="28"/>
          <w:szCs w:val="28"/>
        </w:rPr>
        <w:t xml:space="preserve">                                                                                  от 29 декабря 2012 г. № 2791р</w:t>
      </w: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rPr>
          <w:rFonts w:ascii="Times New Roman" w:hAnsi="Times New Roman" w:cs="Times New Roman"/>
          <w:sz w:val="28"/>
          <w:szCs w:val="28"/>
        </w:rPr>
      </w:pPr>
    </w:p>
    <w:p w:rsidR="00034F7B" w:rsidRDefault="00034F7B" w:rsidP="00034F7B">
      <w:pPr>
        <w:spacing w:after="0"/>
        <w:jc w:val="center"/>
        <w:rPr>
          <w:rFonts w:ascii="Times New Roman" w:hAnsi="Times New Roman" w:cs="Times New Roman"/>
          <w:b/>
          <w:bCs/>
          <w:sz w:val="32"/>
          <w:szCs w:val="32"/>
        </w:rPr>
      </w:pPr>
      <w:r w:rsidRPr="00F23EB7">
        <w:rPr>
          <w:rFonts w:ascii="Times New Roman" w:hAnsi="Times New Roman" w:cs="Times New Roman"/>
          <w:b/>
          <w:bCs/>
          <w:sz w:val="32"/>
          <w:szCs w:val="32"/>
        </w:rPr>
        <w:t>Инструкция по текущему содержанию</w:t>
      </w:r>
    </w:p>
    <w:p w:rsidR="00034F7B" w:rsidRPr="00F23EB7" w:rsidRDefault="00034F7B" w:rsidP="00034F7B">
      <w:pPr>
        <w:spacing w:after="0"/>
        <w:jc w:val="center"/>
        <w:rPr>
          <w:rFonts w:ascii="Times New Roman" w:hAnsi="Times New Roman" w:cs="Times New Roman"/>
          <w:b/>
          <w:bCs/>
          <w:sz w:val="32"/>
          <w:szCs w:val="32"/>
        </w:rPr>
      </w:pPr>
      <w:r w:rsidRPr="00F23EB7">
        <w:rPr>
          <w:rFonts w:ascii="Times New Roman" w:hAnsi="Times New Roman" w:cs="Times New Roman"/>
          <w:b/>
          <w:bCs/>
          <w:sz w:val="32"/>
          <w:szCs w:val="32"/>
        </w:rPr>
        <w:t xml:space="preserve"> железнодорожного пути</w:t>
      </w: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Default="00034F7B" w:rsidP="00034F7B">
      <w:pPr>
        <w:spacing w:after="0"/>
        <w:jc w:val="center"/>
        <w:rPr>
          <w:rFonts w:ascii="Times New Roman" w:hAnsi="Times New Roman" w:cs="Times New Roman"/>
          <w:b/>
          <w:bCs/>
          <w:sz w:val="36"/>
          <w:szCs w:val="36"/>
        </w:rPr>
      </w:pPr>
    </w:p>
    <w:p w:rsidR="00034F7B" w:rsidRPr="00A36F02" w:rsidRDefault="00034F7B" w:rsidP="00034F7B">
      <w:pPr>
        <w:spacing w:after="0"/>
        <w:jc w:val="center"/>
        <w:rPr>
          <w:rFonts w:ascii="Times New Roman" w:hAnsi="Times New Roman" w:cs="Times New Roman"/>
          <w:sz w:val="28"/>
          <w:szCs w:val="28"/>
        </w:rPr>
      </w:pPr>
      <w:r w:rsidRPr="00A36F02">
        <w:rPr>
          <w:rFonts w:ascii="Times New Roman" w:hAnsi="Times New Roman" w:cs="Times New Roman"/>
          <w:sz w:val="28"/>
          <w:szCs w:val="28"/>
        </w:rPr>
        <w:t>Москва, 2012 г.</w:t>
      </w:r>
    </w:p>
    <w:p w:rsidR="00727AC8" w:rsidRDefault="00727AC8">
      <w:pPr>
        <w:rPr>
          <w:lang w:val="en-US"/>
        </w:rPr>
      </w:pPr>
    </w:p>
    <w:p w:rsidR="00034F7B" w:rsidRDefault="00034F7B">
      <w:pPr>
        <w:rPr>
          <w:lang w:val="en-US"/>
        </w:rPr>
      </w:pPr>
    </w:p>
    <w:tbl>
      <w:tblPr>
        <w:tblW w:w="5000" w:type="pct"/>
        <w:tblLayout w:type="fixed"/>
        <w:tblLook w:val="01E0" w:firstRow="1" w:lastRow="1" w:firstColumn="1" w:lastColumn="1" w:noHBand="0" w:noVBand="0"/>
      </w:tblPr>
      <w:tblGrid>
        <w:gridCol w:w="466"/>
        <w:gridCol w:w="8264"/>
        <w:gridCol w:w="821"/>
      </w:tblGrid>
      <w:tr w:rsidR="00034F7B" w:rsidRPr="00034F7B" w:rsidTr="00B20FF9">
        <w:tc>
          <w:tcPr>
            <w:tcW w:w="244"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b/>
                <w:sz w:val="28"/>
                <w:szCs w:val="20"/>
                <w:lang w:eastAsia="ru-RU"/>
              </w:rPr>
            </w:pPr>
          </w:p>
        </w:tc>
        <w:tc>
          <w:tcPr>
            <w:tcW w:w="4326"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Содержание</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Стр.</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w:t>
            </w: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sz w:val="28"/>
                <w:szCs w:val="20"/>
                <w:lang w:eastAsia="ru-RU"/>
              </w:rPr>
              <w:t>Общие положения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val="en-US" w:eastAsia="ru-RU"/>
              </w:rPr>
              <w:t>4</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w:t>
            </w: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Нормативы устройства и содержания рельсовой колеи в профиле, плане, по уровню и ширине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b/>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2.1. Нормативы устройства рельсовой колеи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2.2. Допуски на содержание рельсовой колеи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18</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w:t>
            </w: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Технические условия, нормативы устройства и содержания пути и его элементов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23</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 Рельсы и скрепления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23</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3.2. Шпалы и переводные брусья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3.3. Балласт, балластная призма, земляное полотно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40</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3.4.Стрелочные переводы и глухие пересечения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45</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3.5. Путь на мостах и в тоннелях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75</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 Железнодорожные переезды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81</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3.7. Полоса отвода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84</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3.8. Сигналы, сигнальные и путевые знаки, устройства путевого заграждения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86</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3.9. Основные требования к устройству и содержанию пути на сортировочных горках и </w:t>
            </w:r>
            <w:proofErr w:type="spellStart"/>
            <w:r w:rsidRPr="00034F7B">
              <w:rPr>
                <w:rFonts w:ascii="Times New Roman" w:eastAsia="Times New Roman" w:hAnsi="Times New Roman" w:cs="Times New Roman"/>
                <w:sz w:val="28"/>
                <w:szCs w:val="20"/>
                <w:lang w:eastAsia="ru-RU"/>
              </w:rPr>
              <w:t>подгорочных</w:t>
            </w:r>
            <w:proofErr w:type="spellEnd"/>
            <w:r w:rsidRPr="00034F7B">
              <w:rPr>
                <w:rFonts w:ascii="Times New Roman" w:eastAsia="Times New Roman" w:hAnsi="Times New Roman" w:cs="Times New Roman"/>
                <w:sz w:val="28"/>
                <w:szCs w:val="20"/>
                <w:lang w:eastAsia="ru-RU"/>
              </w:rPr>
              <w:t xml:space="preserve"> путях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89</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3.10. Основные технические требования и правила содержания </w:t>
            </w:r>
            <w:proofErr w:type="spellStart"/>
            <w:r w:rsidRPr="00034F7B">
              <w:rPr>
                <w:rFonts w:ascii="Times New Roman" w:eastAsia="Times New Roman" w:hAnsi="Times New Roman" w:cs="Times New Roman"/>
                <w:sz w:val="28"/>
                <w:szCs w:val="20"/>
                <w:lang w:eastAsia="ru-RU"/>
              </w:rPr>
              <w:t>бесстыкового</w:t>
            </w:r>
            <w:proofErr w:type="spellEnd"/>
            <w:r w:rsidRPr="00034F7B">
              <w:rPr>
                <w:rFonts w:ascii="Times New Roman" w:eastAsia="Times New Roman" w:hAnsi="Times New Roman" w:cs="Times New Roman"/>
                <w:sz w:val="28"/>
                <w:szCs w:val="20"/>
                <w:lang w:eastAsia="ru-RU"/>
              </w:rPr>
              <w:t xml:space="preserve">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92</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 Требования к устройству и содержанию пути и стрелочных переводов на участках с электрическими цепями, электрической централизации стрелок, электрической тягой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val="en-US" w:eastAsia="ru-RU"/>
              </w:rPr>
              <w:t>1</w:t>
            </w:r>
            <w:r w:rsidRPr="00034F7B">
              <w:rPr>
                <w:rFonts w:ascii="Times New Roman" w:eastAsia="Times New Roman" w:hAnsi="Times New Roman" w:cs="Times New Roman"/>
                <w:sz w:val="28"/>
                <w:szCs w:val="20"/>
                <w:lang w:eastAsia="ru-RU"/>
              </w:rPr>
              <w:t>07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3.12. Особенности текущего содержания пути в зимний период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val="en-US" w:eastAsia="ru-RU"/>
              </w:rPr>
              <w:t>1</w:t>
            </w:r>
            <w:r w:rsidRPr="00034F7B">
              <w:rPr>
                <w:rFonts w:ascii="Times New Roman" w:eastAsia="Times New Roman" w:hAnsi="Times New Roman" w:cs="Times New Roman"/>
                <w:sz w:val="28"/>
                <w:szCs w:val="20"/>
                <w:lang w:eastAsia="ru-RU"/>
              </w:rPr>
              <w:t>18</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4.</w:t>
            </w: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Организация текущего содержания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127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4.1. Основные требования к текущему содержанию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127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4.2. Организационная структура участковой системы текущего содержания пути……………………………….………………………</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128</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 Осмотры и проверки пути и сооружений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143</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4.4. Планирование  плановых работ по текущему содержанию пути ………………………………………...........................................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161</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5.</w:t>
            </w:r>
          </w:p>
        </w:tc>
        <w:tc>
          <w:tcPr>
            <w:tcW w:w="4326" w:type="pct"/>
            <w:shd w:val="clear" w:color="auto" w:fill="auto"/>
          </w:tcPr>
          <w:p w:rsidR="00034F7B" w:rsidRPr="00034F7B" w:rsidRDefault="00034F7B" w:rsidP="00034F7B">
            <w:pPr>
              <w:spacing w:after="0" w:line="360" w:lineRule="auto"/>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Хранение и учет средств механизации, приборов, инструмента, аварийно-восстановительного и </w:t>
            </w:r>
            <w:proofErr w:type="spellStart"/>
            <w:r w:rsidRPr="00034F7B">
              <w:rPr>
                <w:rFonts w:ascii="Times New Roman" w:eastAsia="Times New Roman" w:hAnsi="Times New Roman" w:cs="Times New Roman"/>
                <w:sz w:val="28"/>
                <w:szCs w:val="20"/>
                <w:lang w:eastAsia="ru-RU"/>
              </w:rPr>
              <w:t>покилометрового</w:t>
            </w:r>
            <w:proofErr w:type="spellEnd"/>
            <w:r w:rsidRPr="00034F7B">
              <w:rPr>
                <w:rFonts w:ascii="Times New Roman" w:eastAsia="Times New Roman" w:hAnsi="Times New Roman" w:cs="Times New Roman"/>
                <w:sz w:val="28"/>
                <w:szCs w:val="20"/>
                <w:lang w:eastAsia="ru-RU"/>
              </w:rPr>
              <w:t xml:space="preserve"> запасов материалов верхнего строения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171</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5.1. Хранение и учет средств механизации, приборов и инструмента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171</w:t>
            </w:r>
          </w:p>
        </w:tc>
      </w:tr>
      <w:tr w:rsidR="00034F7B" w:rsidRPr="00034F7B" w:rsidTr="00B20FF9">
        <w:tc>
          <w:tcPr>
            <w:tcW w:w="244" w:type="pct"/>
            <w:shd w:val="clear" w:color="auto" w:fill="auto"/>
          </w:tcPr>
          <w:p w:rsidR="00034F7B" w:rsidRPr="00034F7B" w:rsidRDefault="00034F7B" w:rsidP="00034F7B">
            <w:pPr>
              <w:spacing w:after="0" w:line="360" w:lineRule="auto"/>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5.2. Хранение аварийно-восстановительного и </w:t>
            </w:r>
            <w:proofErr w:type="spellStart"/>
            <w:r w:rsidRPr="00034F7B">
              <w:rPr>
                <w:rFonts w:ascii="Times New Roman" w:eastAsia="Times New Roman" w:hAnsi="Times New Roman" w:cs="Times New Roman"/>
                <w:sz w:val="28"/>
                <w:szCs w:val="20"/>
                <w:lang w:eastAsia="ru-RU"/>
              </w:rPr>
              <w:t>покилометрового</w:t>
            </w:r>
            <w:proofErr w:type="spellEnd"/>
            <w:r w:rsidRPr="00034F7B">
              <w:rPr>
                <w:rFonts w:ascii="Times New Roman" w:eastAsia="Times New Roman" w:hAnsi="Times New Roman" w:cs="Times New Roman"/>
                <w:sz w:val="28"/>
                <w:szCs w:val="20"/>
                <w:lang w:eastAsia="ru-RU"/>
              </w:rPr>
              <w:t xml:space="preserve"> запасов материалов верхнего строения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174</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Список литературы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176</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i/>
                <w:sz w:val="28"/>
                <w:szCs w:val="20"/>
                <w:lang w:eastAsia="ru-RU"/>
              </w:rPr>
              <w:t>Приложения:</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 Габариты приближения строений</w:t>
            </w:r>
            <w:proofErr w:type="gramStart"/>
            <w:r w:rsidRPr="00034F7B">
              <w:rPr>
                <w:rFonts w:ascii="Times New Roman" w:eastAsia="Times New Roman" w:hAnsi="Times New Roman" w:cs="Times New Roman"/>
                <w:sz w:val="28"/>
                <w:szCs w:val="20"/>
                <w:lang w:eastAsia="ru-RU"/>
              </w:rPr>
              <w:t xml:space="preserve"> С</w:t>
            </w:r>
            <w:proofErr w:type="gramEnd"/>
            <w:r w:rsidRPr="00034F7B">
              <w:rPr>
                <w:rFonts w:ascii="Times New Roman" w:eastAsia="Times New Roman" w:hAnsi="Times New Roman" w:cs="Times New Roman"/>
                <w:sz w:val="28"/>
                <w:szCs w:val="20"/>
                <w:lang w:eastAsia="ru-RU"/>
              </w:rPr>
              <w:t xml:space="preserve"> и </w:t>
            </w:r>
            <w:proofErr w:type="spellStart"/>
            <w:r w:rsidRPr="00034F7B">
              <w:rPr>
                <w:rFonts w:ascii="Times New Roman" w:eastAsia="Times New Roman" w:hAnsi="Times New Roman" w:cs="Times New Roman"/>
                <w:sz w:val="28"/>
                <w:szCs w:val="20"/>
                <w:lang w:eastAsia="ru-RU"/>
              </w:rPr>
              <w:t>С</w:t>
            </w:r>
            <w:r w:rsidRPr="00034F7B">
              <w:rPr>
                <w:rFonts w:ascii="Times New Roman" w:eastAsia="Times New Roman" w:hAnsi="Times New Roman" w:cs="Times New Roman"/>
                <w:sz w:val="28"/>
                <w:szCs w:val="20"/>
                <w:vertAlign w:val="subscript"/>
                <w:lang w:eastAsia="ru-RU"/>
              </w:rPr>
              <w:t>п</w:t>
            </w:r>
            <w:proofErr w:type="spellEnd"/>
            <w:r w:rsidRPr="00034F7B">
              <w:rPr>
                <w:rFonts w:ascii="Times New Roman" w:eastAsia="Times New Roman" w:hAnsi="Times New Roman" w:cs="Times New Roman"/>
                <w:sz w:val="28"/>
                <w:szCs w:val="20"/>
                <w:vertAlign w:val="subscript"/>
                <w:lang w:eastAsia="ru-RU"/>
              </w:rPr>
              <w:t xml:space="preserve"> </w:t>
            </w:r>
            <w:r w:rsidRPr="00034F7B">
              <w:rPr>
                <w:rFonts w:ascii="Times New Roman" w:eastAsia="Times New Roman" w:hAnsi="Times New Roman" w:cs="Times New Roman"/>
                <w:sz w:val="28"/>
                <w:szCs w:val="20"/>
                <w:lang w:eastAsia="ru-RU"/>
              </w:rPr>
              <w:t>………………………….</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179</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val="en-US" w:eastAsia="ru-RU"/>
              </w:rPr>
              <w:t>2</w:t>
            </w:r>
            <w:r w:rsidRPr="00034F7B">
              <w:rPr>
                <w:rFonts w:ascii="Times New Roman" w:eastAsia="Times New Roman" w:hAnsi="Times New Roman" w:cs="Times New Roman"/>
                <w:sz w:val="28"/>
                <w:szCs w:val="28"/>
                <w:lang w:eastAsia="ru-RU"/>
              </w:rPr>
              <w:t>. Рельсы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183</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val="en-US" w:eastAsia="ru-RU"/>
              </w:rPr>
              <w:t>3</w:t>
            </w:r>
            <w:r w:rsidRPr="00034F7B">
              <w:rPr>
                <w:rFonts w:ascii="Times New Roman" w:eastAsia="Times New Roman" w:hAnsi="Times New Roman" w:cs="Times New Roman"/>
                <w:sz w:val="28"/>
                <w:szCs w:val="28"/>
                <w:lang w:eastAsia="ru-RU"/>
              </w:rPr>
              <w:t>. Скрепления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185</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 Закрепление пути от угона в кривых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198</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val="en-US" w:eastAsia="ru-RU"/>
              </w:rPr>
              <w:t>5</w:t>
            </w:r>
            <w:r w:rsidRPr="00034F7B">
              <w:rPr>
                <w:rFonts w:ascii="Times New Roman" w:eastAsia="Times New Roman" w:hAnsi="Times New Roman" w:cs="Times New Roman"/>
                <w:sz w:val="28"/>
                <w:szCs w:val="28"/>
                <w:lang w:eastAsia="ru-RU"/>
              </w:rPr>
              <w:t>. Шпалы и переводные брусья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202</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val="en-US" w:eastAsia="ru-RU"/>
              </w:rPr>
              <w:t>6</w:t>
            </w:r>
            <w:r w:rsidRPr="00034F7B">
              <w:rPr>
                <w:rFonts w:ascii="Times New Roman" w:eastAsia="Times New Roman" w:hAnsi="Times New Roman" w:cs="Times New Roman"/>
                <w:sz w:val="28"/>
                <w:szCs w:val="28"/>
                <w:lang w:eastAsia="ru-RU"/>
              </w:rPr>
              <w:t>. Поперечные профили земляного полотна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217</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7. Эпюры укладки и схемы разбивки стрелочных переводов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219</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val="en-US" w:eastAsia="ru-RU"/>
              </w:rPr>
              <w:t>8</w:t>
            </w:r>
            <w:r w:rsidRPr="00034F7B">
              <w:rPr>
                <w:rFonts w:ascii="Times New Roman" w:eastAsia="Times New Roman" w:hAnsi="Times New Roman" w:cs="Times New Roman"/>
                <w:sz w:val="28"/>
                <w:szCs w:val="28"/>
                <w:lang w:eastAsia="ru-RU"/>
              </w:rPr>
              <w:t xml:space="preserve">. Ординаты </w:t>
            </w:r>
            <w:proofErr w:type="spellStart"/>
            <w:r w:rsidRPr="00034F7B">
              <w:rPr>
                <w:rFonts w:ascii="Times New Roman" w:eastAsia="Times New Roman" w:hAnsi="Times New Roman" w:cs="Times New Roman"/>
                <w:sz w:val="28"/>
                <w:szCs w:val="28"/>
                <w:lang w:eastAsia="ru-RU"/>
              </w:rPr>
              <w:t>закрестовинных</w:t>
            </w:r>
            <w:proofErr w:type="spellEnd"/>
            <w:r w:rsidRPr="00034F7B">
              <w:rPr>
                <w:rFonts w:ascii="Times New Roman" w:eastAsia="Times New Roman" w:hAnsi="Times New Roman" w:cs="Times New Roman"/>
                <w:sz w:val="28"/>
                <w:szCs w:val="28"/>
                <w:lang w:eastAsia="ru-RU"/>
              </w:rPr>
              <w:t xml:space="preserve"> кривых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224</w:t>
            </w:r>
          </w:p>
        </w:tc>
      </w:tr>
      <w:tr w:rsidR="00034F7B" w:rsidRPr="00034F7B" w:rsidTr="00B20FF9">
        <w:tc>
          <w:tcPr>
            <w:tcW w:w="244"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p>
        </w:tc>
        <w:tc>
          <w:tcPr>
            <w:tcW w:w="4326" w:type="pct"/>
            <w:shd w:val="clear" w:color="auto" w:fill="auto"/>
          </w:tcPr>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9. Табели оснащения дистанций пути ………………………………..</w:t>
            </w:r>
          </w:p>
        </w:tc>
        <w:tc>
          <w:tcPr>
            <w:tcW w:w="430" w:type="pct"/>
            <w:shd w:val="clear" w:color="auto" w:fill="auto"/>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227</w:t>
            </w:r>
          </w:p>
        </w:tc>
      </w:tr>
    </w:tbl>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Default="00034F7B">
      <w:pPr>
        <w:rPr>
          <w:lang w:val="en-US"/>
        </w:rPr>
      </w:pPr>
    </w:p>
    <w:p w:rsidR="00034F7B" w:rsidRPr="00034F7B" w:rsidRDefault="00034F7B" w:rsidP="00034F7B">
      <w:pPr>
        <w:spacing w:after="0" w:line="360" w:lineRule="auto"/>
        <w:ind w:right="-142" w:firstLine="709"/>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1. ОБЩИЕ  ПОЛОЖЕНИЯ</w:t>
      </w:r>
    </w:p>
    <w:p w:rsidR="00034F7B" w:rsidRPr="00034F7B" w:rsidRDefault="00034F7B" w:rsidP="00034F7B">
      <w:pPr>
        <w:spacing w:after="0" w:line="360" w:lineRule="auto"/>
        <w:ind w:right="-23"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1.1. Железнодорожный путь представляет собой комплекс инженерных сооружений и устройств, расположенных в полосе отвода </w:t>
      </w:r>
      <w:r w:rsidRPr="00034F7B">
        <w:rPr>
          <w:rFonts w:ascii="Times New Roman" w:eastAsia="Times New Roman" w:hAnsi="Times New Roman" w:cs="Times New Roman"/>
          <w:sz w:val="28"/>
          <w:szCs w:val="20"/>
          <w:lang w:eastAsia="ru-RU"/>
        </w:rPr>
        <w:tab/>
        <w:t xml:space="preserve">и </w:t>
      </w:r>
      <w:r w:rsidRPr="00034F7B">
        <w:rPr>
          <w:rFonts w:ascii="Times New Roman" w:eastAsia="Times New Roman" w:hAnsi="Times New Roman" w:cs="Times New Roman"/>
          <w:sz w:val="28"/>
          <w:szCs w:val="20"/>
          <w:lang w:eastAsia="ru-RU"/>
        </w:rPr>
        <w:lastRenderedPageBreak/>
        <w:t>предназначенных для осуществления движения поездов с установленными скоростями.</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Железнодорожный путь (далее – путь) – это подсистема инфраструктуры железнодорожного транспорта, включающая в себя  верхнее строение (рельсы, стрелочные переводы, </w:t>
      </w:r>
      <w:proofErr w:type="spellStart"/>
      <w:r w:rsidRPr="00034F7B">
        <w:rPr>
          <w:rFonts w:ascii="Times New Roman" w:eastAsia="Times New Roman" w:hAnsi="Times New Roman" w:cs="Times New Roman"/>
          <w:sz w:val="28"/>
          <w:szCs w:val="20"/>
          <w:lang w:eastAsia="ru-RU"/>
        </w:rPr>
        <w:t>подрельсовое</w:t>
      </w:r>
      <w:proofErr w:type="spellEnd"/>
      <w:r w:rsidRPr="00034F7B">
        <w:rPr>
          <w:rFonts w:ascii="Times New Roman" w:eastAsia="Times New Roman" w:hAnsi="Times New Roman" w:cs="Times New Roman"/>
          <w:sz w:val="28"/>
          <w:szCs w:val="20"/>
          <w:lang w:eastAsia="ru-RU"/>
        </w:rPr>
        <w:t xml:space="preserve"> основание со скреплениями и балластная призма), земляное полотно, водоотводные, </w:t>
      </w:r>
      <w:proofErr w:type="spellStart"/>
      <w:r w:rsidRPr="00034F7B">
        <w:rPr>
          <w:rFonts w:ascii="Times New Roman" w:eastAsia="Times New Roman" w:hAnsi="Times New Roman" w:cs="Times New Roman"/>
          <w:sz w:val="28"/>
          <w:szCs w:val="20"/>
          <w:lang w:eastAsia="ru-RU"/>
        </w:rPr>
        <w:t>противодеформационные</w:t>
      </w:r>
      <w:proofErr w:type="spellEnd"/>
      <w:r w:rsidRPr="00034F7B">
        <w:rPr>
          <w:rFonts w:ascii="Times New Roman" w:eastAsia="Times New Roman" w:hAnsi="Times New Roman" w:cs="Times New Roman"/>
          <w:sz w:val="28"/>
          <w:szCs w:val="20"/>
          <w:lang w:eastAsia="ru-RU"/>
        </w:rPr>
        <w:t>, защитные и укрепительные сооружения земляного полотна, расположенные в полосе отвода, а также искусственные сооружения. Для пропуска через железнодорожные пути автотранспортных средств устраиваются переезды и путепроводы соответственно в одном и разных уровнях, а для прохода пешеходов – пешеходные мосты и дорожки (тротуары), пешеходные тоннели.</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Для обеспечения работы автоблокировки, локомотивной и переездной сигнализации, контроля целостности пути он оборудуется электрическими рельсовыми цепями, связанными с работой сигнальных устройств, сигналами, сигнальными и путевыми знаками, устройствами путевого заграждения.</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1.2. Текущее содержание пути осуществляется круглогодично и на всем протяжении пути, включая участки, находящиеся в ремонте. Оно включает в себя диагностику состояния пути, изучение причин появления отступлений и неисправностей и выполнение работ по их устранению и предупреждению.</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1.3. Все сооружения и устройства пути на перегонах и станциях должны содержаться в соответствии с нормами и допусками, установленными действующей нормативной документацией.</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1.4. Основным структурным подразделением путевого хозяйства, осуществляющим текущее содержание пути, является дистанция пути. </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Текущее содержание искусственных сооружений осуществляется дистанциями инженерных сооружений.</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1.5. Дистанции пути должны иметь контингент монтеров пути в соответствии с нормами расхода рабочей силы на текущее содержание пути, установленными ОАО «РЖД», и утвержденным структурным делением дистанции, а также необходимое техническое оснащение, оборудование и инструменты.</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1.6. Организация работ по содержанию пути, сооружений и устройств, обеспечивающих его функционирование, а также работ по содержанию рельсовых цепей (в объеме, выполняемом дистанцией пути) возлагается на начальников дистанций пути, их заместителей, старших дорожных мастеров, начальников участков, дорожных и мостовых (тоннельных) мастеров, бригадиров пути и бригадиров по искусственным сооружениям. На них же, а также на персонал диагностических средств, </w:t>
      </w:r>
      <w:proofErr w:type="spellStart"/>
      <w:r w:rsidRPr="00034F7B">
        <w:rPr>
          <w:rFonts w:ascii="Times New Roman" w:eastAsia="Times New Roman" w:hAnsi="Times New Roman" w:cs="Times New Roman"/>
          <w:sz w:val="28"/>
          <w:szCs w:val="20"/>
          <w:lang w:eastAsia="ru-RU"/>
        </w:rPr>
        <w:t>путеобследовательских</w:t>
      </w:r>
      <w:proofErr w:type="spellEnd"/>
      <w:r w:rsidRPr="00034F7B">
        <w:rPr>
          <w:rFonts w:ascii="Times New Roman" w:eastAsia="Times New Roman" w:hAnsi="Times New Roman" w:cs="Times New Roman"/>
          <w:sz w:val="28"/>
          <w:szCs w:val="20"/>
          <w:lang w:eastAsia="ru-RU"/>
        </w:rPr>
        <w:t xml:space="preserve"> и мостоиспытательных станций, обходчиков и дежурных по переездам (в зоне переездов) возлагается </w:t>
      </w:r>
      <w:proofErr w:type="gramStart"/>
      <w:r w:rsidRPr="00034F7B">
        <w:rPr>
          <w:rFonts w:ascii="Times New Roman" w:eastAsia="Times New Roman" w:hAnsi="Times New Roman" w:cs="Times New Roman"/>
          <w:sz w:val="28"/>
          <w:szCs w:val="20"/>
          <w:lang w:eastAsia="ru-RU"/>
        </w:rPr>
        <w:t>контроль за</w:t>
      </w:r>
      <w:proofErr w:type="gramEnd"/>
      <w:r w:rsidRPr="00034F7B">
        <w:rPr>
          <w:rFonts w:ascii="Times New Roman" w:eastAsia="Times New Roman" w:hAnsi="Times New Roman" w:cs="Times New Roman"/>
          <w:sz w:val="28"/>
          <w:szCs w:val="20"/>
          <w:lang w:eastAsia="ru-RU"/>
        </w:rPr>
        <w:t xml:space="preserve"> состоянием пути, сооружений и устройств, обеспечивающих его функционирование.</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Указанными работниками должны периодически, в соответствии с установленными правилами, проверяться вверенные им участки пути, обеспечиваться высокое качество текущего содержания пути, сооружений и устройств, создаваться необходимые условия для бесперебойного и безопасного движения поездов с установленными скоростями, а также для продления срока службы элементов пути.</w:t>
      </w:r>
      <w:proofErr w:type="gramEnd"/>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 целью большей оперативности при принятии неотложных мер по обеспечению безопасности движения поездов начальник дистанции пути, его заместитель, начальники участков, дорожные мастера и бригадиры пути должны обеспечиваться средствами мобильной связи.</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1.7. Текущее содержание пути должно осуществляться при наиболее рациональном сочетании двух основных условий: обеспечения безопасности движения поездов с установленными скоростями и ресурсосбережения. </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Рациональность такого сочетания достигается на основе деления путей на классы. Классность путей устанавливается в зависимости от их грузонапряженности, допускаемых скоростей движения поездов и других факторов, оказывающих влияние на работу пути и его элементов, в соответствии с Положением о системе ведения путевого хозяйства ОАО «Российские железные дороги» [1].</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1.8. </w:t>
      </w:r>
      <w:proofErr w:type="gramStart"/>
      <w:r w:rsidRPr="00034F7B">
        <w:rPr>
          <w:rFonts w:ascii="Times New Roman" w:eastAsia="Times New Roman" w:hAnsi="Times New Roman" w:cs="Times New Roman"/>
          <w:sz w:val="28"/>
          <w:szCs w:val="20"/>
          <w:lang w:eastAsia="ru-RU"/>
        </w:rPr>
        <w:t>В настоящей Инструкции изложены основные технические условия, нормы, требования и правила устройства и содержания пути, сооружений и устройств, обеспечивающих его функционирование при допускаемых скоростях движения: до 200 км/ч – для пассажирских поездов; 120 км/ч – для рефрижераторных; 90 км/ч – для грузовых.</w:t>
      </w:r>
      <w:proofErr w:type="gramEnd"/>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Технические условия, нормы и правила для высокоскоростных линий устанавливаются специальной инструкцией ОАО «РЖД».</w:t>
      </w:r>
    </w:p>
    <w:p w:rsidR="00034F7B" w:rsidRPr="00034F7B" w:rsidRDefault="00034F7B" w:rsidP="00034F7B">
      <w:pPr>
        <w:spacing w:after="0" w:line="360" w:lineRule="auto"/>
        <w:ind w:right="26"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1.9. В настоящей Инструкции используются термины в части геометрии рельсовой колеи, приведенные в Инструкции по оценке состояния рельсовой колеи путеизмерительными средствами и мерам по обеспечению безопасности движения [2].</w:t>
      </w:r>
    </w:p>
    <w:p w:rsidR="00034F7B" w:rsidRPr="00034F7B" w:rsidRDefault="00034F7B" w:rsidP="00034F7B">
      <w:pPr>
        <w:spacing w:after="0" w:line="360" w:lineRule="auto"/>
        <w:ind w:right="26" w:firstLine="709"/>
        <w:rPr>
          <w:rFonts w:ascii="Times New Roman" w:eastAsia="Times New Roman" w:hAnsi="Times New Roman" w:cs="Times New Roman"/>
          <w:sz w:val="20"/>
          <w:szCs w:val="20"/>
          <w:lang w:eastAsia="ru-RU"/>
        </w:rPr>
      </w:pPr>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before="40" w:after="40" w:line="360" w:lineRule="auto"/>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 xml:space="preserve">2. НОРМАТИВЫ УСТРОЙСТВА И СОДЕРЖАНИЯ </w:t>
      </w:r>
      <w:proofErr w:type="gramStart"/>
      <w:r w:rsidRPr="00034F7B">
        <w:rPr>
          <w:rFonts w:ascii="Times New Roman" w:eastAsia="Times New Roman" w:hAnsi="Times New Roman" w:cs="Times New Roman"/>
          <w:b/>
          <w:sz w:val="28"/>
          <w:szCs w:val="20"/>
          <w:lang w:eastAsia="ru-RU"/>
        </w:rPr>
        <w:t>РЕЛЬСОВОЙ</w:t>
      </w:r>
      <w:proofErr w:type="gramEnd"/>
    </w:p>
    <w:p w:rsidR="00034F7B" w:rsidRPr="00034F7B" w:rsidRDefault="00034F7B" w:rsidP="00034F7B">
      <w:pPr>
        <w:spacing w:before="40" w:after="40" w:line="360" w:lineRule="auto"/>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 xml:space="preserve">  КОЛЕИ В ПРОФИЛЕ, ПЛАНЕ, ПО УРОВНЮ И ШИРИНЕ</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4"/>
          <w:szCs w:val="24"/>
          <w:lang w:eastAsia="ru-RU"/>
        </w:rPr>
      </w:pPr>
      <w:r w:rsidRPr="00034F7B">
        <w:rPr>
          <w:rFonts w:ascii="Times New Roman" w:eastAsia="Times New Roman" w:hAnsi="Times New Roman" w:cs="Times New Roman"/>
          <w:kern w:val="2"/>
          <w:sz w:val="24"/>
          <w:szCs w:val="24"/>
          <w:lang w:eastAsia="ru-RU"/>
        </w:rPr>
        <w:t xml:space="preserve">   </w:t>
      </w:r>
    </w:p>
    <w:p w:rsidR="00034F7B" w:rsidRPr="00034F7B" w:rsidRDefault="00034F7B" w:rsidP="00034F7B">
      <w:pPr>
        <w:spacing w:before="40" w:after="40" w:line="360" w:lineRule="auto"/>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2.1. Нормативы устройства рельсовой колеи</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2.1.1. Путь в профиле и плане должен соответствовать утвержденной ОАО «РЖД» проектной документации и требованиям настоящей Инструкции.</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2.1.2. Круговые  кривые  радиусом  4000  м  и менее должны сопрягаться с прямыми участками переходными кривыми,  кроме кривых на стрелочных переводах и случаев,  когда по условиям плана  линии  </w:t>
      </w:r>
      <w:r w:rsidRPr="00034F7B">
        <w:rPr>
          <w:rFonts w:ascii="Times New Roman" w:eastAsia="Times New Roman" w:hAnsi="Times New Roman" w:cs="Times New Roman"/>
          <w:sz w:val="28"/>
          <w:szCs w:val="20"/>
          <w:lang w:eastAsia="ru-RU"/>
        </w:rPr>
        <w:lastRenderedPageBreak/>
        <w:t>осуществить  это  не  представляется  возможным  (</w:t>
      </w:r>
      <w:proofErr w:type="spellStart"/>
      <w:r w:rsidRPr="00034F7B">
        <w:rPr>
          <w:rFonts w:ascii="Times New Roman" w:eastAsia="Times New Roman" w:hAnsi="Times New Roman" w:cs="Times New Roman"/>
          <w:sz w:val="28"/>
          <w:szCs w:val="20"/>
          <w:lang w:eastAsia="ru-RU"/>
        </w:rPr>
        <w:t>закрестовинные</w:t>
      </w:r>
      <w:proofErr w:type="spellEnd"/>
      <w:r w:rsidRPr="00034F7B">
        <w:rPr>
          <w:rFonts w:ascii="Times New Roman" w:eastAsia="Times New Roman" w:hAnsi="Times New Roman" w:cs="Times New Roman"/>
          <w:sz w:val="28"/>
          <w:szCs w:val="20"/>
          <w:lang w:eastAsia="ru-RU"/>
        </w:rPr>
        <w:t xml:space="preserve"> и  смежные с прямой вставкой кривые недостаточной длины и другие).</w:t>
      </w:r>
    </w:p>
    <w:p w:rsidR="00034F7B" w:rsidRPr="00034F7B" w:rsidRDefault="00034F7B" w:rsidP="00034F7B">
      <w:pPr>
        <w:spacing w:before="120" w:after="0" w:line="360" w:lineRule="auto"/>
        <w:ind w:firstLine="680"/>
        <w:jc w:val="both"/>
        <w:rPr>
          <w:rFonts w:ascii="Times New Roman" w:eastAsia="Times New Roman" w:hAnsi="Times New Roman" w:cs="Times New Roman"/>
          <w:color w:val="FF0000"/>
          <w:sz w:val="28"/>
          <w:szCs w:val="20"/>
          <w:lang w:eastAsia="ru-RU"/>
        </w:rPr>
      </w:pPr>
      <w:r w:rsidRPr="00034F7B">
        <w:rPr>
          <w:rFonts w:ascii="Times New Roman" w:eastAsia="Times New Roman" w:hAnsi="Times New Roman" w:cs="Times New Roman"/>
          <w:sz w:val="28"/>
          <w:szCs w:val="20"/>
          <w:lang w:eastAsia="ru-RU"/>
        </w:rPr>
        <w:t xml:space="preserve">2.1.3. В кривых участках пути наружная рельсовая нить устраивается и содержится  выше  </w:t>
      </w:r>
      <w:proofErr w:type="gramStart"/>
      <w:r w:rsidRPr="00034F7B">
        <w:rPr>
          <w:rFonts w:ascii="Times New Roman" w:eastAsia="Times New Roman" w:hAnsi="Times New Roman" w:cs="Times New Roman"/>
          <w:sz w:val="28"/>
          <w:szCs w:val="20"/>
          <w:lang w:eastAsia="ru-RU"/>
        </w:rPr>
        <w:t>внутренней</w:t>
      </w:r>
      <w:proofErr w:type="gramEnd"/>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sz w:val="28"/>
          <w:szCs w:val="28"/>
          <w:lang w:eastAsia="ru-RU"/>
        </w:rPr>
        <w:t>Величина возвышения в кривых определяется по следующим правилам:</w:t>
      </w:r>
    </w:p>
    <w:p w:rsidR="00034F7B" w:rsidRPr="00034F7B" w:rsidRDefault="00034F7B" w:rsidP="00034F7B">
      <w:pPr>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Минимально допустимое возвышение должно обеспечить значение поперечного непогашенного ускорения, направленного наружу кривой (</w:t>
      </w:r>
      <w:proofErr w:type="spellStart"/>
      <w:r w:rsidRPr="00034F7B">
        <w:rPr>
          <w:rFonts w:ascii="Times New Roman" w:eastAsia="Times New Roman" w:hAnsi="Times New Roman" w:cs="Times New Roman"/>
          <w:i/>
          <w:sz w:val="28"/>
          <w:szCs w:val="28"/>
          <w:lang w:eastAsia="ru-RU"/>
        </w:rPr>
        <w:t>а</w:t>
      </w:r>
      <w:r w:rsidRPr="00034F7B">
        <w:rPr>
          <w:rFonts w:ascii="Times New Roman" w:eastAsia="Times New Roman" w:hAnsi="Times New Roman" w:cs="Times New Roman"/>
          <w:sz w:val="28"/>
          <w:szCs w:val="28"/>
          <w:vertAlign w:val="subscript"/>
          <w:lang w:eastAsia="ru-RU"/>
        </w:rPr>
        <w:t>нп</w:t>
      </w:r>
      <w:proofErr w:type="spellEnd"/>
      <w:r w:rsidRPr="00034F7B">
        <w:rPr>
          <w:rFonts w:ascii="Times New Roman" w:eastAsia="Times New Roman" w:hAnsi="Times New Roman" w:cs="Times New Roman"/>
          <w:sz w:val="28"/>
          <w:szCs w:val="28"/>
          <w:lang w:eastAsia="ru-RU"/>
        </w:rPr>
        <w:t>),</w:t>
      </w:r>
      <w:r w:rsidRPr="00034F7B">
        <w:rPr>
          <w:rFonts w:ascii="Times New Roman" w:eastAsia="Times New Roman" w:hAnsi="Times New Roman" w:cs="Times New Roman"/>
          <w:b/>
          <w:color w:val="0000FF"/>
          <w:sz w:val="28"/>
          <w:szCs w:val="20"/>
          <w:lang w:eastAsia="ru-RU"/>
        </w:rPr>
        <w:t xml:space="preserve"> </w:t>
      </w:r>
      <w:r w:rsidRPr="00034F7B">
        <w:rPr>
          <w:rFonts w:ascii="Times New Roman" w:eastAsia="Times New Roman" w:hAnsi="Times New Roman" w:cs="Times New Roman"/>
          <w:sz w:val="28"/>
          <w:szCs w:val="28"/>
          <w:lang w:eastAsia="ru-RU"/>
        </w:rPr>
        <w:t>не более 0,7</w:t>
      </w:r>
      <w:r w:rsidRPr="00034F7B">
        <w:rPr>
          <w:rFonts w:ascii="Times New Roman" w:eastAsia="Times New Roman" w:hAnsi="Times New Roman" w:cs="Times New Roman"/>
          <w:b/>
          <w:sz w:val="28"/>
          <w:szCs w:val="28"/>
          <w:lang w:eastAsia="ru-RU"/>
        </w:rPr>
        <w:t xml:space="preserve"> </w:t>
      </w:r>
      <w:r w:rsidRPr="00034F7B">
        <w:rPr>
          <w:rFonts w:ascii="Times New Roman" w:eastAsia="Times New Roman" w:hAnsi="Times New Roman" w:cs="Times New Roman"/>
          <w:sz w:val="28"/>
          <w:szCs w:val="28"/>
          <w:lang w:eastAsia="ru-RU"/>
        </w:rPr>
        <w:t>м/с</w:t>
      </w:r>
      <w:proofErr w:type="gramStart"/>
      <w:r w:rsidRPr="00034F7B">
        <w:rPr>
          <w:rFonts w:ascii="Times New Roman" w:eastAsia="Times New Roman" w:hAnsi="Times New Roman" w:cs="Times New Roman"/>
          <w:sz w:val="28"/>
          <w:szCs w:val="28"/>
          <w:vertAlign w:val="superscript"/>
          <w:lang w:eastAsia="ru-RU"/>
        </w:rPr>
        <w:t>2</w:t>
      </w:r>
      <w:proofErr w:type="gramEnd"/>
      <w:r w:rsidRPr="00034F7B">
        <w:rPr>
          <w:rFonts w:ascii="Times New Roman" w:eastAsia="Times New Roman" w:hAnsi="Times New Roman" w:cs="Times New Roman"/>
          <w:b/>
          <w:sz w:val="28"/>
          <w:szCs w:val="28"/>
          <w:lang w:eastAsia="ru-RU"/>
        </w:rPr>
        <w:t xml:space="preserve">  </w:t>
      </w:r>
      <w:r w:rsidRPr="00034F7B">
        <w:rPr>
          <w:rFonts w:ascii="Times New Roman" w:eastAsia="Times New Roman" w:hAnsi="Times New Roman" w:cs="Times New Roman"/>
          <w:sz w:val="28"/>
          <w:szCs w:val="28"/>
          <w:lang w:eastAsia="ru-RU"/>
        </w:rPr>
        <w:t xml:space="preserve">на уровне буксы подвижного состава для максимальной скорости  грузовых и, как правило, пассажирских поездов. </w:t>
      </w:r>
    </w:p>
    <w:p w:rsidR="00034F7B" w:rsidRPr="00034F7B" w:rsidRDefault="00034F7B" w:rsidP="00034F7B">
      <w:pPr>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Величина  поперечного непогашенного ускорения (</w:t>
      </w:r>
      <w:proofErr w:type="spellStart"/>
      <w:r w:rsidRPr="00034F7B">
        <w:rPr>
          <w:rFonts w:ascii="Times New Roman" w:eastAsia="Times New Roman" w:hAnsi="Times New Roman" w:cs="Times New Roman"/>
          <w:i/>
          <w:sz w:val="28"/>
          <w:szCs w:val="28"/>
          <w:lang w:eastAsia="ru-RU"/>
        </w:rPr>
        <w:t>а</w:t>
      </w:r>
      <w:r w:rsidRPr="00034F7B">
        <w:rPr>
          <w:rFonts w:ascii="Times New Roman" w:eastAsia="Times New Roman" w:hAnsi="Times New Roman" w:cs="Times New Roman"/>
          <w:sz w:val="28"/>
          <w:szCs w:val="28"/>
          <w:vertAlign w:val="subscript"/>
          <w:lang w:eastAsia="ru-RU"/>
        </w:rPr>
        <w:t>нп</w:t>
      </w:r>
      <w:proofErr w:type="spellEnd"/>
      <w:r w:rsidRPr="00034F7B">
        <w:rPr>
          <w:rFonts w:ascii="Times New Roman" w:eastAsia="Times New Roman" w:hAnsi="Times New Roman" w:cs="Times New Roman"/>
          <w:sz w:val="28"/>
          <w:szCs w:val="28"/>
          <w:lang w:eastAsia="ru-RU"/>
        </w:rPr>
        <w:t>)</w:t>
      </w:r>
      <w:r w:rsidRPr="00034F7B">
        <w:rPr>
          <w:rFonts w:ascii="Courier New" w:eastAsia="Times New Roman" w:hAnsi="Courier New" w:cs="Courier New"/>
          <w:sz w:val="20"/>
          <w:szCs w:val="28"/>
          <w:lang w:eastAsia="ru-RU"/>
        </w:rPr>
        <w:t xml:space="preserve"> </w:t>
      </w:r>
      <w:r w:rsidRPr="00034F7B">
        <w:rPr>
          <w:rFonts w:ascii="Times New Roman" w:eastAsia="Times New Roman" w:hAnsi="Times New Roman" w:cs="Times New Roman"/>
          <w:sz w:val="28"/>
          <w:szCs w:val="28"/>
          <w:lang w:eastAsia="ru-RU"/>
        </w:rPr>
        <w:t>рассчитывается по фактическим значениям кривизны пути,  возвышения наружного рельса и в зависимости от скорости  (V)   по формуле:</w:t>
      </w:r>
    </w:p>
    <w:p w:rsidR="00034F7B" w:rsidRPr="00034F7B" w:rsidRDefault="00034F7B" w:rsidP="00034F7B">
      <w:pPr>
        <w:spacing w:after="0" w:line="240" w:lineRule="auto"/>
        <w:ind w:left="709"/>
        <w:jc w:val="center"/>
        <w:rPr>
          <w:rFonts w:ascii="Times New Roman" w:eastAsia="Times New Roman" w:hAnsi="Times New Roman" w:cs="Times New Roman"/>
          <w:sz w:val="24"/>
          <w:szCs w:val="28"/>
          <w:lang w:eastAsia="ru-RU"/>
        </w:rPr>
      </w:pPr>
      <w:r w:rsidRPr="00034F7B">
        <w:rPr>
          <w:rFonts w:ascii="Times New Roman" w:eastAsia="Times New Roman" w:hAnsi="Times New Roman" w:cs="Times New Roman"/>
          <w:sz w:val="24"/>
          <w:szCs w:val="20"/>
          <w:lang w:eastAsia="ru-RU"/>
        </w:rPr>
        <w:t xml:space="preserve">                      </w:t>
      </w:r>
      <w:r w:rsidRPr="00034F7B">
        <w:rPr>
          <w:rFonts w:ascii="Times New Roman" w:eastAsia="Times New Roman" w:hAnsi="Times New Roman" w:cs="Times New Roman"/>
          <w:position w:val="-32"/>
          <w:sz w:val="24"/>
          <w:szCs w:val="20"/>
          <w:lang w:eastAsia="ru-RU"/>
        </w:rPr>
        <w:object w:dxaOrig="22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45.75pt" o:ole="" fillcolor="window">
            <v:imagedata r:id="rId6" o:title=""/>
          </v:shape>
          <o:OLEObject Type="Embed" ProgID="Equation.3" ShapeID="_x0000_i1025" DrawAspect="Content" ObjectID="_1423937404" r:id="rId7"/>
        </w:object>
      </w:r>
      <w:r w:rsidRPr="00034F7B">
        <w:rPr>
          <w:rFonts w:ascii="Times New Roman" w:eastAsia="Times New Roman" w:hAnsi="Times New Roman" w:cs="Times New Roman"/>
          <w:sz w:val="24"/>
          <w:szCs w:val="20"/>
          <w:lang w:eastAsia="ru-RU"/>
        </w:rPr>
        <w:t xml:space="preserve">                                      (2.1)</w:t>
      </w:r>
    </w:p>
    <w:p w:rsidR="00034F7B" w:rsidRPr="00034F7B" w:rsidRDefault="00034F7B" w:rsidP="00034F7B">
      <w:pPr>
        <w:spacing w:before="120"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линиях, где обращаются скоростные поезда и пассажирский подвижной состав с улучшенными</w:t>
      </w:r>
      <w:r w:rsidRPr="00034F7B">
        <w:rPr>
          <w:rFonts w:ascii="Times New Roman" w:eastAsia="Times New Roman" w:hAnsi="Times New Roman" w:cs="Times New Roman"/>
          <w:b/>
          <w:sz w:val="28"/>
          <w:szCs w:val="20"/>
          <w:lang w:eastAsia="ru-RU"/>
        </w:rPr>
        <w:t xml:space="preserve"> </w:t>
      </w:r>
      <w:r w:rsidRPr="00034F7B">
        <w:rPr>
          <w:rFonts w:ascii="Times New Roman" w:eastAsia="Times New Roman" w:hAnsi="Times New Roman" w:cs="Times New Roman"/>
          <w:sz w:val="28"/>
          <w:szCs w:val="28"/>
          <w:lang w:eastAsia="ru-RU"/>
        </w:rPr>
        <w:t>динамическими характеристиками, с разрешения ОАО «РЖД»  допускаемая величина</w:t>
      </w:r>
      <w:r w:rsidRPr="00034F7B">
        <w:rPr>
          <w:rFonts w:ascii="Times New Roman" w:eastAsia="Times New Roman" w:hAnsi="Times New Roman" w:cs="Times New Roman"/>
          <w:b/>
          <w:sz w:val="28"/>
          <w:szCs w:val="20"/>
          <w:lang w:eastAsia="ru-RU"/>
        </w:rPr>
        <w:t xml:space="preserve"> </w:t>
      </w:r>
      <w:proofErr w:type="spellStart"/>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нп</w:t>
      </w:r>
      <w:proofErr w:type="spellEnd"/>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sz w:val="28"/>
          <w:szCs w:val="28"/>
          <w:lang w:eastAsia="ru-RU"/>
        </w:rPr>
        <w:t xml:space="preserve">может быть увеличена до </w:t>
      </w:r>
      <w:bookmarkStart w:id="0" w:name="OLE_LINK1"/>
      <w:r w:rsidRPr="00034F7B">
        <w:rPr>
          <w:rFonts w:ascii="Times New Roman" w:eastAsia="Times New Roman" w:hAnsi="Times New Roman" w:cs="Times New Roman"/>
          <w:sz w:val="28"/>
          <w:szCs w:val="28"/>
          <w:lang w:eastAsia="ru-RU"/>
        </w:rPr>
        <w:t>1,0 м/с</w:t>
      </w:r>
      <w:proofErr w:type="gramStart"/>
      <w:r w:rsidRPr="00034F7B">
        <w:rPr>
          <w:rFonts w:ascii="Times New Roman" w:eastAsia="Times New Roman" w:hAnsi="Times New Roman" w:cs="Times New Roman"/>
          <w:sz w:val="28"/>
          <w:szCs w:val="28"/>
          <w:vertAlign w:val="superscript"/>
          <w:lang w:eastAsia="ru-RU"/>
        </w:rPr>
        <w:t>2</w:t>
      </w:r>
      <w:proofErr w:type="gramEnd"/>
      <w:r w:rsidRPr="00034F7B">
        <w:rPr>
          <w:rFonts w:ascii="Times New Roman" w:eastAsia="Times New Roman" w:hAnsi="Times New Roman" w:cs="Times New Roman"/>
          <w:sz w:val="28"/>
          <w:szCs w:val="28"/>
          <w:lang w:eastAsia="ru-RU"/>
        </w:rPr>
        <w:t xml:space="preserve">. </w:t>
      </w:r>
      <w:bookmarkEnd w:id="0"/>
    </w:p>
    <w:p w:rsidR="00034F7B" w:rsidRPr="00034F7B" w:rsidRDefault="00034F7B" w:rsidP="00034F7B">
      <w:pPr>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линиях с грузовым и смешанным движением поездов наименьшее воздействие на путь в кривых, снижающее интенсивность расстройства и износа элементов пути производится при </w:t>
      </w:r>
      <w:proofErr w:type="spellStart"/>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нп</w:t>
      </w:r>
      <w:proofErr w:type="spellEnd"/>
      <w:r w:rsidRPr="00034F7B">
        <w:rPr>
          <w:rFonts w:ascii="Times New Roman" w:eastAsia="Times New Roman" w:hAnsi="Times New Roman" w:cs="Times New Roman"/>
          <w:sz w:val="28"/>
          <w:szCs w:val="28"/>
          <w:lang w:eastAsia="ru-RU"/>
        </w:rPr>
        <w:t xml:space="preserve"> близком к нулю при средневзвешенной скорости движения грузовых поездов.  Для этого непогашенное ускорение в грузовых поездах должно, как правило, находиться в диапазоне </w:t>
      </w:r>
      <w:r w:rsidRPr="00034F7B">
        <w:rPr>
          <w:rFonts w:ascii="Times New Roman" w:eastAsia="Times New Roman" w:hAnsi="Times New Roman" w:cs="Times New Roman"/>
          <w:sz w:val="28"/>
          <w:szCs w:val="28"/>
          <w:lang w:eastAsia="ru-RU"/>
        </w:rPr>
        <w:sym w:font="Symbol" w:char="F0B1"/>
      </w:r>
      <w:r w:rsidRPr="00034F7B">
        <w:rPr>
          <w:rFonts w:ascii="Times New Roman" w:eastAsia="Times New Roman" w:hAnsi="Times New Roman" w:cs="Times New Roman"/>
          <w:sz w:val="28"/>
          <w:szCs w:val="28"/>
          <w:lang w:eastAsia="ru-RU"/>
        </w:rPr>
        <w:t xml:space="preserve"> 0,3 м/с</w:t>
      </w:r>
      <w:proofErr w:type="gramStart"/>
      <w:r w:rsidRPr="00034F7B">
        <w:rPr>
          <w:rFonts w:ascii="Times New Roman" w:eastAsia="Times New Roman" w:hAnsi="Times New Roman" w:cs="Times New Roman"/>
          <w:sz w:val="28"/>
          <w:szCs w:val="28"/>
          <w:vertAlign w:val="superscript"/>
          <w:lang w:eastAsia="ru-RU"/>
        </w:rPr>
        <w:t>2</w:t>
      </w:r>
      <w:proofErr w:type="gramEnd"/>
      <w:r w:rsidRPr="00034F7B">
        <w:rPr>
          <w:rFonts w:ascii="Times New Roman" w:eastAsia="Times New Roman" w:hAnsi="Times New Roman" w:cs="Times New Roman"/>
          <w:sz w:val="28"/>
          <w:szCs w:val="28"/>
          <w:lang w:eastAsia="ru-RU"/>
        </w:rPr>
        <w:t xml:space="preserve"> при фактически реализуемых скоростях движения. </w:t>
      </w:r>
    </w:p>
    <w:p w:rsidR="00034F7B" w:rsidRPr="00034F7B" w:rsidRDefault="00034F7B" w:rsidP="00034F7B">
      <w:pPr>
        <w:spacing w:after="0" w:line="288"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Увеличение непогашенное ускорение в грузовых поездах более диапазона  </w:t>
      </w:r>
      <w:r w:rsidRPr="00034F7B">
        <w:rPr>
          <w:rFonts w:ascii="Times New Roman" w:eastAsia="Times New Roman" w:hAnsi="Times New Roman" w:cs="Times New Roman"/>
          <w:sz w:val="28"/>
          <w:szCs w:val="28"/>
          <w:lang w:eastAsia="ru-RU"/>
        </w:rPr>
        <w:sym w:font="Symbol" w:char="F0B1"/>
      </w:r>
      <w:r w:rsidRPr="00034F7B">
        <w:rPr>
          <w:rFonts w:ascii="Times New Roman" w:eastAsia="Times New Roman" w:hAnsi="Times New Roman" w:cs="Times New Roman"/>
          <w:sz w:val="28"/>
          <w:szCs w:val="28"/>
          <w:lang w:eastAsia="ru-RU"/>
        </w:rPr>
        <w:t xml:space="preserve"> 0,3 м/с</w:t>
      </w:r>
      <w:proofErr w:type="gramStart"/>
      <w:r w:rsidRPr="00034F7B">
        <w:rPr>
          <w:rFonts w:ascii="Times New Roman" w:eastAsia="Times New Roman" w:hAnsi="Times New Roman" w:cs="Times New Roman"/>
          <w:sz w:val="28"/>
          <w:szCs w:val="28"/>
          <w:vertAlign w:val="superscript"/>
          <w:lang w:eastAsia="ru-RU"/>
        </w:rPr>
        <w:t>2</w:t>
      </w:r>
      <w:proofErr w:type="gramEnd"/>
      <w:r w:rsidRPr="00034F7B">
        <w:rPr>
          <w:rFonts w:ascii="Times New Roman" w:eastAsia="Times New Roman" w:hAnsi="Times New Roman" w:cs="Times New Roman"/>
          <w:sz w:val="28"/>
          <w:szCs w:val="28"/>
          <w:vertAlign w:val="superscript"/>
          <w:lang w:eastAsia="ru-RU"/>
        </w:rPr>
        <w:t xml:space="preserve"> </w:t>
      </w:r>
      <w:r w:rsidRPr="00034F7B">
        <w:rPr>
          <w:rFonts w:ascii="Times New Roman" w:eastAsia="Times New Roman" w:hAnsi="Times New Roman" w:cs="Times New Roman"/>
          <w:sz w:val="28"/>
          <w:szCs w:val="28"/>
          <w:lang w:eastAsia="ru-RU"/>
        </w:rPr>
        <w:t xml:space="preserve"> допускается при наличии технико-экономического обоснования (на направлениях с большой разницей между максимальными скоростями пассажирских и грузовых поездов).</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lastRenderedPageBreak/>
        <w:t>2.1.4. Длины переходных кривых устанавливаются исходя из условий обеспечения требуемых действующими нормативами величин:</w:t>
      </w:r>
    </w:p>
    <w:p w:rsidR="00034F7B" w:rsidRPr="00034F7B" w:rsidRDefault="00034F7B" w:rsidP="00034F7B">
      <w:pPr>
        <w:keepLines/>
        <w:spacing w:after="0" w:line="360" w:lineRule="auto"/>
        <w:ind w:firstLine="90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отвода возвышения наружного рельса, определяемого скоростью подъема колеса по отводу возвышения; </w:t>
      </w:r>
    </w:p>
    <w:p w:rsidR="00034F7B" w:rsidRPr="00034F7B" w:rsidRDefault="00034F7B" w:rsidP="00034F7B">
      <w:pPr>
        <w:keepLines/>
        <w:spacing w:after="0" w:line="360" w:lineRule="auto"/>
        <w:ind w:firstLine="794"/>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 отвода кривизны, определяемого допускаемой скоростью 0.6 м/с</w:t>
      </w:r>
      <w:r w:rsidRPr="00034F7B">
        <w:rPr>
          <w:rFonts w:ascii="Times New Roman" w:eastAsia="Times New Roman" w:hAnsi="Times New Roman" w:cs="Times New Roman"/>
          <w:sz w:val="28"/>
          <w:szCs w:val="20"/>
          <w:vertAlign w:val="superscript"/>
          <w:lang w:eastAsia="ru-RU"/>
        </w:rPr>
        <w:t>3</w:t>
      </w:r>
      <w:r w:rsidRPr="00034F7B">
        <w:rPr>
          <w:rFonts w:ascii="Times New Roman" w:eastAsia="Times New Roman" w:hAnsi="Times New Roman" w:cs="Times New Roman"/>
          <w:sz w:val="28"/>
          <w:szCs w:val="20"/>
          <w:lang w:eastAsia="ru-RU"/>
        </w:rPr>
        <w:t xml:space="preserve"> нарастания поперечного непогашенного ускорения.</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Конец и начало отвода возвышения  наружного  рельса  кривой и кривизны должны совпадать с точками начала переходной кривой и конца переходной    кривой.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 В стесненных условиях допускается устройство отводов возвышения без переходных кривых: либо на протяжении прямой, либо по 50%  на прямой и кривой (без соблюдения условия совпадения отводов  возвышения  и  кривизны).</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2.1.5. Длина  переходной  кривой определяется в зависимости от расчетной величины возвышения наружного рельса и от количества смежных главных    путей.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На однопутных линиях и для наружного пути двухпутных линий длина     переходной кривой (</w:t>
      </w:r>
      <w:proofErr w:type="spellStart"/>
      <w:proofErr w:type="gramStart"/>
      <w:r w:rsidRPr="00034F7B">
        <w:rPr>
          <w:rFonts w:ascii="Times New Roman" w:eastAsia="Times New Roman" w:hAnsi="Times New Roman" w:cs="Times New Roman"/>
          <w:kern w:val="2"/>
          <w:sz w:val="28"/>
          <w:szCs w:val="28"/>
          <w:lang w:eastAsia="ru-RU"/>
        </w:rPr>
        <w:t>L</w:t>
      </w:r>
      <w:proofErr w:type="gramEnd"/>
      <w:r w:rsidRPr="00034F7B">
        <w:rPr>
          <w:rFonts w:ascii="Times New Roman" w:eastAsia="Times New Roman" w:hAnsi="Times New Roman" w:cs="Times New Roman"/>
          <w:kern w:val="2"/>
          <w:sz w:val="28"/>
          <w:szCs w:val="28"/>
          <w:vertAlign w:val="subscript"/>
          <w:lang w:eastAsia="ru-RU"/>
        </w:rPr>
        <w:t>н</w:t>
      </w:r>
      <w:proofErr w:type="spellEnd"/>
      <w:r w:rsidRPr="00034F7B">
        <w:rPr>
          <w:rFonts w:ascii="Times New Roman" w:eastAsia="Times New Roman" w:hAnsi="Times New Roman" w:cs="Times New Roman"/>
          <w:kern w:val="2"/>
          <w:sz w:val="32"/>
          <w:szCs w:val="20"/>
          <w:lang w:eastAsia="ru-RU"/>
        </w:rPr>
        <w:t>)</w:t>
      </w:r>
      <w:r w:rsidRPr="00034F7B">
        <w:rPr>
          <w:rFonts w:ascii="Times New Roman" w:eastAsia="Times New Roman" w:hAnsi="Times New Roman" w:cs="Times New Roman"/>
          <w:kern w:val="2"/>
          <w:sz w:val="28"/>
          <w:szCs w:val="20"/>
          <w:lang w:eastAsia="ru-RU"/>
        </w:rPr>
        <w:t xml:space="preserve"> определяется по формуле:</w:t>
      </w:r>
    </w:p>
    <w:p w:rsidR="00034F7B" w:rsidRPr="00034F7B" w:rsidRDefault="00034F7B" w:rsidP="00034F7B">
      <w:pPr>
        <w:widowControl w:val="0"/>
        <w:suppressLineNumbers/>
        <w:spacing w:after="0" w:line="360" w:lineRule="auto"/>
        <w:ind w:firstLine="680"/>
        <w:jc w:val="center"/>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     </w:t>
      </w:r>
      <w:r w:rsidRPr="00034F7B">
        <w:rPr>
          <w:rFonts w:ascii="Times New Roman" w:eastAsia="Times New Roman" w:hAnsi="Times New Roman" w:cs="Times New Roman"/>
          <w:kern w:val="2"/>
          <w:sz w:val="28"/>
          <w:szCs w:val="20"/>
          <w:lang w:val="en-US" w:eastAsia="ru-RU"/>
        </w:rPr>
        <w:t>L</w:t>
      </w:r>
      <w:r w:rsidRPr="00034F7B">
        <w:rPr>
          <w:rFonts w:ascii="Times New Roman" w:eastAsia="Times New Roman" w:hAnsi="Times New Roman" w:cs="Times New Roman"/>
          <w:kern w:val="2"/>
          <w:sz w:val="28"/>
          <w:szCs w:val="20"/>
          <w:vertAlign w:val="subscript"/>
          <w:lang w:eastAsia="ru-RU"/>
        </w:rPr>
        <w:t xml:space="preserve">н </w:t>
      </w:r>
      <w:r w:rsidRPr="00034F7B">
        <w:rPr>
          <w:rFonts w:ascii="Times New Roman" w:eastAsia="Times New Roman" w:hAnsi="Times New Roman" w:cs="Times New Roman"/>
          <w:kern w:val="2"/>
          <w:sz w:val="28"/>
          <w:szCs w:val="20"/>
          <w:lang w:eastAsia="ru-RU"/>
        </w:rPr>
        <w:t xml:space="preserve">= </w:t>
      </w:r>
      <w:r w:rsidRPr="00034F7B">
        <w:rPr>
          <w:rFonts w:ascii="Times New Roman" w:eastAsia="Times New Roman" w:hAnsi="Times New Roman" w:cs="Times New Roman"/>
          <w:kern w:val="2"/>
          <w:position w:val="-24"/>
          <w:sz w:val="28"/>
          <w:szCs w:val="20"/>
          <w:lang w:eastAsia="ru-RU"/>
        </w:rPr>
        <w:object w:dxaOrig="240" w:dyaOrig="620">
          <v:shape id="_x0000_i1026" type="#_x0000_t75" style="width:12pt;height:30.75pt" o:ole="">
            <v:imagedata r:id="rId8" o:title=""/>
          </v:shape>
          <o:OLEObject Type="Embed" ProgID="Equation.3" ShapeID="_x0000_i1026" DrawAspect="Content" ObjectID="_1423937405" r:id="rId9"/>
        </w:object>
      </w:r>
      <w:r w:rsidRPr="00034F7B">
        <w:rPr>
          <w:rFonts w:ascii="Times New Roman" w:eastAsia="Times New Roman" w:hAnsi="Times New Roman" w:cs="Times New Roman"/>
          <w:kern w:val="2"/>
          <w:sz w:val="28"/>
          <w:szCs w:val="20"/>
          <w:lang w:eastAsia="ru-RU"/>
        </w:rPr>
        <w:t xml:space="preserve">                            (2.2),</w:t>
      </w:r>
    </w:p>
    <w:p w:rsidR="00034F7B" w:rsidRPr="00034F7B" w:rsidRDefault="00034F7B" w:rsidP="00034F7B">
      <w:pPr>
        <w:widowControl w:val="0"/>
        <w:suppressLineNumbers/>
        <w:spacing w:after="0" w:line="360" w:lineRule="atLeast"/>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где  </w:t>
      </w:r>
      <w:r w:rsidRPr="00034F7B">
        <w:rPr>
          <w:rFonts w:ascii="Times New Roman" w:eastAsia="Times New Roman" w:hAnsi="Times New Roman" w:cs="Times New Roman"/>
          <w:kern w:val="2"/>
          <w:sz w:val="28"/>
          <w:szCs w:val="28"/>
          <w:lang w:eastAsia="ru-RU"/>
        </w:rPr>
        <w:t xml:space="preserve">h </w:t>
      </w:r>
      <w:r w:rsidRPr="00034F7B">
        <w:rPr>
          <w:rFonts w:ascii="Times New Roman" w:eastAsia="Times New Roman" w:hAnsi="Times New Roman" w:cs="Times New Roman"/>
          <w:kern w:val="2"/>
          <w:sz w:val="28"/>
          <w:szCs w:val="20"/>
          <w:lang w:eastAsia="ru-RU"/>
        </w:rPr>
        <w:t xml:space="preserve"> -  расчетное  возвышение наружного рельса  в круговой кривой, </w:t>
      </w:r>
      <w:proofErr w:type="gramStart"/>
      <w:r w:rsidRPr="00034F7B">
        <w:rPr>
          <w:rFonts w:ascii="Times New Roman" w:eastAsia="Times New Roman" w:hAnsi="Times New Roman" w:cs="Times New Roman"/>
          <w:kern w:val="2"/>
          <w:sz w:val="28"/>
          <w:szCs w:val="20"/>
          <w:lang w:eastAsia="ru-RU"/>
        </w:rPr>
        <w:t>мм</w:t>
      </w:r>
      <w:proofErr w:type="gramEnd"/>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60" w:lineRule="atLeast"/>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      </w:t>
      </w:r>
      <w:r w:rsidRPr="00034F7B">
        <w:rPr>
          <w:rFonts w:ascii="Times New Roman" w:eastAsia="Times New Roman" w:hAnsi="Times New Roman" w:cs="Times New Roman"/>
          <w:kern w:val="2"/>
          <w:sz w:val="28"/>
          <w:szCs w:val="28"/>
          <w:lang w:eastAsia="ru-RU"/>
        </w:rPr>
        <w:t xml:space="preserve"> i</w:t>
      </w:r>
      <w:r w:rsidRPr="00034F7B">
        <w:rPr>
          <w:rFonts w:ascii="Times New Roman" w:eastAsia="Times New Roman" w:hAnsi="Times New Roman" w:cs="Times New Roman"/>
          <w:i/>
          <w:kern w:val="2"/>
          <w:sz w:val="32"/>
          <w:szCs w:val="20"/>
          <w:lang w:eastAsia="ru-RU"/>
        </w:rPr>
        <w:t xml:space="preserve"> </w:t>
      </w:r>
      <w:r w:rsidRPr="00034F7B">
        <w:rPr>
          <w:rFonts w:ascii="Times New Roman" w:eastAsia="Times New Roman" w:hAnsi="Times New Roman" w:cs="Times New Roman"/>
          <w:kern w:val="2"/>
          <w:sz w:val="28"/>
          <w:szCs w:val="20"/>
          <w:lang w:eastAsia="ru-RU"/>
        </w:rPr>
        <w:t>- расчетный уклон отвода возвышения.</w:t>
      </w:r>
    </w:p>
    <w:p w:rsidR="00034F7B" w:rsidRPr="00034F7B" w:rsidRDefault="00034F7B" w:rsidP="00034F7B">
      <w:pPr>
        <w:widowControl w:val="0"/>
        <w:suppressLineNumbers/>
        <w:spacing w:after="0" w:line="240" w:lineRule="auto"/>
        <w:ind w:firstLine="680"/>
        <w:jc w:val="both"/>
        <w:rPr>
          <w:rFonts w:ascii="Times New Roman" w:eastAsia="Times New Roman" w:hAnsi="Times New Roman" w:cs="Times New Roman"/>
          <w:kern w:val="2"/>
          <w:sz w:val="16"/>
          <w:szCs w:val="16"/>
          <w:lang w:eastAsia="ru-RU"/>
        </w:rPr>
      </w:pP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Необходимые уширения междупутья на двух- и более путных участках определяются в соответствии с Инструкцией по применению габаритов приближения строений [3].  В соответствии с этим определяются длины переходных кривых.</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Длина переходной кривой не должна быть меньше </w:t>
      </w:r>
      <w:smartTag w:uri="urn:schemas-microsoft-com:office:smarttags" w:element="metricconverter">
        <w:smartTagPr>
          <w:attr w:name="ProductID" w:val="20 м"/>
        </w:smartTagPr>
        <w:r w:rsidRPr="00034F7B">
          <w:rPr>
            <w:rFonts w:ascii="Times New Roman" w:eastAsia="Times New Roman" w:hAnsi="Times New Roman" w:cs="Times New Roman"/>
            <w:kern w:val="2"/>
            <w:sz w:val="28"/>
            <w:szCs w:val="20"/>
            <w:lang w:eastAsia="ru-RU"/>
          </w:rPr>
          <w:t>20 м</w:t>
        </w:r>
      </w:smartTag>
      <w:r w:rsidRPr="00034F7B">
        <w:rPr>
          <w:rFonts w:ascii="Times New Roman" w:eastAsia="Times New Roman" w:hAnsi="Times New Roman" w:cs="Times New Roman"/>
          <w:kern w:val="2"/>
          <w:sz w:val="28"/>
          <w:szCs w:val="20"/>
          <w:lang w:eastAsia="ru-RU"/>
        </w:rPr>
        <w:t xml:space="preserve">.  При этом должны  соблюдаться требования </w:t>
      </w:r>
      <w:proofErr w:type="spellStart"/>
      <w:r w:rsidRPr="00034F7B">
        <w:rPr>
          <w:rFonts w:ascii="Times New Roman" w:eastAsia="Times New Roman" w:hAnsi="Times New Roman" w:cs="Times New Roman"/>
          <w:kern w:val="2"/>
          <w:sz w:val="28"/>
          <w:szCs w:val="20"/>
          <w:lang w:eastAsia="ru-RU"/>
        </w:rPr>
        <w:t>непревышения</w:t>
      </w:r>
      <w:proofErr w:type="spellEnd"/>
      <w:r w:rsidRPr="00034F7B">
        <w:rPr>
          <w:rFonts w:ascii="Times New Roman" w:eastAsia="Times New Roman" w:hAnsi="Times New Roman" w:cs="Times New Roman"/>
          <w:kern w:val="2"/>
          <w:sz w:val="28"/>
          <w:szCs w:val="20"/>
          <w:lang w:eastAsia="ru-RU"/>
        </w:rPr>
        <w:t xml:space="preserve"> величины непогашенного </w:t>
      </w:r>
      <w:r w:rsidRPr="00034F7B">
        <w:rPr>
          <w:rFonts w:ascii="Times New Roman" w:eastAsia="Times New Roman" w:hAnsi="Times New Roman" w:cs="Times New Roman"/>
          <w:kern w:val="2"/>
          <w:sz w:val="28"/>
          <w:szCs w:val="20"/>
          <w:lang w:eastAsia="ru-RU"/>
        </w:rPr>
        <w:lastRenderedPageBreak/>
        <w:t xml:space="preserve">ускорения </w:t>
      </w:r>
      <w:r w:rsidRPr="00034F7B">
        <w:rPr>
          <w:rFonts w:ascii="Times New Roman" w:eastAsia="Times New Roman" w:hAnsi="Times New Roman" w:cs="Times New Roman"/>
          <w:kern w:val="2"/>
          <w:sz w:val="28"/>
          <w:szCs w:val="20"/>
          <w:lang w:eastAsia="ru-RU"/>
        </w:rPr>
        <w:br/>
        <w:t>0,7 м/с</w:t>
      </w:r>
      <w:proofErr w:type="gramStart"/>
      <w:r w:rsidRPr="00034F7B">
        <w:rPr>
          <w:rFonts w:ascii="Times New Roman" w:eastAsia="Times New Roman" w:hAnsi="Times New Roman" w:cs="Times New Roman"/>
          <w:kern w:val="2"/>
          <w:sz w:val="28"/>
          <w:szCs w:val="20"/>
          <w:vertAlign w:val="superscript"/>
          <w:lang w:eastAsia="ru-RU"/>
        </w:rPr>
        <w:t>2</w:t>
      </w:r>
      <w:proofErr w:type="gramEnd"/>
      <w:r w:rsidRPr="00034F7B">
        <w:rPr>
          <w:rFonts w:ascii="Times New Roman" w:eastAsia="Times New Roman" w:hAnsi="Times New Roman" w:cs="Times New Roman"/>
          <w:kern w:val="2"/>
          <w:sz w:val="28"/>
          <w:szCs w:val="20"/>
          <w:vertAlign w:val="superscript"/>
          <w:lang w:eastAsia="ru-RU"/>
        </w:rPr>
        <w:t xml:space="preserve"> </w:t>
      </w:r>
      <w:r w:rsidRPr="00034F7B">
        <w:rPr>
          <w:rFonts w:ascii="Times New Roman" w:eastAsia="Times New Roman" w:hAnsi="Times New Roman" w:cs="Times New Roman"/>
          <w:kern w:val="2"/>
          <w:sz w:val="28"/>
          <w:szCs w:val="20"/>
          <w:lang w:eastAsia="ru-RU"/>
        </w:rPr>
        <w:t xml:space="preserve"> и скорости его изменения 0,6 м/с</w:t>
      </w:r>
      <w:r w:rsidRPr="00034F7B">
        <w:rPr>
          <w:rFonts w:ascii="Times New Roman" w:eastAsia="Times New Roman" w:hAnsi="Times New Roman" w:cs="Times New Roman"/>
          <w:kern w:val="2"/>
          <w:sz w:val="28"/>
          <w:szCs w:val="20"/>
          <w:vertAlign w:val="superscript"/>
          <w:lang w:eastAsia="ru-RU"/>
        </w:rPr>
        <w:t>3</w:t>
      </w:r>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2.1.6. Крутизна отвода возвышения в переходных кривых, соединяющих прямые и кривые участки или  участки кривых с различной величиной возвышения  должна соответствовать нормативам таблицы 2.1.</w:t>
      </w:r>
    </w:p>
    <w:p w:rsidR="00034F7B" w:rsidRPr="00034F7B" w:rsidRDefault="00034F7B" w:rsidP="00034F7B">
      <w:pPr>
        <w:spacing w:before="120" w:after="0" w:line="360" w:lineRule="auto"/>
        <w:ind w:firstLine="72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8"/>
          <w:lang w:eastAsia="ru-RU"/>
        </w:rPr>
        <w:t>2.1.7.</w:t>
      </w:r>
      <w:r w:rsidRPr="00034F7B">
        <w:rPr>
          <w:rFonts w:ascii="Times New Roman" w:eastAsia="Times New Roman" w:hAnsi="Times New Roman" w:cs="Times New Roman"/>
          <w:sz w:val="28"/>
          <w:szCs w:val="20"/>
          <w:lang w:eastAsia="ru-RU"/>
        </w:rPr>
        <w:t xml:space="preserve"> При превышении допускаемого уклона отвода возвышения наружного рельса на всей длине переходной кривой или ее части длиной  не менее </w:t>
      </w:r>
      <w:smartTag w:uri="urn:schemas-microsoft-com:office:smarttags" w:element="metricconverter">
        <w:smartTagPr>
          <w:attr w:name="ProductID" w:val="30 м"/>
        </w:smartTagPr>
        <w:r w:rsidRPr="00034F7B">
          <w:rPr>
            <w:rFonts w:ascii="Times New Roman" w:eastAsia="Times New Roman" w:hAnsi="Times New Roman" w:cs="Times New Roman"/>
            <w:sz w:val="28"/>
            <w:szCs w:val="20"/>
            <w:lang w:eastAsia="ru-RU"/>
          </w:rPr>
          <w:t>30 м</w:t>
        </w:r>
      </w:smartTag>
      <w:r w:rsidRPr="00034F7B">
        <w:rPr>
          <w:rFonts w:ascii="Times New Roman" w:eastAsia="Times New Roman" w:hAnsi="Times New Roman" w:cs="Times New Roman"/>
          <w:sz w:val="28"/>
          <w:szCs w:val="20"/>
          <w:lang w:eastAsia="ru-RU"/>
        </w:rPr>
        <w:t xml:space="preserve">  установленная скорость уменьшается, согласно таблице 2.1, вплоть до закрытия движения поездов.</w:t>
      </w:r>
    </w:p>
    <w:p w:rsidR="00034F7B" w:rsidRPr="00034F7B" w:rsidRDefault="00034F7B" w:rsidP="00034F7B">
      <w:pPr>
        <w:tabs>
          <w:tab w:val="left" w:pos="6120"/>
        </w:tabs>
        <w:spacing w:before="120" w:after="0" w:line="360" w:lineRule="auto"/>
        <w:ind w:firstLine="72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8"/>
          <w:lang w:eastAsia="ru-RU"/>
        </w:rPr>
        <w:t xml:space="preserve">2.1.8.  </w:t>
      </w:r>
      <w:r w:rsidRPr="00034F7B">
        <w:rPr>
          <w:rFonts w:ascii="Times New Roman" w:eastAsia="Times New Roman" w:hAnsi="Times New Roman" w:cs="Times New Roman"/>
          <w:sz w:val="28"/>
          <w:szCs w:val="20"/>
          <w:lang w:eastAsia="ru-RU"/>
        </w:rPr>
        <w:t xml:space="preserve">Ограничения скорости по параметрам устройства пути в </w:t>
      </w:r>
      <w:r w:rsidRPr="00034F7B">
        <w:rPr>
          <w:rFonts w:ascii="Times New Roman" w:eastAsia="Times New Roman" w:hAnsi="Times New Roman" w:cs="Times New Roman"/>
          <w:sz w:val="28"/>
          <w:szCs w:val="28"/>
          <w:lang w:eastAsia="ru-RU"/>
        </w:rPr>
        <w:t xml:space="preserve">кривых на скоростных линиях для скоростных электропоездов </w:t>
      </w:r>
      <w:r w:rsidRPr="00034F7B">
        <w:rPr>
          <w:rFonts w:ascii="Times New Roman" w:eastAsia="Times New Roman" w:hAnsi="Times New Roman" w:cs="Times New Roman"/>
          <w:sz w:val="28"/>
          <w:szCs w:val="20"/>
          <w:lang w:eastAsia="ru-RU"/>
        </w:rPr>
        <w:t>производятся при следующих условиях:</w:t>
      </w:r>
    </w:p>
    <w:p w:rsidR="00034F7B" w:rsidRPr="00034F7B" w:rsidRDefault="00034F7B" w:rsidP="00034F7B">
      <w:pPr>
        <w:widowControl w:val="0"/>
        <w:spacing w:after="0" w:line="360" w:lineRule="auto"/>
        <w:ind w:left="284"/>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sz w:val="28"/>
          <w:szCs w:val="28"/>
          <w:lang w:eastAsia="ru-RU"/>
        </w:rPr>
        <w:t>а)  п</w:t>
      </w:r>
      <w:r w:rsidRPr="00034F7B">
        <w:rPr>
          <w:rFonts w:ascii="Times New Roman" w:eastAsia="Times New Roman" w:hAnsi="Times New Roman" w:cs="Times New Roman"/>
          <w:bCs/>
          <w:sz w:val="28"/>
          <w:szCs w:val="28"/>
          <w:lang w:eastAsia="ru-RU"/>
        </w:rPr>
        <w:t xml:space="preserve">ри превышении средним непогашенным ускорением в круговой части кривой </w:t>
      </w:r>
      <w:r w:rsidRPr="00034F7B">
        <w:rPr>
          <w:rFonts w:ascii="Times New Roman" w:eastAsia="Times New Roman" w:hAnsi="Times New Roman" w:cs="Times New Roman"/>
          <w:sz w:val="28"/>
          <w:szCs w:val="28"/>
          <w:lang w:eastAsia="ru-RU"/>
        </w:rPr>
        <w:t xml:space="preserve">допустимой для скоростных поездов величины*  </w:t>
      </w:r>
      <w:proofErr w:type="spellStart"/>
      <w:r w:rsidRPr="00034F7B">
        <w:rPr>
          <w:rFonts w:ascii="Times New Roman" w:eastAsia="Times New Roman" w:hAnsi="Times New Roman" w:cs="Times New Roman"/>
          <w:bCs/>
          <w:i/>
          <w:sz w:val="28"/>
          <w:szCs w:val="28"/>
          <w:lang w:eastAsia="ru-RU"/>
        </w:rPr>
        <w:t>а</w:t>
      </w:r>
      <w:r w:rsidRPr="00034F7B">
        <w:rPr>
          <w:rFonts w:ascii="Times New Roman" w:eastAsia="Times New Roman" w:hAnsi="Times New Roman" w:cs="Times New Roman"/>
          <w:bCs/>
          <w:i/>
          <w:sz w:val="28"/>
          <w:szCs w:val="28"/>
          <w:vertAlign w:val="subscript"/>
          <w:lang w:eastAsia="ru-RU"/>
        </w:rPr>
        <w:t>нп</w:t>
      </w:r>
      <w:proofErr w:type="spellEnd"/>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bCs/>
          <w:sz w:val="28"/>
          <w:szCs w:val="28"/>
          <w:lang w:eastAsia="ru-RU"/>
        </w:rPr>
        <w:t>&gt; 0.9 м/с</w:t>
      </w:r>
      <w:proofErr w:type="gramStart"/>
      <w:r w:rsidRPr="00034F7B">
        <w:rPr>
          <w:rFonts w:ascii="Times New Roman" w:eastAsia="Times New Roman" w:hAnsi="Times New Roman" w:cs="Times New Roman"/>
          <w:bCs/>
          <w:sz w:val="28"/>
          <w:szCs w:val="28"/>
          <w:vertAlign w:val="superscript"/>
          <w:lang w:eastAsia="ru-RU"/>
        </w:rPr>
        <w:t>2</w:t>
      </w:r>
      <w:proofErr w:type="gramEnd"/>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widowControl w:val="0"/>
        <w:spacing w:after="0" w:line="360" w:lineRule="auto"/>
        <w:ind w:left="180" w:right="9" w:firstLine="708"/>
        <w:jc w:val="both"/>
        <w:rPr>
          <w:rFonts w:ascii="Times New Roman" w:eastAsia="Times New Roman" w:hAnsi="Times New Roman" w:cs="Times New Roman"/>
          <w:bCs/>
          <w:sz w:val="26"/>
          <w:szCs w:val="26"/>
          <w:lang w:eastAsia="ru-RU"/>
        </w:rPr>
      </w:pPr>
      <w:r w:rsidRPr="00034F7B">
        <w:rPr>
          <w:rFonts w:ascii="Times New Roman" w:eastAsia="Times New Roman" w:hAnsi="Times New Roman" w:cs="Times New Roman"/>
          <w:bCs/>
          <w:sz w:val="26"/>
          <w:szCs w:val="26"/>
          <w:lang w:eastAsia="ru-RU"/>
        </w:rPr>
        <w:t xml:space="preserve">* – допускается увеличение </w:t>
      </w:r>
      <w:proofErr w:type="spellStart"/>
      <w:r w:rsidRPr="00034F7B">
        <w:rPr>
          <w:rFonts w:ascii="Times New Roman" w:eastAsia="Times New Roman" w:hAnsi="Times New Roman" w:cs="Times New Roman"/>
          <w:bCs/>
          <w:i/>
          <w:sz w:val="28"/>
          <w:szCs w:val="28"/>
          <w:lang w:eastAsia="ru-RU"/>
        </w:rPr>
        <w:t>а</w:t>
      </w:r>
      <w:r w:rsidRPr="00034F7B">
        <w:rPr>
          <w:rFonts w:ascii="Times New Roman" w:eastAsia="Times New Roman" w:hAnsi="Times New Roman" w:cs="Times New Roman"/>
          <w:bCs/>
          <w:i/>
          <w:sz w:val="28"/>
          <w:szCs w:val="28"/>
          <w:vertAlign w:val="subscript"/>
          <w:lang w:eastAsia="ru-RU"/>
        </w:rPr>
        <w:t>нп</w:t>
      </w:r>
      <w:proofErr w:type="spellEnd"/>
      <w:r w:rsidRPr="00034F7B">
        <w:rPr>
          <w:rFonts w:ascii="Times New Roman" w:eastAsia="Times New Roman" w:hAnsi="Times New Roman" w:cs="Times New Roman"/>
          <w:bCs/>
          <w:sz w:val="26"/>
          <w:szCs w:val="26"/>
          <w:lang w:eastAsia="ru-RU"/>
        </w:rPr>
        <w:t xml:space="preserve"> до 1,4 м/с</w:t>
      </w:r>
      <w:proofErr w:type="gramStart"/>
      <w:r w:rsidRPr="00034F7B">
        <w:rPr>
          <w:rFonts w:ascii="Times New Roman" w:eastAsia="Times New Roman" w:hAnsi="Times New Roman" w:cs="Times New Roman"/>
          <w:bCs/>
          <w:sz w:val="26"/>
          <w:szCs w:val="26"/>
          <w:vertAlign w:val="superscript"/>
          <w:lang w:eastAsia="ru-RU"/>
        </w:rPr>
        <w:t>2</w:t>
      </w:r>
      <w:proofErr w:type="gramEnd"/>
      <w:r w:rsidRPr="00034F7B">
        <w:rPr>
          <w:rFonts w:ascii="Times New Roman" w:eastAsia="Times New Roman" w:hAnsi="Times New Roman" w:cs="Times New Roman"/>
          <w:bCs/>
          <w:sz w:val="26"/>
          <w:szCs w:val="26"/>
          <w:lang w:eastAsia="ru-RU"/>
        </w:rPr>
        <w:t xml:space="preserve"> в режиме движения с наклоном кузова.</w:t>
      </w:r>
    </w:p>
    <w:p w:rsidR="00034F7B" w:rsidRPr="00034F7B" w:rsidRDefault="00034F7B" w:rsidP="00034F7B">
      <w:pPr>
        <w:spacing w:before="120" w:after="0" w:line="360" w:lineRule="auto"/>
        <w:ind w:firstLine="90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      </w:t>
      </w:r>
    </w:p>
    <w:p w:rsidR="00034F7B" w:rsidRPr="00034F7B" w:rsidRDefault="00034F7B" w:rsidP="00034F7B">
      <w:pPr>
        <w:spacing w:after="6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Таблица 2.1.  Допускаемые  уклоны  отвода  возвышения  </w:t>
      </w:r>
      <w:r w:rsidRPr="00034F7B">
        <w:rPr>
          <w:rFonts w:ascii="Times New Roman" w:eastAsia="Times New Roman" w:hAnsi="Times New Roman" w:cs="Times New Roman"/>
          <w:sz w:val="28"/>
          <w:szCs w:val="28"/>
          <w:lang w:eastAsia="ru-RU"/>
        </w:rPr>
        <w:br/>
        <w:t xml:space="preserve">наружного  рельса  в  кривых </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2340"/>
        <w:gridCol w:w="1980"/>
      </w:tblGrid>
      <w:tr w:rsidR="00034F7B" w:rsidRPr="00034F7B" w:rsidTr="00B20FF9">
        <w:trPr>
          <w:jc w:val="center"/>
        </w:trPr>
        <w:tc>
          <w:tcPr>
            <w:tcW w:w="2974" w:type="dxa"/>
            <w:vMerge w:val="restart"/>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Максимальный уклон отвода возвышения (</w:t>
            </w:r>
            <w:proofErr w:type="spellStart"/>
            <w:r w:rsidRPr="00034F7B">
              <w:rPr>
                <w:rFonts w:ascii="Times New Roman" w:eastAsia="Times New Roman" w:hAnsi="Times New Roman" w:cs="Times New Roman"/>
                <w:sz w:val="24"/>
                <w:szCs w:val="24"/>
                <w:lang w:val="en-US" w:eastAsia="ru-RU"/>
              </w:rPr>
              <w:t>i</w:t>
            </w:r>
            <w:proofErr w:type="spellEnd"/>
            <w:r w:rsidRPr="00034F7B">
              <w:rPr>
                <w:rFonts w:ascii="Times New Roman" w:eastAsia="Times New Roman" w:hAnsi="Times New Roman" w:cs="Times New Roman"/>
                <w:sz w:val="24"/>
                <w:szCs w:val="24"/>
                <w:lang w:eastAsia="ru-RU"/>
              </w:rPr>
              <w:t>),   мм/м, не более</w:t>
            </w:r>
          </w:p>
        </w:tc>
        <w:tc>
          <w:tcPr>
            <w:tcW w:w="4320" w:type="dxa"/>
            <w:gridSpan w:val="2"/>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Допускаемая скорость поездов, </w:t>
            </w:r>
            <w:proofErr w:type="gramStart"/>
            <w:r w:rsidRPr="00034F7B">
              <w:rPr>
                <w:rFonts w:ascii="Times New Roman" w:eastAsia="Times New Roman" w:hAnsi="Times New Roman" w:cs="Times New Roman"/>
                <w:sz w:val="24"/>
                <w:szCs w:val="24"/>
                <w:lang w:eastAsia="ru-RU"/>
              </w:rPr>
              <w:t>км</w:t>
            </w:r>
            <w:proofErr w:type="gramEnd"/>
            <w:r w:rsidRPr="00034F7B">
              <w:rPr>
                <w:rFonts w:ascii="Times New Roman" w:eastAsia="Times New Roman" w:hAnsi="Times New Roman" w:cs="Times New Roman"/>
                <w:sz w:val="24"/>
                <w:szCs w:val="24"/>
                <w:lang w:eastAsia="ru-RU"/>
              </w:rPr>
              <w:t>/ч</w:t>
            </w:r>
          </w:p>
        </w:tc>
      </w:tr>
      <w:tr w:rsidR="00034F7B" w:rsidRPr="00034F7B" w:rsidTr="00B20FF9">
        <w:trPr>
          <w:jc w:val="center"/>
        </w:trPr>
        <w:tc>
          <w:tcPr>
            <w:tcW w:w="2974" w:type="dxa"/>
            <w:vMerge/>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234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пассажирских</w:t>
            </w:r>
          </w:p>
        </w:tc>
        <w:tc>
          <w:tcPr>
            <w:tcW w:w="198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грузовых</w:t>
            </w:r>
          </w:p>
        </w:tc>
      </w:tr>
      <w:tr w:rsidR="00034F7B" w:rsidRPr="00034F7B" w:rsidTr="00B20FF9">
        <w:trPr>
          <w:jc w:val="center"/>
        </w:trPr>
        <w:tc>
          <w:tcPr>
            <w:tcW w:w="2974" w:type="dxa"/>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234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98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0,9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200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1,0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180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1,1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160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1,2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140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1,4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120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1,5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110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1,6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100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95</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85</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1,8</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1,9</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85</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2,1</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80</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75</w:t>
            </w:r>
          </w:p>
        </w:tc>
      </w:tr>
      <w:tr w:rsidR="00034F7B" w:rsidRPr="00034F7B" w:rsidTr="00B20FF9">
        <w:trPr>
          <w:jc w:val="center"/>
        </w:trPr>
        <w:tc>
          <w:tcPr>
            <w:tcW w:w="7294" w:type="dxa"/>
            <w:gridSpan w:val="3"/>
            <w:tcBorders>
              <w:top w:val="nil"/>
              <w:left w:val="nil"/>
              <w:right w:val="nil"/>
            </w:tcBorders>
            <w:shd w:val="clear" w:color="auto" w:fill="auto"/>
          </w:tcPr>
          <w:p w:rsidR="00034F7B" w:rsidRPr="00034F7B" w:rsidRDefault="00034F7B" w:rsidP="00034F7B">
            <w:pPr>
              <w:spacing w:before="60" w:after="60" w:line="240" w:lineRule="auto"/>
              <w:jc w:val="right"/>
              <w:rPr>
                <w:rFonts w:ascii="Times New Roman" w:eastAsia="Times New Roman" w:hAnsi="Times New Roman" w:cs="Times New Roman"/>
                <w:sz w:val="24"/>
                <w:szCs w:val="24"/>
                <w:lang w:eastAsia="ru-RU"/>
              </w:rPr>
            </w:pPr>
          </w:p>
          <w:p w:rsidR="00034F7B" w:rsidRPr="00034F7B" w:rsidRDefault="00034F7B" w:rsidP="00034F7B">
            <w:pPr>
              <w:spacing w:before="60" w:after="6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Окончание таблицы 2.</w:t>
            </w:r>
            <w:r w:rsidRPr="00034F7B">
              <w:rPr>
                <w:rFonts w:ascii="Times New Roman" w:eastAsia="Times New Roman" w:hAnsi="Times New Roman" w:cs="Times New Roman"/>
                <w:sz w:val="24"/>
                <w:szCs w:val="24"/>
                <w:lang w:val="en-US" w:eastAsia="ru-RU"/>
              </w:rPr>
              <w:t>1</w:t>
            </w:r>
            <w:r w:rsidRPr="00034F7B">
              <w:rPr>
                <w:rFonts w:ascii="Times New Roman" w:eastAsia="Times New Roman" w:hAnsi="Times New Roman" w:cs="Times New Roman"/>
                <w:sz w:val="24"/>
                <w:szCs w:val="24"/>
                <w:lang w:eastAsia="ru-RU"/>
              </w:rPr>
              <w:t>.</w:t>
            </w:r>
          </w:p>
        </w:tc>
      </w:tr>
      <w:tr w:rsidR="00034F7B" w:rsidRPr="00034F7B" w:rsidTr="00B20FF9">
        <w:trPr>
          <w:jc w:val="center"/>
        </w:trPr>
        <w:tc>
          <w:tcPr>
            <w:tcW w:w="2974" w:type="dxa"/>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234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980" w:type="dxa"/>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2,3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75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2,5 </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70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65</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2,7</w:t>
            </w:r>
          </w:p>
        </w:tc>
        <w:tc>
          <w:tcPr>
            <w:tcW w:w="2340" w:type="dxa"/>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65 </w:t>
            </w:r>
          </w:p>
        </w:tc>
        <w:tc>
          <w:tcPr>
            <w:tcW w:w="1980" w:type="dxa"/>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2,9</w:t>
            </w:r>
          </w:p>
        </w:tc>
        <w:tc>
          <w:tcPr>
            <w:tcW w:w="4320" w:type="dxa"/>
            <w:gridSpan w:val="2"/>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55</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w:t>
            </w:r>
          </w:p>
        </w:tc>
        <w:tc>
          <w:tcPr>
            <w:tcW w:w="4320" w:type="dxa"/>
            <w:gridSpan w:val="2"/>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3,1</w:t>
            </w:r>
          </w:p>
        </w:tc>
        <w:tc>
          <w:tcPr>
            <w:tcW w:w="4320" w:type="dxa"/>
            <w:gridSpan w:val="2"/>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w:t>
            </w:r>
          </w:p>
        </w:tc>
      </w:tr>
      <w:tr w:rsidR="00034F7B" w:rsidRPr="00034F7B" w:rsidTr="00B20FF9">
        <w:trPr>
          <w:jc w:val="center"/>
        </w:trPr>
        <w:tc>
          <w:tcPr>
            <w:tcW w:w="2974" w:type="dxa"/>
            <w:shd w:val="clear" w:color="auto" w:fill="auto"/>
          </w:tcPr>
          <w:p w:rsidR="00034F7B" w:rsidRPr="00034F7B" w:rsidRDefault="00034F7B" w:rsidP="00034F7B">
            <w:pPr>
              <w:spacing w:before="20" w:after="2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3,2</w:t>
            </w:r>
          </w:p>
        </w:tc>
        <w:tc>
          <w:tcPr>
            <w:tcW w:w="4320" w:type="dxa"/>
            <w:gridSpan w:val="2"/>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w:t>
            </w:r>
          </w:p>
        </w:tc>
      </w:tr>
      <w:tr w:rsidR="00034F7B" w:rsidRPr="00034F7B" w:rsidTr="00B20FF9">
        <w:trPr>
          <w:jc w:val="center"/>
        </w:trPr>
        <w:tc>
          <w:tcPr>
            <w:tcW w:w="2974" w:type="dxa"/>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3,2</w:t>
            </w:r>
          </w:p>
        </w:tc>
        <w:tc>
          <w:tcPr>
            <w:tcW w:w="4320" w:type="dxa"/>
            <w:gridSpan w:val="2"/>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Закрытие движения</w:t>
            </w:r>
          </w:p>
        </w:tc>
      </w:tr>
    </w:tbl>
    <w:p w:rsidR="00034F7B" w:rsidRPr="00034F7B" w:rsidRDefault="00034F7B" w:rsidP="00034F7B">
      <w:pPr>
        <w:spacing w:after="0" w:line="240" w:lineRule="auto"/>
        <w:ind w:firstLine="680"/>
        <w:jc w:val="both"/>
        <w:rPr>
          <w:rFonts w:ascii="Times New Roman" w:eastAsia="Times New Roman" w:hAnsi="Times New Roman" w:cs="Times New Roman"/>
          <w:sz w:val="16"/>
          <w:szCs w:val="16"/>
          <w:lang w:eastAsia="ru-RU"/>
        </w:rPr>
      </w:pPr>
    </w:p>
    <w:p w:rsidR="00034F7B" w:rsidRPr="00034F7B" w:rsidRDefault="00034F7B" w:rsidP="00034F7B">
      <w:pPr>
        <w:widowControl w:val="0"/>
        <w:spacing w:after="0" w:line="240" w:lineRule="auto"/>
        <w:ind w:left="284"/>
        <w:jc w:val="both"/>
        <w:rPr>
          <w:rFonts w:ascii="Times New Roman" w:eastAsia="Times New Roman" w:hAnsi="Times New Roman" w:cs="Times New Roman"/>
          <w:sz w:val="28"/>
          <w:szCs w:val="28"/>
          <w:lang w:eastAsia="ru-RU"/>
        </w:rPr>
      </w:pPr>
    </w:p>
    <w:p w:rsidR="00034F7B" w:rsidRPr="00034F7B" w:rsidRDefault="00034F7B" w:rsidP="00034F7B">
      <w:pPr>
        <w:widowControl w:val="0"/>
        <w:spacing w:after="0" w:line="240" w:lineRule="auto"/>
        <w:ind w:left="28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  п</w:t>
      </w:r>
      <w:r w:rsidRPr="00034F7B">
        <w:rPr>
          <w:rFonts w:ascii="Times New Roman" w:eastAsia="Times New Roman" w:hAnsi="Times New Roman" w:cs="Times New Roman"/>
          <w:bCs/>
          <w:sz w:val="28"/>
          <w:szCs w:val="28"/>
          <w:lang w:eastAsia="ru-RU"/>
        </w:rPr>
        <w:t xml:space="preserve">ри превышении местным </w:t>
      </w:r>
      <w:r w:rsidRPr="00034F7B">
        <w:rPr>
          <w:rFonts w:ascii="Times New Roman" w:eastAsia="Times New Roman" w:hAnsi="Times New Roman" w:cs="Times New Roman"/>
          <w:sz w:val="28"/>
          <w:szCs w:val="28"/>
          <w:lang w:eastAsia="ru-RU"/>
        </w:rPr>
        <w:t xml:space="preserve">горизонтальным ускорением </w:t>
      </w:r>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 xml:space="preserve"> г </w:t>
      </w:r>
      <w:r w:rsidRPr="00034F7B">
        <w:rPr>
          <w:rFonts w:ascii="Times New Roman" w:eastAsia="Times New Roman" w:hAnsi="Times New Roman" w:cs="Times New Roman"/>
          <w:snapToGrid w:val="0"/>
          <w:sz w:val="28"/>
          <w:szCs w:val="28"/>
          <w:lang w:eastAsia="ru-RU"/>
        </w:rPr>
        <w:t>(х)</w:t>
      </w:r>
      <w:r w:rsidRPr="00034F7B">
        <w:rPr>
          <w:rFonts w:ascii="Times New Roman" w:eastAsia="Times New Roman" w:hAnsi="Times New Roman" w:cs="Times New Roman"/>
          <w:sz w:val="28"/>
          <w:szCs w:val="28"/>
          <w:lang w:eastAsia="ru-RU"/>
        </w:rPr>
        <w:t xml:space="preserve">, рассчитанным по фактическим величинам кривизны и возвышения в пределах всей кривой, допустимой для  скоростных поездов величины**  </w:t>
      </w:r>
      <w:r w:rsidRPr="00034F7B">
        <w:rPr>
          <w:rFonts w:ascii="Times New Roman" w:eastAsia="Times New Roman" w:hAnsi="Times New Roman" w:cs="Times New Roman"/>
          <w:bCs/>
          <w:i/>
          <w:sz w:val="28"/>
          <w:szCs w:val="28"/>
          <w:lang w:eastAsia="ru-RU"/>
        </w:rPr>
        <w:t>а</w:t>
      </w:r>
      <w:r w:rsidRPr="00034F7B">
        <w:rPr>
          <w:rFonts w:ascii="Times New Roman" w:eastAsia="Times New Roman" w:hAnsi="Times New Roman" w:cs="Times New Roman"/>
          <w:bCs/>
          <w:i/>
          <w:sz w:val="28"/>
          <w:szCs w:val="28"/>
          <w:vertAlign w:val="subscript"/>
          <w:lang w:eastAsia="ru-RU"/>
        </w:rPr>
        <w:t xml:space="preserve"> г</w:t>
      </w:r>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bCs/>
          <w:sz w:val="28"/>
          <w:szCs w:val="28"/>
          <w:lang w:eastAsia="ru-RU"/>
        </w:rPr>
        <w:t>&gt; 1,0 м/с</w:t>
      </w:r>
      <w:proofErr w:type="gramStart"/>
      <w:r w:rsidRPr="00034F7B">
        <w:rPr>
          <w:rFonts w:ascii="Times New Roman" w:eastAsia="Times New Roman" w:hAnsi="Times New Roman" w:cs="Times New Roman"/>
          <w:bCs/>
          <w:sz w:val="28"/>
          <w:szCs w:val="28"/>
          <w:vertAlign w:val="superscript"/>
          <w:lang w:eastAsia="ru-RU"/>
        </w:rPr>
        <w:t>2</w:t>
      </w:r>
      <w:proofErr w:type="gramEnd"/>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widowControl w:val="0"/>
        <w:spacing w:after="0" w:line="240" w:lineRule="auto"/>
        <w:ind w:left="360" w:right="9" w:firstLine="708"/>
        <w:jc w:val="both"/>
        <w:rPr>
          <w:rFonts w:ascii="Times New Roman" w:eastAsia="Times New Roman" w:hAnsi="Times New Roman" w:cs="Times New Roman"/>
          <w:sz w:val="26"/>
          <w:szCs w:val="26"/>
          <w:lang w:eastAsia="ru-RU"/>
        </w:rPr>
      </w:pPr>
      <w:r w:rsidRPr="00034F7B">
        <w:rPr>
          <w:rFonts w:ascii="Times New Roman" w:eastAsia="Times New Roman" w:hAnsi="Times New Roman" w:cs="Times New Roman"/>
          <w:bCs/>
          <w:sz w:val="26"/>
          <w:szCs w:val="26"/>
          <w:lang w:eastAsia="ru-RU"/>
        </w:rPr>
        <w:t xml:space="preserve">** – допускается увеличение </w:t>
      </w:r>
      <w:proofErr w:type="spellStart"/>
      <w:r w:rsidRPr="00034F7B">
        <w:rPr>
          <w:rFonts w:ascii="Times New Roman" w:eastAsia="Times New Roman" w:hAnsi="Times New Roman" w:cs="Times New Roman"/>
          <w:bCs/>
          <w:i/>
          <w:sz w:val="28"/>
          <w:szCs w:val="28"/>
          <w:lang w:eastAsia="ru-RU"/>
        </w:rPr>
        <w:t>а</w:t>
      </w:r>
      <w:r w:rsidRPr="00034F7B">
        <w:rPr>
          <w:rFonts w:ascii="Times New Roman" w:eastAsia="Times New Roman" w:hAnsi="Times New Roman" w:cs="Times New Roman"/>
          <w:bCs/>
          <w:i/>
          <w:sz w:val="28"/>
          <w:szCs w:val="28"/>
          <w:vertAlign w:val="subscript"/>
          <w:lang w:eastAsia="ru-RU"/>
        </w:rPr>
        <w:t>г</w:t>
      </w:r>
      <w:proofErr w:type="spellEnd"/>
      <w:r w:rsidRPr="00034F7B">
        <w:rPr>
          <w:rFonts w:ascii="Times New Roman" w:eastAsia="Times New Roman" w:hAnsi="Times New Roman" w:cs="Times New Roman"/>
          <w:bCs/>
          <w:sz w:val="26"/>
          <w:szCs w:val="26"/>
          <w:lang w:eastAsia="ru-RU"/>
        </w:rPr>
        <w:t xml:space="preserve"> до 1,5 м/с</w:t>
      </w:r>
      <w:proofErr w:type="gramStart"/>
      <w:r w:rsidRPr="00034F7B">
        <w:rPr>
          <w:rFonts w:ascii="Times New Roman" w:eastAsia="Times New Roman" w:hAnsi="Times New Roman" w:cs="Times New Roman"/>
          <w:bCs/>
          <w:sz w:val="26"/>
          <w:szCs w:val="26"/>
          <w:vertAlign w:val="superscript"/>
          <w:lang w:eastAsia="ru-RU"/>
        </w:rPr>
        <w:t>2</w:t>
      </w:r>
      <w:proofErr w:type="gramEnd"/>
      <w:r w:rsidRPr="00034F7B">
        <w:rPr>
          <w:rFonts w:ascii="Times New Roman" w:eastAsia="Times New Roman" w:hAnsi="Times New Roman" w:cs="Times New Roman"/>
          <w:bCs/>
          <w:sz w:val="26"/>
          <w:szCs w:val="26"/>
          <w:lang w:eastAsia="ru-RU"/>
        </w:rPr>
        <w:t xml:space="preserve"> в режиме движения с наклоном кузова.</w:t>
      </w:r>
    </w:p>
    <w:p w:rsidR="00034F7B" w:rsidRPr="00034F7B" w:rsidRDefault="00034F7B" w:rsidP="00034F7B">
      <w:pPr>
        <w:widowControl w:val="0"/>
        <w:spacing w:after="0" w:line="240" w:lineRule="auto"/>
        <w:ind w:left="28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 п</w:t>
      </w:r>
      <w:r w:rsidRPr="00034F7B">
        <w:rPr>
          <w:rFonts w:ascii="Times New Roman" w:eastAsia="Times New Roman" w:hAnsi="Times New Roman" w:cs="Times New Roman"/>
          <w:bCs/>
          <w:sz w:val="28"/>
          <w:szCs w:val="28"/>
          <w:lang w:eastAsia="ru-RU"/>
        </w:rPr>
        <w:t>ри превышении расчетной величиной ψ  *** значения 0,66 м/с</w:t>
      </w:r>
      <w:r w:rsidRPr="00034F7B">
        <w:rPr>
          <w:rFonts w:ascii="Times New Roman" w:eastAsia="Times New Roman" w:hAnsi="Times New Roman" w:cs="Times New Roman"/>
          <w:bCs/>
          <w:sz w:val="28"/>
          <w:szCs w:val="28"/>
          <w:vertAlign w:val="superscript"/>
          <w:lang w:eastAsia="ru-RU"/>
        </w:rPr>
        <w:t>3</w:t>
      </w:r>
      <w:r w:rsidRPr="00034F7B">
        <w:rPr>
          <w:rFonts w:ascii="Times New Roman" w:eastAsia="Times New Roman" w:hAnsi="Times New Roman" w:cs="Times New Roman"/>
          <w:bCs/>
          <w:sz w:val="28"/>
          <w:szCs w:val="28"/>
          <w:lang w:eastAsia="ru-RU"/>
        </w:rPr>
        <w:t>.</w:t>
      </w:r>
    </w:p>
    <w:p w:rsidR="00034F7B" w:rsidRPr="00034F7B" w:rsidRDefault="00034F7B" w:rsidP="00034F7B">
      <w:pPr>
        <w:widowControl w:val="0"/>
        <w:spacing w:after="0" w:line="240" w:lineRule="auto"/>
        <w:ind w:left="426" w:right="439" w:firstLine="474"/>
        <w:jc w:val="both"/>
        <w:rPr>
          <w:rFonts w:ascii="Times New Roman" w:eastAsia="Times New Roman" w:hAnsi="Times New Roman" w:cs="Times New Roman"/>
          <w:bCs/>
          <w:sz w:val="26"/>
          <w:szCs w:val="26"/>
          <w:lang w:eastAsia="ru-RU"/>
        </w:rPr>
      </w:pPr>
      <w:r w:rsidRPr="00034F7B">
        <w:rPr>
          <w:rFonts w:ascii="Times New Roman" w:eastAsia="Times New Roman" w:hAnsi="Times New Roman" w:cs="Times New Roman"/>
          <w:bCs/>
          <w:sz w:val="26"/>
          <w:szCs w:val="26"/>
          <w:lang w:eastAsia="ru-RU"/>
        </w:rPr>
        <w:t xml:space="preserve">*** – допускается увеличение </w:t>
      </w:r>
      <w:r w:rsidRPr="00034F7B">
        <w:rPr>
          <w:rFonts w:ascii="Times New Roman" w:eastAsia="Times New Roman" w:hAnsi="Times New Roman" w:cs="Times New Roman"/>
          <w:bCs/>
          <w:sz w:val="28"/>
          <w:szCs w:val="28"/>
          <w:lang w:eastAsia="ru-RU"/>
        </w:rPr>
        <w:t>ψ</w:t>
      </w:r>
      <w:r w:rsidRPr="00034F7B">
        <w:rPr>
          <w:rFonts w:ascii="Times New Roman" w:eastAsia="Times New Roman" w:hAnsi="Times New Roman" w:cs="Times New Roman"/>
          <w:bCs/>
          <w:sz w:val="26"/>
          <w:szCs w:val="26"/>
          <w:lang w:eastAsia="ru-RU"/>
        </w:rPr>
        <w:t xml:space="preserve"> до 0,9 м/с</w:t>
      </w:r>
      <w:r w:rsidRPr="00034F7B">
        <w:rPr>
          <w:rFonts w:ascii="Times New Roman" w:eastAsia="Times New Roman" w:hAnsi="Times New Roman" w:cs="Times New Roman"/>
          <w:bCs/>
          <w:sz w:val="26"/>
          <w:szCs w:val="26"/>
          <w:vertAlign w:val="superscript"/>
          <w:lang w:eastAsia="ru-RU"/>
        </w:rPr>
        <w:t>3</w:t>
      </w:r>
      <w:r w:rsidRPr="00034F7B">
        <w:rPr>
          <w:rFonts w:ascii="Times New Roman" w:eastAsia="Times New Roman" w:hAnsi="Times New Roman" w:cs="Times New Roman"/>
          <w:bCs/>
          <w:sz w:val="26"/>
          <w:szCs w:val="26"/>
          <w:lang w:eastAsia="ru-RU"/>
        </w:rPr>
        <w:t xml:space="preserve"> в режиме движения с наклоном кузова.</w:t>
      </w:r>
    </w:p>
    <w:p w:rsidR="00034F7B" w:rsidRPr="00034F7B" w:rsidRDefault="00034F7B" w:rsidP="00034F7B">
      <w:pPr>
        <w:tabs>
          <w:tab w:val="left" w:pos="1560"/>
        </w:tabs>
        <w:spacing w:before="60" w:after="0" w:line="360" w:lineRule="auto"/>
        <w:ind w:firstLine="856"/>
        <w:jc w:val="both"/>
        <w:rPr>
          <w:rFonts w:ascii="Times New Roman" w:eastAsia="Times New Roman" w:hAnsi="Times New Roman" w:cs="Times New Roman"/>
          <w:bCs/>
          <w:iCs/>
          <w:sz w:val="28"/>
          <w:szCs w:val="28"/>
          <w:lang w:eastAsia="ru-RU"/>
        </w:rPr>
      </w:pPr>
      <w:r w:rsidRPr="00034F7B">
        <w:rPr>
          <w:rFonts w:ascii="Times New Roman" w:eastAsia="Times New Roman" w:hAnsi="Times New Roman" w:cs="Times New Roman"/>
          <w:sz w:val="28"/>
          <w:szCs w:val="28"/>
          <w:lang w:eastAsia="ru-RU"/>
        </w:rPr>
        <w:t>О</w:t>
      </w:r>
      <w:r w:rsidRPr="00034F7B">
        <w:rPr>
          <w:rFonts w:ascii="Times New Roman" w:eastAsia="Times New Roman" w:hAnsi="Times New Roman" w:cs="Times New Roman"/>
          <w:bCs/>
          <w:sz w:val="28"/>
          <w:szCs w:val="28"/>
          <w:lang w:eastAsia="ru-RU"/>
        </w:rPr>
        <w:t xml:space="preserve">тводы возвышения наружного рельса в переходных кривых должны быть не более величины, обеспечивающей скорость подъема колеса </w:t>
      </w:r>
      <w:r w:rsidRPr="00034F7B">
        <w:rPr>
          <w:rFonts w:ascii="Times New Roman" w:eastAsia="Times New Roman" w:hAnsi="Times New Roman" w:cs="Times New Roman"/>
          <w:bCs/>
          <w:iCs/>
          <w:sz w:val="28"/>
          <w:szCs w:val="28"/>
          <w:lang w:eastAsia="ru-RU"/>
        </w:rPr>
        <w:t>50 мм/</w:t>
      </w:r>
      <w:proofErr w:type="gramStart"/>
      <w:r w:rsidRPr="00034F7B">
        <w:rPr>
          <w:rFonts w:ascii="Times New Roman" w:eastAsia="Times New Roman" w:hAnsi="Times New Roman" w:cs="Times New Roman"/>
          <w:bCs/>
          <w:iCs/>
          <w:sz w:val="28"/>
          <w:szCs w:val="28"/>
          <w:lang w:eastAsia="ru-RU"/>
        </w:rPr>
        <w:t>с</w:t>
      </w:r>
      <w:proofErr w:type="gramEnd"/>
      <w:r w:rsidRPr="00034F7B">
        <w:rPr>
          <w:rFonts w:ascii="Times New Roman" w:eastAsia="Times New Roman" w:hAnsi="Times New Roman" w:cs="Times New Roman"/>
          <w:bCs/>
          <w:iCs/>
          <w:sz w:val="28"/>
          <w:szCs w:val="28"/>
          <w:lang w:eastAsia="ru-RU"/>
        </w:rPr>
        <w:t>.</w:t>
      </w:r>
    </w:p>
    <w:p w:rsidR="00034F7B" w:rsidRPr="00034F7B" w:rsidRDefault="00034F7B" w:rsidP="00034F7B">
      <w:pPr>
        <w:keepLines/>
        <w:tabs>
          <w:tab w:val="left" w:pos="1560"/>
        </w:tabs>
        <w:spacing w:before="120"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2.1.9. При проведении работ по техническому обслуживанию железнодорожного пути  скоростных  линий должно обеспечиваться не превышение величин амплитуд длинноволновых неровностей в плане длиной свыше 40 до </w:t>
      </w:r>
      <w:smartTag w:uri="urn:schemas-microsoft-com:office:smarttags" w:element="metricconverter">
        <w:smartTagPr>
          <w:attr w:name="ProductID" w:val="200 м"/>
        </w:smartTagPr>
        <w:r w:rsidRPr="00034F7B">
          <w:rPr>
            <w:rFonts w:ascii="Times New Roman" w:eastAsia="Times New Roman" w:hAnsi="Times New Roman" w:cs="Times New Roman"/>
            <w:sz w:val="28"/>
            <w:szCs w:val="28"/>
            <w:lang w:eastAsia="ru-RU"/>
          </w:rPr>
          <w:t>200 м</w:t>
        </w:r>
      </w:smartTag>
      <w:r w:rsidRPr="00034F7B">
        <w:rPr>
          <w:rFonts w:ascii="Times New Roman" w:eastAsia="Times New Roman" w:hAnsi="Times New Roman" w:cs="Times New Roman"/>
          <w:sz w:val="28"/>
          <w:szCs w:val="28"/>
          <w:lang w:eastAsia="ru-RU"/>
        </w:rPr>
        <w:t xml:space="preserve"> включительно, при которых расчетное непогашенное ускорение, ими вызываемое, достигает значения 0,2 м/с</w:t>
      </w:r>
      <w:proofErr w:type="gramStart"/>
      <w:r w:rsidRPr="00034F7B">
        <w:rPr>
          <w:rFonts w:ascii="Times New Roman" w:eastAsia="Times New Roman" w:hAnsi="Times New Roman" w:cs="Times New Roman"/>
          <w:sz w:val="28"/>
          <w:szCs w:val="28"/>
          <w:vertAlign w:val="superscript"/>
          <w:lang w:eastAsia="ru-RU"/>
        </w:rPr>
        <w:t>2</w:t>
      </w:r>
      <w:proofErr w:type="gramEnd"/>
      <w:r w:rsidRPr="00034F7B">
        <w:rPr>
          <w:rFonts w:ascii="Times New Roman" w:eastAsia="Times New Roman" w:hAnsi="Times New Roman" w:cs="Times New Roman"/>
          <w:sz w:val="28"/>
          <w:szCs w:val="28"/>
          <w:lang w:eastAsia="ru-RU"/>
        </w:rPr>
        <w:t>.</w:t>
      </w:r>
    </w:p>
    <w:p w:rsidR="00034F7B" w:rsidRPr="00034F7B" w:rsidRDefault="00034F7B" w:rsidP="00034F7B">
      <w:pPr>
        <w:spacing w:before="120"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t xml:space="preserve">2.1.10. Определение и оценка фактических характеристик главных путей в плане и профиле производятся путеизмерительными комплексами ЦНИИ-4, ЭРА, ИНТЕГРАЛ в соответствии с требованиями: Положения </w:t>
      </w:r>
      <w:r w:rsidRPr="00034F7B">
        <w:rPr>
          <w:rFonts w:ascii="Times New Roman" w:eastAsia="Times New Roman" w:hAnsi="Times New Roman" w:cs="Times New Roman"/>
          <w:sz w:val="28"/>
          <w:szCs w:val="28"/>
          <w:lang w:eastAsia="ru-RU"/>
        </w:rPr>
        <w:t>по оценке фактических параметров устройства кривых участков пути вагонами-</w:t>
      </w:r>
      <w:proofErr w:type="spellStart"/>
      <w:r w:rsidRPr="00034F7B">
        <w:rPr>
          <w:rFonts w:ascii="Times New Roman" w:eastAsia="Times New Roman" w:hAnsi="Times New Roman" w:cs="Times New Roman"/>
          <w:sz w:val="28"/>
          <w:szCs w:val="28"/>
          <w:lang w:eastAsia="ru-RU"/>
        </w:rPr>
        <w:t>путеизмерителями</w:t>
      </w:r>
      <w:proofErr w:type="spellEnd"/>
      <w:r w:rsidRPr="00034F7B">
        <w:rPr>
          <w:rFonts w:ascii="Times New Roman" w:eastAsia="Times New Roman" w:hAnsi="Times New Roman" w:cs="Times New Roman"/>
          <w:sz w:val="28"/>
          <w:szCs w:val="28"/>
          <w:lang w:eastAsia="ru-RU"/>
        </w:rPr>
        <w:t>, расчету рациональных параметров устройства кривых для их паспортизации  [4].</w:t>
      </w:r>
    </w:p>
    <w:p w:rsidR="00034F7B" w:rsidRPr="00034F7B" w:rsidRDefault="00034F7B" w:rsidP="00034F7B">
      <w:pPr>
        <w:spacing w:before="120"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2.1.11. Нормы устройства и содержания стрелочных переводов по уровню устанавливаются такие же, как и на прилегающих путях.</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2.1.12.  На станциях,  расположенных в кривых,  возвышение наружного   рельса на главных и </w:t>
      </w:r>
      <w:proofErr w:type="spellStart"/>
      <w:proofErr w:type="gramStart"/>
      <w:r w:rsidRPr="00034F7B">
        <w:rPr>
          <w:rFonts w:ascii="Times New Roman" w:eastAsia="Times New Roman" w:hAnsi="Times New Roman" w:cs="Times New Roman"/>
          <w:sz w:val="28"/>
          <w:szCs w:val="20"/>
          <w:lang w:eastAsia="ru-RU"/>
        </w:rPr>
        <w:t>приемо</w:t>
      </w:r>
      <w:proofErr w:type="spellEnd"/>
      <w:r w:rsidRPr="00034F7B">
        <w:rPr>
          <w:rFonts w:ascii="Times New Roman" w:eastAsia="Times New Roman" w:hAnsi="Times New Roman" w:cs="Times New Roman"/>
          <w:sz w:val="28"/>
          <w:szCs w:val="20"/>
          <w:lang w:eastAsia="ru-RU"/>
        </w:rPr>
        <w:t>-отправочных</w:t>
      </w:r>
      <w:proofErr w:type="gramEnd"/>
      <w:r w:rsidRPr="00034F7B">
        <w:rPr>
          <w:rFonts w:ascii="Times New Roman" w:eastAsia="Times New Roman" w:hAnsi="Times New Roman" w:cs="Times New Roman"/>
          <w:sz w:val="28"/>
          <w:szCs w:val="20"/>
          <w:lang w:eastAsia="ru-RU"/>
        </w:rPr>
        <w:t xml:space="preserve"> путях устанавливается с учетом как  допускаемых скоростей движения поездов по путям станции, так и габаритов приближения строений в  соответствии с Инструкцией  по  применению  габаритов  приближения  строений [3].</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Стрелочные переводы, расположенные на главных путях в кривых с возвышением наружной нити, устраиваются также с возвышением наружной нити,  если переводная кривая совпадает по направлению с кривым участком пути.  При этом величина возвышения наружной нити на стрелочном переводе  должна  быть не более 75  мм.  </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proofErr w:type="gramStart"/>
      <w:r w:rsidRPr="00034F7B">
        <w:rPr>
          <w:rFonts w:ascii="Times New Roman" w:eastAsia="Times New Roman" w:hAnsi="Times New Roman" w:cs="Times New Roman"/>
          <w:kern w:val="2"/>
          <w:sz w:val="28"/>
          <w:szCs w:val="20"/>
          <w:lang w:eastAsia="ru-RU"/>
        </w:rPr>
        <w:t>Если же переводная кривая стрелочного перевода не совпадает по направлению с кривым участком пути, то возвышение на таких стрелочных переводах, как правило, не устраивается, при этом скорость движения   поездов по такому стрелочному переводу должна определяться по   «Нормам допускаемых скоростей подвижного состава по железнодорожным путям колеи 1520 (1524) мм федерального железнодорожного транспорта». [5].</w:t>
      </w:r>
      <w:proofErr w:type="gramEnd"/>
      <w:r w:rsidRPr="00034F7B">
        <w:rPr>
          <w:rFonts w:ascii="Times New Roman" w:eastAsia="Times New Roman" w:hAnsi="Times New Roman" w:cs="Times New Roman"/>
          <w:kern w:val="2"/>
          <w:sz w:val="28"/>
          <w:szCs w:val="20"/>
          <w:lang w:eastAsia="ru-RU"/>
        </w:rPr>
        <w:t xml:space="preserve"> Допускается на таких стрелочных переводах устраивать возвышение наружного рельса по главному пути величиной не более </w:t>
      </w:r>
      <w:smartTag w:uri="urn:schemas-microsoft-com:office:smarttags" w:element="metricconverter">
        <w:smartTagPr>
          <w:attr w:name="ProductID" w:val="20 мм"/>
        </w:smartTagPr>
        <w:r w:rsidRPr="00034F7B">
          <w:rPr>
            <w:rFonts w:ascii="Times New Roman" w:eastAsia="Times New Roman" w:hAnsi="Times New Roman" w:cs="Times New Roman"/>
            <w:kern w:val="2"/>
            <w:sz w:val="28"/>
            <w:szCs w:val="20"/>
            <w:lang w:eastAsia="ru-RU"/>
          </w:rPr>
          <w:t>20 мм</w:t>
        </w:r>
      </w:smartTag>
      <w:r w:rsidRPr="00034F7B">
        <w:rPr>
          <w:rFonts w:ascii="Times New Roman" w:eastAsia="Times New Roman" w:hAnsi="Times New Roman" w:cs="Times New Roman"/>
          <w:kern w:val="2"/>
          <w:sz w:val="28"/>
          <w:szCs w:val="20"/>
          <w:lang w:eastAsia="ru-RU"/>
        </w:rPr>
        <w:t xml:space="preserve">.  Скорость движения поездов по ответвленной переводной кривой в таких случаях должна быть не более </w:t>
      </w:r>
      <w:smartTag w:uri="urn:schemas-microsoft-com:office:smarttags" w:element="metricconverter">
        <w:smartTagPr>
          <w:attr w:name="ProductID" w:val="15 км/ч"/>
        </w:smartTagPr>
        <w:r w:rsidRPr="00034F7B">
          <w:rPr>
            <w:rFonts w:ascii="Times New Roman" w:eastAsia="Times New Roman" w:hAnsi="Times New Roman" w:cs="Times New Roman"/>
            <w:kern w:val="2"/>
            <w:sz w:val="28"/>
            <w:szCs w:val="20"/>
            <w:lang w:eastAsia="ru-RU"/>
          </w:rPr>
          <w:t>15 км/ч</w:t>
        </w:r>
      </w:smartTag>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На </w:t>
      </w:r>
      <w:proofErr w:type="spellStart"/>
      <w:proofErr w:type="gramStart"/>
      <w:r w:rsidRPr="00034F7B">
        <w:rPr>
          <w:rFonts w:ascii="Times New Roman" w:eastAsia="Times New Roman" w:hAnsi="Times New Roman" w:cs="Times New Roman"/>
          <w:kern w:val="2"/>
          <w:sz w:val="28"/>
          <w:szCs w:val="20"/>
          <w:lang w:eastAsia="ru-RU"/>
        </w:rPr>
        <w:t>приемо</w:t>
      </w:r>
      <w:proofErr w:type="spellEnd"/>
      <w:r w:rsidRPr="00034F7B">
        <w:rPr>
          <w:rFonts w:ascii="Times New Roman" w:eastAsia="Times New Roman" w:hAnsi="Times New Roman" w:cs="Times New Roman"/>
          <w:kern w:val="2"/>
          <w:sz w:val="28"/>
          <w:szCs w:val="20"/>
          <w:lang w:eastAsia="ru-RU"/>
        </w:rPr>
        <w:t>-отправочных</w:t>
      </w:r>
      <w:proofErr w:type="gramEnd"/>
      <w:r w:rsidRPr="00034F7B">
        <w:rPr>
          <w:rFonts w:ascii="Times New Roman" w:eastAsia="Times New Roman" w:hAnsi="Times New Roman" w:cs="Times New Roman"/>
          <w:kern w:val="2"/>
          <w:sz w:val="28"/>
          <w:szCs w:val="20"/>
          <w:lang w:eastAsia="ru-RU"/>
        </w:rPr>
        <w:t xml:space="preserve"> путях, расположенных на кривых, а также  на </w:t>
      </w:r>
      <w:proofErr w:type="spellStart"/>
      <w:r w:rsidRPr="00034F7B">
        <w:rPr>
          <w:rFonts w:ascii="Times New Roman" w:eastAsia="Times New Roman" w:hAnsi="Times New Roman" w:cs="Times New Roman"/>
          <w:kern w:val="2"/>
          <w:sz w:val="28"/>
          <w:szCs w:val="20"/>
          <w:lang w:eastAsia="ru-RU"/>
        </w:rPr>
        <w:t>закрестовинных</w:t>
      </w:r>
      <w:proofErr w:type="spellEnd"/>
      <w:r w:rsidRPr="00034F7B">
        <w:rPr>
          <w:rFonts w:ascii="Times New Roman" w:eastAsia="Times New Roman" w:hAnsi="Times New Roman" w:cs="Times New Roman"/>
          <w:kern w:val="2"/>
          <w:sz w:val="28"/>
          <w:szCs w:val="20"/>
          <w:lang w:eastAsia="ru-RU"/>
        </w:rPr>
        <w:t xml:space="preserve"> кривых,  где установленные скорости движения </w:t>
      </w:r>
      <w:smartTag w:uri="urn:schemas-microsoft-com:office:smarttags" w:element="metricconverter">
        <w:smartTagPr>
          <w:attr w:name="ProductID" w:val="25 км/ч"/>
        </w:smartTagPr>
        <w:r w:rsidRPr="00034F7B">
          <w:rPr>
            <w:rFonts w:ascii="Times New Roman" w:eastAsia="Times New Roman" w:hAnsi="Times New Roman" w:cs="Times New Roman"/>
            <w:kern w:val="2"/>
            <w:sz w:val="28"/>
            <w:szCs w:val="20"/>
            <w:lang w:eastAsia="ru-RU"/>
          </w:rPr>
          <w:t>25 км/ч</w:t>
        </w:r>
      </w:smartTag>
      <w:r w:rsidRPr="00034F7B">
        <w:rPr>
          <w:rFonts w:ascii="Times New Roman" w:eastAsia="Times New Roman" w:hAnsi="Times New Roman" w:cs="Times New Roman"/>
          <w:kern w:val="2"/>
          <w:sz w:val="28"/>
          <w:szCs w:val="20"/>
          <w:lang w:eastAsia="ru-RU"/>
        </w:rPr>
        <w:t xml:space="preserve"> и менее,  возвышение наружного рельса,  как правило, не устраивается.  Переводные кривые стрелочных переводов, расположенных на прямых участках, содержатся без возвышения наружного рельса.</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Постановка </w:t>
      </w:r>
      <w:proofErr w:type="spellStart"/>
      <w:r w:rsidRPr="00034F7B">
        <w:rPr>
          <w:rFonts w:ascii="Times New Roman" w:eastAsia="Times New Roman" w:hAnsi="Times New Roman" w:cs="Times New Roman"/>
          <w:kern w:val="2"/>
          <w:sz w:val="28"/>
          <w:szCs w:val="20"/>
          <w:lang w:eastAsia="ru-RU"/>
        </w:rPr>
        <w:t>закрестовинных</w:t>
      </w:r>
      <w:proofErr w:type="spellEnd"/>
      <w:r w:rsidRPr="00034F7B">
        <w:rPr>
          <w:rFonts w:ascii="Times New Roman" w:eastAsia="Times New Roman" w:hAnsi="Times New Roman" w:cs="Times New Roman"/>
          <w:kern w:val="2"/>
          <w:sz w:val="28"/>
          <w:szCs w:val="20"/>
          <w:lang w:eastAsia="ru-RU"/>
        </w:rPr>
        <w:t xml:space="preserve">  кривых в плане должна производиться  по ординатам, значения которых в зависимости от марки крестовин и ширины </w:t>
      </w:r>
      <w:r w:rsidRPr="00034F7B">
        <w:rPr>
          <w:rFonts w:ascii="Times New Roman" w:eastAsia="Times New Roman" w:hAnsi="Times New Roman" w:cs="Times New Roman"/>
          <w:kern w:val="2"/>
          <w:sz w:val="28"/>
          <w:szCs w:val="20"/>
          <w:lang w:eastAsia="ru-RU"/>
        </w:rPr>
        <w:lastRenderedPageBreak/>
        <w:t>междупутья приведены в приложении 8 к настоящей Инструкции.</w:t>
      </w:r>
    </w:p>
    <w:p w:rsidR="00034F7B" w:rsidRPr="00034F7B" w:rsidRDefault="00034F7B" w:rsidP="00034F7B">
      <w:pPr>
        <w:spacing w:after="0" w:line="360" w:lineRule="auto"/>
        <w:ind w:firstLine="680"/>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 xml:space="preserve">На  </w:t>
      </w:r>
      <w:proofErr w:type="spellStart"/>
      <w:r w:rsidRPr="00034F7B">
        <w:rPr>
          <w:rFonts w:ascii="Times New Roman" w:eastAsia="Times New Roman" w:hAnsi="Times New Roman" w:cs="Times New Roman"/>
          <w:sz w:val="28"/>
          <w:szCs w:val="20"/>
          <w:lang w:eastAsia="ru-RU"/>
        </w:rPr>
        <w:t>закрестовинных</w:t>
      </w:r>
      <w:proofErr w:type="spellEnd"/>
      <w:r w:rsidRPr="00034F7B">
        <w:rPr>
          <w:rFonts w:ascii="Times New Roman" w:eastAsia="Times New Roman" w:hAnsi="Times New Roman" w:cs="Times New Roman"/>
          <w:sz w:val="28"/>
          <w:szCs w:val="20"/>
          <w:lang w:eastAsia="ru-RU"/>
        </w:rPr>
        <w:t xml:space="preserve">  и  переводных кривых не допускается  образование в процессе эксплуатации  понижения  наружной  нити  по  отношению к внутренней (обратного возвышения) более чем на 20 мм, при понижении от 20мм до 40 мм  скорость движения по такой кривой уменьшается  до 15 км/ч,  при понижении более </w:t>
      </w:r>
      <w:smartTag w:uri="urn:schemas-microsoft-com:office:smarttags" w:element="metricconverter">
        <w:smartTagPr>
          <w:attr w:name="ProductID" w:val="40 мм"/>
        </w:smartTagPr>
        <w:r w:rsidRPr="00034F7B">
          <w:rPr>
            <w:rFonts w:ascii="Times New Roman" w:eastAsia="Times New Roman" w:hAnsi="Times New Roman" w:cs="Times New Roman"/>
            <w:sz w:val="28"/>
            <w:szCs w:val="20"/>
            <w:lang w:eastAsia="ru-RU"/>
          </w:rPr>
          <w:t>40 мм</w:t>
        </w:r>
      </w:smartTag>
      <w:r w:rsidRPr="00034F7B">
        <w:rPr>
          <w:rFonts w:ascii="Times New Roman" w:eastAsia="Times New Roman" w:hAnsi="Times New Roman" w:cs="Times New Roman"/>
          <w:sz w:val="28"/>
          <w:szCs w:val="20"/>
          <w:lang w:eastAsia="ru-RU"/>
        </w:rPr>
        <w:t xml:space="preserve"> движение </w:t>
      </w:r>
      <w:r w:rsidRPr="00034F7B">
        <w:rPr>
          <w:rFonts w:ascii="Times New Roman" w:eastAsia="Times New Roman" w:hAnsi="Times New Roman" w:cs="Times New Roman"/>
          <w:b/>
          <w:sz w:val="28"/>
          <w:szCs w:val="20"/>
          <w:lang w:eastAsia="ru-RU"/>
        </w:rPr>
        <w:t>закрывается</w:t>
      </w:r>
      <w:r w:rsidRPr="00034F7B">
        <w:rPr>
          <w:rFonts w:ascii="Times New Roman" w:eastAsia="Times New Roman" w:hAnsi="Times New Roman" w:cs="Times New Roman"/>
          <w:sz w:val="28"/>
          <w:szCs w:val="20"/>
          <w:lang w:eastAsia="ru-RU"/>
        </w:rPr>
        <w:t>.</w:t>
      </w:r>
      <w:proofErr w:type="gramEnd"/>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2.1.13. Радиусы </w:t>
      </w:r>
      <w:proofErr w:type="spellStart"/>
      <w:r w:rsidRPr="00034F7B">
        <w:rPr>
          <w:rFonts w:ascii="Times New Roman" w:eastAsia="Times New Roman" w:hAnsi="Times New Roman" w:cs="Times New Roman"/>
          <w:sz w:val="28"/>
          <w:szCs w:val="20"/>
          <w:lang w:eastAsia="ru-RU"/>
        </w:rPr>
        <w:t>закрестовинных</w:t>
      </w:r>
      <w:proofErr w:type="spellEnd"/>
      <w:r w:rsidRPr="00034F7B">
        <w:rPr>
          <w:rFonts w:ascii="Times New Roman" w:eastAsia="Times New Roman" w:hAnsi="Times New Roman" w:cs="Times New Roman"/>
          <w:sz w:val="28"/>
          <w:szCs w:val="20"/>
          <w:lang w:eastAsia="ru-RU"/>
        </w:rPr>
        <w:t xml:space="preserve"> кривых должны быть не менее: </w:t>
      </w:r>
      <w:smartTag w:uri="urn:schemas-microsoft-com:office:smarttags" w:element="metricconverter">
        <w:smartTagPr>
          <w:attr w:name="ProductID" w:val="300 м"/>
        </w:smartTagPr>
        <w:r w:rsidRPr="00034F7B">
          <w:rPr>
            <w:rFonts w:ascii="Times New Roman" w:eastAsia="Times New Roman" w:hAnsi="Times New Roman" w:cs="Times New Roman"/>
            <w:sz w:val="28"/>
            <w:szCs w:val="20"/>
            <w:lang w:eastAsia="ru-RU"/>
          </w:rPr>
          <w:t>300 м</w:t>
        </w:r>
      </w:smartTag>
      <w:r w:rsidRPr="00034F7B">
        <w:rPr>
          <w:rFonts w:ascii="Times New Roman" w:eastAsia="Times New Roman" w:hAnsi="Times New Roman" w:cs="Times New Roman"/>
          <w:sz w:val="28"/>
          <w:szCs w:val="20"/>
          <w:lang w:eastAsia="ru-RU"/>
        </w:rPr>
        <w:t xml:space="preserve"> на главных, </w:t>
      </w:r>
      <w:proofErr w:type="spellStart"/>
      <w:proofErr w:type="gramStart"/>
      <w:r w:rsidRPr="00034F7B">
        <w:rPr>
          <w:rFonts w:ascii="Times New Roman" w:eastAsia="Times New Roman" w:hAnsi="Times New Roman" w:cs="Times New Roman"/>
          <w:sz w:val="28"/>
          <w:szCs w:val="20"/>
          <w:lang w:eastAsia="ru-RU"/>
        </w:rPr>
        <w:t>приемо</w:t>
      </w:r>
      <w:proofErr w:type="spellEnd"/>
      <w:r w:rsidRPr="00034F7B">
        <w:rPr>
          <w:rFonts w:ascii="Times New Roman" w:eastAsia="Times New Roman" w:hAnsi="Times New Roman" w:cs="Times New Roman"/>
          <w:sz w:val="28"/>
          <w:szCs w:val="20"/>
          <w:lang w:eastAsia="ru-RU"/>
        </w:rPr>
        <w:t>-отправочных</w:t>
      </w:r>
      <w:proofErr w:type="gramEnd"/>
      <w:r w:rsidRPr="00034F7B">
        <w:rPr>
          <w:rFonts w:ascii="Times New Roman" w:eastAsia="Times New Roman" w:hAnsi="Times New Roman" w:cs="Times New Roman"/>
          <w:sz w:val="28"/>
          <w:szCs w:val="20"/>
          <w:lang w:eastAsia="ru-RU"/>
        </w:rPr>
        <w:t xml:space="preserve"> и сортировочных путях; 200 м на остальных станционных путях,  но во всех случаях не менее радиусов переводных кривых.</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2.1.14. Между переходными кривыми смежных круговых кривых должны  быть прямые вставки длиной не менее </w:t>
      </w:r>
      <w:smartTag w:uri="urn:schemas-microsoft-com:office:smarttags" w:element="metricconverter">
        <w:smartTagPr>
          <w:attr w:name="ProductID" w:val="50 м"/>
        </w:smartTagPr>
        <w:r w:rsidRPr="00034F7B">
          <w:rPr>
            <w:rFonts w:ascii="Times New Roman" w:eastAsia="Times New Roman" w:hAnsi="Times New Roman" w:cs="Times New Roman"/>
            <w:sz w:val="28"/>
            <w:szCs w:val="20"/>
            <w:lang w:eastAsia="ru-RU"/>
          </w:rPr>
          <w:t>50 м</w:t>
        </w:r>
      </w:smartTag>
      <w:r w:rsidRPr="00034F7B">
        <w:rPr>
          <w:rFonts w:ascii="Times New Roman" w:eastAsia="Times New Roman" w:hAnsi="Times New Roman" w:cs="Times New Roman"/>
          <w:sz w:val="28"/>
          <w:szCs w:val="20"/>
          <w:lang w:eastAsia="ru-RU"/>
        </w:rPr>
        <w:t xml:space="preserve">;  в стесненных условиях допускается прямая вставка меньшей длины,  но не менее </w:t>
      </w:r>
      <w:smartTag w:uri="urn:schemas-microsoft-com:office:smarttags" w:element="metricconverter">
        <w:smartTagPr>
          <w:attr w:name="ProductID" w:val="25 м"/>
        </w:smartTagPr>
        <w:r w:rsidRPr="00034F7B">
          <w:rPr>
            <w:rFonts w:ascii="Times New Roman" w:eastAsia="Times New Roman" w:hAnsi="Times New Roman" w:cs="Times New Roman"/>
            <w:sz w:val="28"/>
            <w:szCs w:val="20"/>
            <w:lang w:eastAsia="ru-RU"/>
          </w:rPr>
          <w:t>25 м</w:t>
        </w:r>
      </w:smartTag>
      <w:r w:rsidRPr="00034F7B">
        <w:rPr>
          <w:rFonts w:ascii="Times New Roman" w:eastAsia="Times New Roman" w:hAnsi="Times New Roman" w:cs="Times New Roman"/>
          <w:sz w:val="28"/>
          <w:szCs w:val="20"/>
          <w:lang w:eastAsia="ru-RU"/>
        </w:rPr>
        <w:t xml:space="preserve"> в кривых одного направления.</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 На близко расположенных кривых одного направления без переходных кривых отводы возвышения устраиваются только в том случае, если на протяжении прямой вставки,  расположенной между концами кривых, укладываются  длины обоих отводов  и между их концами остается прямой участок длиной не менее </w:t>
      </w:r>
      <w:smartTag w:uri="urn:schemas-microsoft-com:office:smarttags" w:element="metricconverter">
        <w:smartTagPr>
          <w:attr w:name="ProductID" w:val="25 м"/>
        </w:smartTagPr>
        <w:r w:rsidRPr="00034F7B">
          <w:rPr>
            <w:rFonts w:ascii="Times New Roman" w:eastAsia="Times New Roman" w:hAnsi="Times New Roman" w:cs="Times New Roman"/>
            <w:kern w:val="2"/>
            <w:sz w:val="28"/>
            <w:szCs w:val="20"/>
            <w:lang w:eastAsia="ru-RU"/>
          </w:rPr>
          <w:t>25 м</w:t>
        </w:r>
      </w:smartTag>
      <w:r w:rsidRPr="00034F7B">
        <w:rPr>
          <w:rFonts w:ascii="Times New Roman" w:eastAsia="Times New Roman" w:hAnsi="Times New Roman" w:cs="Times New Roman"/>
          <w:kern w:val="2"/>
          <w:sz w:val="28"/>
          <w:szCs w:val="20"/>
          <w:lang w:eastAsia="ru-RU"/>
        </w:rPr>
        <w:t xml:space="preserve"> (рисунок 2.1.А).  </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В  случае недостаточной длины прямой  вставки  для  соблюдения  этого       условия отвод делается более крутой,  но не круче, чем допускаемый согласно                 п. 2.1.8.   Если же и в этом случае длина прямого участка    оказывается менее </w:t>
      </w:r>
      <w:smartTag w:uri="urn:schemas-microsoft-com:office:smarttags" w:element="metricconverter">
        <w:smartTagPr>
          <w:attr w:name="ProductID" w:val="25 м"/>
        </w:smartTagPr>
        <w:r w:rsidRPr="00034F7B">
          <w:rPr>
            <w:rFonts w:ascii="Times New Roman" w:eastAsia="Times New Roman" w:hAnsi="Times New Roman" w:cs="Times New Roman"/>
            <w:kern w:val="2"/>
            <w:sz w:val="28"/>
            <w:szCs w:val="20"/>
            <w:lang w:eastAsia="ru-RU"/>
          </w:rPr>
          <w:t>25 м</w:t>
        </w:r>
      </w:smartTag>
      <w:r w:rsidRPr="00034F7B">
        <w:rPr>
          <w:rFonts w:ascii="Times New Roman" w:eastAsia="Times New Roman" w:hAnsi="Times New Roman" w:cs="Times New Roman"/>
          <w:kern w:val="2"/>
          <w:sz w:val="28"/>
          <w:szCs w:val="20"/>
          <w:lang w:eastAsia="ru-RU"/>
        </w:rPr>
        <w:t xml:space="preserve">,  то возвышение делается на всем протяжении прямой между кривыми.  При этом возвышение устанавливается  равным возвышению на кривых и делается переходным на длине прямой вставки при разных радиусах кривых (рисунок  2.1.Б).  В таких случаях  величина возвышения  должна  быть  не более </w:t>
      </w:r>
      <w:smartTag w:uri="urn:schemas-microsoft-com:office:smarttags" w:element="metricconverter">
        <w:smartTagPr>
          <w:attr w:name="ProductID" w:val="115 мм"/>
        </w:smartTagPr>
        <w:r w:rsidRPr="00034F7B">
          <w:rPr>
            <w:rFonts w:ascii="Times New Roman" w:eastAsia="Times New Roman" w:hAnsi="Times New Roman" w:cs="Times New Roman"/>
            <w:kern w:val="2"/>
            <w:sz w:val="28"/>
            <w:szCs w:val="20"/>
            <w:lang w:eastAsia="ru-RU"/>
          </w:rPr>
          <w:t>115 мм</w:t>
        </w:r>
      </w:smartTag>
      <w:r w:rsidRPr="00034F7B">
        <w:rPr>
          <w:rFonts w:ascii="Times New Roman" w:eastAsia="Times New Roman" w:hAnsi="Times New Roman" w:cs="Times New Roman"/>
          <w:kern w:val="2"/>
          <w:sz w:val="28"/>
          <w:szCs w:val="20"/>
          <w:lang w:eastAsia="ru-RU"/>
        </w:rPr>
        <w:t xml:space="preserve"> (по условию </w:t>
      </w:r>
      <w:proofErr w:type="spellStart"/>
      <w:r w:rsidRPr="00034F7B">
        <w:rPr>
          <w:rFonts w:ascii="Times New Roman" w:eastAsia="Times New Roman" w:hAnsi="Times New Roman" w:cs="Times New Roman"/>
          <w:kern w:val="2"/>
          <w:sz w:val="28"/>
          <w:szCs w:val="20"/>
          <w:lang w:eastAsia="ru-RU"/>
        </w:rPr>
        <w:t>непревышения</w:t>
      </w:r>
      <w:proofErr w:type="spellEnd"/>
      <w:r w:rsidRPr="00034F7B">
        <w:rPr>
          <w:rFonts w:ascii="Times New Roman" w:eastAsia="Times New Roman" w:hAnsi="Times New Roman" w:cs="Times New Roman"/>
          <w:kern w:val="2"/>
          <w:sz w:val="28"/>
          <w:szCs w:val="20"/>
          <w:lang w:eastAsia="ru-RU"/>
        </w:rPr>
        <w:t xml:space="preserve">  непогашенного ускорения 0,7 м/с</w:t>
      </w:r>
      <w:proofErr w:type="gramStart"/>
      <w:r w:rsidRPr="00034F7B">
        <w:rPr>
          <w:rFonts w:ascii="Times New Roman" w:eastAsia="Times New Roman" w:hAnsi="Times New Roman" w:cs="Times New Roman"/>
          <w:kern w:val="2"/>
          <w:sz w:val="28"/>
          <w:szCs w:val="20"/>
          <w:vertAlign w:val="superscript"/>
          <w:lang w:eastAsia="ru-RU"/>
        </w:rPr>
        <w:t>2</w:t>
      </w:r>
      <w:proofErr w:type="gramEnd"/>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24"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lastRenderedPageBreak/>
        <w:t xml:space="preserve">При отсутствии  прямой  вставки на </w:t>
      </w:r>
      <w:proofErr w:type="spellStart"/>
      <w:r w:rsidRPr="00034F7B">
        <w:rPr>
          <w:rFonts w:ascii="Times New Roman" w:eastAsia="Times New Roman" w:hAnsi="Times New Roman" w:cs="Times New Roman"/>
          <w:kern w:val="2"/>
          <w:sz w:val="28"/>
          <w:szCs w:val="20"/>
          <w:lang w:eastAsia="ru-RU"/>
        </w:rPr>
        <w:t>двухрадиусной</w:t>
      </w:r>
      <w:proofErr w:type="spellEnd"/>
      <w:r w:rsidRPr="00034F7B">
        <w:rPr>
          <w:rFonts w:ascii="Times New Roman" w:eastAsia="Times New Roman" w:hAnsi="Times New Roman" w:cs="Times New Roman"/>
          <w:kern w:val="2"/>
          <w:sz w:val="28"/>
          <w:szCs w:val="20"/>
          <w:lang w:eastAsia="ru-RU"/>
        </w:rPr>
        <w:t xml:space="preserve"> кривой одного направления отводы возвышения наружного рельса и уширения колеи делаются в переходной кривой или в пределах кривой большего радиуса (рисунок 2.1.В).  Переходные кривые можно не устраивать  между примыкающими  одна к другой круговыми кривыми одного направления, если разность их кривизны не превышает 1/4000.</w:t>
      </w:r>
    </w:p>
    <w:p w:rsidR="00034F7B" w:rsidRPr="00034F7B" w:rsidRDefault="00034F7B" w:rsidP="00034F7B">
      <w:pPr>
        <w:widowControl w:val="0"/>
        <w:suppressLineNumbers/>
        <w:spacing w:after="0" w:line="324" w:lineRule="auto"/>
        <w:ind w:firstLine="680"/>
        <w:jc w:val="both"/>
        <w:rPr>
          <w:rFonts w:ascii="Times New Roman" w:eastAsia="Times New Roman" w:hAnsi="Times New Roman" w:cs="Times New Roman"/>
          <w:kern w:val="2"/>
          <w:sz w:val="28"/>
          <w:szCs w:val="28"/>
          <w:lang w:eastAsia="ru-RU"/>
        </w:rPr>
      </w:pPr>
      <w:r w:rsidRPr="00034F7B">
        <w:rPr>
          <w:rFonts w:ascii="Times New Roman" w:eastAsia="Times New Roman" w:hAnsi="Times New Roman" w:cs="Times New Roman"/>
          <w:kern w:val="2"/>
          <w:sz w:val="28"/>
          <w:szCs w:val="28"/>
          <w:lang w:eastAsia="ru-RU"/>
        </w:rPr>
        <w:t xml:space="preserve">При разносторонних кривых без переходных кривых  отвод  возвышения делается на прямой вставке между ними.  При этом между концами отводов возвышений наружных нитей кривых должен быть прямой участок длиной не менее </w:t>
      </w:r>
      <w:smartTag w:uri="urn:schemas-microsoft-com:office:smarttags" w:element="metricconverter">
        <w:smartTagPr>
          <w:attr w:name="ProductID" w:val="25 м"/>
        </w:smartTagPr>
        <w:r w:rsidRPr="00034F7B">
          <w:rPr>
            <w:rFonts w:ascii="Times New Roman" w:eastAsia="Times New Roman" w:hAnsi="Times New Roman" w:cs="Times New Roman"/>
            <w:kern w:val="2"/>
            <w:sz w:val="28"/>
            <w:szCs w:val="28"/>
            <w:lang w:eastAsia="ru-RU"/>
          </w:rPr>
          <w:t>25 м</w:t>
        </w:r>
      </w:smartTag>
      <w:r w:rsidRPr="00034F7B">
        <w:rPr>
          <w:rFonts w:ascii="Times New Roman" w:eastAsia="Times New Roman" w:hAnsi="Times New Roman" w:cs="Times New Roman"/>
          <w:kern w:val="2"/>
          <w:sz w:val="28"/>
          <w:szCs w:val="28"/>
          <w:lang w:eastAsia="ru-RU"/>
        </w:rPr>
        <w:t xml:space="preserve"> при возможности  устройства  отводов  возвышения с уклоном не более 0,001.  При несоблюдении этого условия допускается увеличить уклон до 0,003 при  сохранении  длины прямой вставки </w:t>
      </w:r>
      <w:smartTag w:uri="urn:schemas-microsoft-com:office:smarttags" w:element="metricconverter">
        <w:smartTagPr>
          <w:attr w:name="ProductID" w:val="25 м"/>
        </w:smartTagPr>
        <w:r w:rsidRPr="00034F7B">
          <w:rPr>
            <w:rFonts w:ascii="Times New Roman" w:eastAsia="Times New Roman" w:hAnsi="Times New Roman" w:cs="Times New Roman"/>
            <w:kern w:val="2"/>
            <w:sz w:val="28"/>
            <w:szCs w:val="28"/>
            <w:lang w:eastAsia="ru-RU"/>
          </w:rPr>
          <w:t>25 м</w:t>
        </w:r>
      </w:smartTag>
      <w:r w:rsidRPr="00034F7B">
        <w:rPr>
          <w:rFonts w:ascii="Times New Roman" w:eastAsia="Times New Roman" w:hAnsi="Times New Roman" w:cs="Times New Roman"/>
          <w:kern w:val="2"/>
          <w:sz w:val="28"/>
          <w:szCs w:val="28"/>
          <w:lang w:eastAsia="ru-RU"/>
        </w:rPr>
        <w:t xml:space="preserve">,  снизив скорость в соответствии с Инструкцией по оценке состояния рельсовой колеи путеизмерительными средствами и мерам по обеспечению безопасности движения [2];  при невозможности выполнения и этого  условия допускается уменьшение  прямого  участка без возвышения до длины </w:t>
      </w:r>
      <w:smartTag w:uri="urn:schemas-microsoft-com:office:smarttags" w:element="metricconverter">
        <w:smartTagPr>
          <w:attr w:name="ProductID" w:val="15 м"/>
        </w:smartTagPr>
        <w:r w:rsidRPr="00034F7B">
          <w:rPr>
            <w:rFonts w:ascii="Times New Roman" w:eastAsia="Times New Roman" w:hAnsi="Times New Roman" w:cs="Times New Roman"/>
            <w:kern w:val="2"/>
            <w:sz w:val="28"/>
            <w:szCs w:val="28"/>
            <w:lang w:eastAsia="ru-RU"/>
          </w:rPr>
          <w:t>15 м</w:t>
        </w:r>
      </w:smartTag>
      <w:r w:rsidRPr="00034F7B">
        <w:rPr>
          <w:rFonts w:ascii="Times New Roman" w:eastAsia="Times New Roman" w:hAnsi="Times New Roman" w:cs="Times New Roman"/>
          <w:kern w:val="2"/>
          <w:sz w:val="28"/>
          <w:szCs w:val="28"/>
          <w:lang w:eastAsia="ru-RU"/>
        </w:rPr>
        <w:t xml:space="preserve"> с  устройством отводов уклоном 0,003, причем в начале круговой кривой возвышение  должно  составлять  не менее половины величины полного  возвышения (рисунок 2.1.Г).</w:t>
      </w:r>
    </w:p>
    <w:p w:rsidR="00034F7B" w:rsidRPr="00034F7B" w:rsidRDefault="00034F7B" w:rsidP="00034F7B">
      <w:pPr>
        <w:widowControl w:val="0"/>
        <w:suppressLineNumbers/>
        <w:spacing w:after="0" w:line="324"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Во всех случаях,  когда между кривыми одного  или  разных направлений  прямая  вставка недостаточна, порядок устройства отводов  возвышения наружного   рельса  и уширения колеи устанавливается начальником службы пути.</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4272"/>
      </w:tblGrid>
      <w:tr w:rsidR="00034F7B" w:rsidRPr="00034F7B" w:rsidTr="00B20FF9">
        <w:tc>
          <w:tcPr>
            <w:tcW w:w="9780" w:type="dxa"/>
            <w:gridSpan w:val="3"/>
            <w:tcBorders>
              <w:top w:val="nil"/>
              <w:left w:val="nil"/>
              <w:bottom w:val="nil"/>
              <w:right w:val="nil"/>
            </w:tcBorders>
          </w:tcPr>
          <w:p w:rsidR="00034F7B" w:rsidRPr="00034F7B" w:rsidRDefault="00034F7B" w:rsidP="00034F7B">
            <w:pPr>
              <w:widowControl w:val="0"/>
              <w:suppressLineNumbers/>
              <w:spacing w:after="0" w:line="360" w:lineRule="atLeast"/>
              <w:jc w:val="center"/>
              <w:rPr>
                <w:rFonts w:ascii="Times New Roman" w:eastAsia="Times New Roman" w:hAnsi="Times New Roman" w:cs="Times New Roman"/>
                <w:kern w:val="2"/>
                <w:sz w:val="28"/>
                <w:szCs w:val="20"/>
                <w:lang w:eastAsia="ru-RU"/>
              </w:rPr>
            </w:pPr>
            <w:r>
              <w:rPr>
                <w:rFonts w:ascii="Times New Roman" w:eastAsia="Times New Roman" w:hAnsi="Times New Roman" w:cs="Times New Roman"/>
                <w:noProof/>
                <w:kern w:val="2"/>
                <w:sz w:val="28"/>
                <w:szCs w:val="20"/>
                <w:lang w:eastAsia="ru-RU"/>
              </w:rPr>
              <w:drawing>
                <wp:inline distT="0" distB="0" distL="0" distR="0">
                  <wp:extent cx="5829300" cy="1447800"/>
                  <wp:effectExtent l="0" t="0" r="0" b="0"/>
                  <wp:docPr id="4" name="Рисунок 4" descr="схема отводов_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отводов_а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1447800"/>
                          </a:xfrm>
                          <a:prstGeom prst="rect">
                            <a:avLst/>
                          </a:prstGeom>
                          <a:noFill/>
                          <a:ln>
                            <a:noFill/>
                          </a:ln>
                        </pic:spPr>
                      </pic:pic>
                    </a:graphicData>
                  </a:graphic>
                </wp:inline>
              </w:drawing>
            </w:r>
          </w:p>
        </w:tc>
      </w:tr>
      <w:tr w:rsidR="00034F7B" w:rsidRPr="00034F7B" w:rsidTr="00B20FF9">
        <w:tc>
          <w:tcPr>
            <w:tcW w:w="4428"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 xml:space="preserve">А)  при сопряжении смежных кривых </w:t>
            </w:r>
          </w:p>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 xml:space="preserve">одного направления при достаточной длине </w:t>
            </w:r>
          </w:p>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прямой вставки.</w:t>
            </w:r>
          </w:p>
        </w:tc>
        <w:tc>
          <w:tcPr>
            <w:tcW w:w="1080"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p>
        </w:tc>
        <w:tc>
          <w:tcPr>
            <w:tcW w:w="4272"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 xml:space="preserve">Б)  при сопряжении смежных кривых </w:t>
            </w:r>
          </w:p>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одного направления при недостаточной длине прямой вставки</w:t>
            </w:r>
          </w:p>
        </w:tc>
      </w:tr>
      <w:tr w:rsidR="00034F7B" w:rsidRPr="00034F7B" w:rsidTr="00B20FF9">
        <w:tc>
          <w:tcPr>
            <w:tcW w:w="9780" w:type="dxa"/>
            <w:gridSpan w:val="3"/>
            <w:tcBorders>
              <w:top w:val="nil"/>
              <w:left w:val="nil"/>
              <w:bottom w:val="nil"/>
              <w:right w:val="nil"/>
            </w:tcBorders>
          </w:tcPr>
          <w:p w:rsidR="00034F7B" w:rsidRPr="00034F7B" w:rsidRDefault="00034F7B" w:rsidP="00034F7B">
            <w:pPr>
              <w:widowControl w:val="0"/>
              <w:suppressLineNumbers/>
              <w:spacing w:after="0" w:line="360" w:lineRule="atLeast"/>
              <w:jc w:val="center"/>
              <w:rPr>
                <w:rFonts w:ascii="Times New Roman" w:eastAsia="Times New Roman" w:hAnsi="Times New Roman" w:cs="Times New Roman"/>
                <w:kern w:val="2"/>
                <w:sz w:val="28"/>
                <w:szCs w:val="20"/>
                <w:lang w:eastAsia="ru-RU"/>
              </w:rPr>
            </w:pPr>
            <w:r>
              <w:rPr>
                <w:rFonts w:ascii="Times New Roman" w:eastAsia="Times New Roman" w:hAnsi="Times New Roman" w:cs="Times New Roman"/>
                <w:noProof/>
                <w:kern w:val="2"/>
                <w:sz w:val="28"/>
                <w:szCs w:val="20"/>
                <w:lang w:eastAsia="ru-RU"/>
              </w:rPr>
              <w:lastRenderedPageBreak/>
              <w:drawing>
                <wp:inline distT="0" distB="0" distL="0" distR="0">
                  <wp:extent cx="5657850" cy="1914525"/>
                  <wp:effectExtent l="0" t="0" r="0" b="9525"/>
                  <wp:docPr id="3" name="Рисунок 3" descr="схема отводов_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отводов_в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850" cy="1914525"/>
                          </a:xfrm>
                          <a:prstGeom prst="rect">
                            <a:avLst/>
                          </a:prstGeom>
                          <a:noFill/>
                          <a:ln>
                            <a:noFill/>
                          </a:ln>
                        </pic:spPr>
                      </pic:pic>
                    </a:graphicData>
                  </a:graphic>
                </wp:inline>
              </w:drawing>
            </w:r>
          </w:p>
        </w:tc>
      </w:tr>
      <w:tr w:rsidR="00034F7B" w:rsidRPr="00034F7B" w:rsidTr="00B20FF9">
        <w:tc>
          <w:tcPr>
            <w:tcW w:w="4428"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 xml:space="preserve">В)  между смежными кривыми </w:t>
            </w:r>
            <w:proofErr w:type="gramStart"/>
            <w:r w:rsidRPr="00034F7B">
              <w:rPr>
                <w:rFonts w:ascii="Times New Roman" w:eastAsia="Times New Roman" w:hAnsi="Times New Roman" w:cs="Times New Roman"/>
                <w:kern w:val="2"/>
                <w:lang w:eastAsia="ru-RU"/>
              </w:rPr>
              <w:t>разных</w:t>
            </w:r>
            <w:proofErr w:type="gramEnd"/>
            <w:r w:rsidRPr="00034F7B">
              <w:rPr>
                <w:rFonts w:ascii="Times New Roman" w:eastAsia="Times New Roman" w:hAnsi="Times New Roman" w:cs="Times New Roman"/>
                <w:kern w:val="2"/>
                <w:lang w:eastAsia="ru-RU"/>
              </w:rPr>
              <w:t xml:space="preserve"> </w:t>
            </w:r>
          </w:p>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радиусов одного направления без прямой вставки</w:t>
            </w:r>
          </w:p>
        </w:tc>
        <w:tc>
          <w:tcPr>
            <w:tcW w:w="1080"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p>
        </w:tc>
        <w:tc>
          <w:tcPr>
            <w:tcW w:w="4272" w:type="dxa"/>
            <w:tcBorders>
              <w:top w:val="nil"/>
              <w:left w:val="nil"/>
              <w:bottom w:val="nil"/>
              <w:right w:val="nil"/>
            </w:tcBorders>
          </w:tcPr>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 xml:space="preserve">Г)  при сопряжении смежных кривых </w:t>
            </w:r>
          </w:p>
          <w:p w:rsidR="00034F7B" w:rsidRPr="00034F7B" w:rsidRDefault="00034F7B" w:rsidP="00034F7B">
            <w:pPr>
              <w:widowControl w:val="0"/>
              <w:suppressLineNumbers/>
              <w:spacing w:after="0" w:line="216" w:lineRule="auto"/>
              <w:jc w:val="center"/>
              <w:rPr>
                <w:rFonts w:ascii="Times New Roman" w:eastAsia="Times New Roman" w:hAnsi="Times New Roman" w:cs="Times New Roman"/>
                <w:kern w:val="2"/>
                <w:lang w:eastAsia="ru-RU"/>
              </w:rPr>
            </w:pPr>
            <w:r w:rsidRPr="00034F7B">
              <w:rPr>
                <w:rFonts w:ascii="Times New Roman" w:eastAsia="Times New Roman" w:hAnsi="Times New Roman" w:cs="Times New Roman"/>
                <w:kern w:val="2"/>
                <w:lang w:eastAsia="ru-RU"/>
              </w:rPr>
              <w:t>разного направления при недостаточной длине прямой вставки</w:t>
            </w:r>
          </w:p>
        </w:tc>
      </w:tr>
    </w:tbl>
    <w:p w:rsidR="00034F7B" w:rsidRPr="00034F7B" w:rsidRDefault="00034F7B" w:rsidP="00034F7B">
      <w:pPr>
        <w:widowControl w:val="0"/>
        <w:suppressLineNumbers/>
        <w:spacing w:after="0" w:line="360" w:lineRule="atLeast"/>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Рисунок 2.1.  Схемы отвода возвышения наружной рельсовой нити. </w:t>
      </w:r>
    </w:p>
    <w:p w:rsidR="00034F7B" w:rsidRPr="00034F7B" w:rsidRDefault="00034F7B" w:rsidP="00034F7B">
      <w:pPr>
        <w:widowControl w:val="0"/>
        <w:suppressLineNumbers/>
        <w:spacing w:after="0" w:line="240" w:lineRule="auto"/>
        <w:ind w:firstLine="680"/>
        <w:jc w:val="both"/>
        <w:rPr>
          <w:rFonts w:ascii="Times New Roman" w:eastAsia="Times New Roman" w:hAnsi="Times New Roman" w:cs="Times New Roman"/>
          <w:kern w:val="2"/>
          <w:sz w:val="8"/>
          <w:szCs w:val="8"/>
          <w:lang w:eastAsia="ru-RU"/>
        </w:rPr>
      </w:pPr>
    </w:p>
    <w:p w:rsidR="00034F7B" w:rsidRPr="00034F7B" w:rsidRDefault="00034F7B" w:rsidP="00034F7B">
      <w:pPr>
        <w:widowControl w:val="0"/>
        <w:suppressLineNumbers/>
        <w:spacing w:after="0" w:line="360" w:lineRule="atLeast"/>
        <w:ind w:firstLine="680"/>
        <w:jc w:val="both"/>
        <w:rPr>
          <w:rFonts w:ascii="Times New Roman" w:eastAsia="Times New Roman" w:hAnsi="Times New Roman" w:cs="Times New Roman"/>
          <w:kern w:val="2"/>
          <w:sz w:val="28"/>
          <w:szCs w:val="20"/>
          <w:lang w:eastAsia="ru-RU"/>
        </w:rPr>
      </w:pP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Скорости движения по сопрягаемым кривым,  у которых  длина прямой вставки без  возвышения  25  м  и  менее,  определяются  по методике,  изложенной в  «Нормах допускаемых скоростей подвижного состава по  железнодорожным  путям колеи 1520 (1524) мм федерального железнодорожного транспорта» [5].</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u w:val="single"/>
          <w:lang w:eastAsia="ru-RU"/>
        </w:rPr>
      </w:pPr>
      <w:r w:rsidRPr="00034F7B">
        <w:rPr>
          <w:rFonts w:ascii="Times New Roman" w:eastAsia="Times New Roman" w:hAnsi="Times New Roman" w:cs="Times New Roman"/>
          <w:sz w:val="28"/>
          <w:szCs w:val="20"/>
          <w:lang w:eastAsia="ru-RU"/>
        </w:rPr>
        <w:t>2.1.15. На кривых участках пути 1 и 2 класса и 1-3 категории 3 класса  на  концах тангенсов (в середине переходной кривой) должны устанавливаться постоянные знаки (реперы) с надписями НКК – начало круговой кривой, ККК - конец круговой кривой.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Начало и  конец  каждой  переходной кривой отмечаются на шейке рельса вертикальной полосой белой несмываемой краской и  надписями НПК начало переходной кривой, КПК - конец переходной кривой.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Начало и конец </w:t>
      </w:r>
      <w:proofErr w:type="spellStart"/>
      <w:r w:rsidRPr="00034F7B">
        <w:rPr>
          <w:rFonts w:ascii="Times New Roman" w:eastAsia="Times New Roman" w:hAnsi="Times New Roman" w:cs="Times New Roman"/>
          <w:kern w:val="2"/>
          <w:sz w:val="28"/>
          <w:szCs w:val="20"/>
          <w:lang w:eastAsia="ru-RU"/>
        </w:rPr>
        <w:t>закрестовинных</w:t>
      </w:r>
      <w:proofErr w:type="spellEnd"/>
      <w:r w:rsidRPr="00034F7B">
        <w:rPr>
          <w:rFonts w:ascii="Times New Roman" w:eastAsia="Times New Roman" w:hAnsi="Times New Roman" w:cs="Times New Roman"/>
          <w:kern w:val="2"/>
          <w:sz w:val="28"/>
          <w:szCs w:val="20"/>
          <w:lang w:eastAsia="ru-RU"/>
        </w:rPr>
        <w:t xml:space="preserve"> кривых, а также их координаты на       главных и </w:t>
      </w:r>
      <w:proofErr w:type="spellStart"/>
      <w:proofErr w:type="gramStart"/>
      <w:r w:rsidRPr="00034F7B">
        <w:rPr>
          <w:rFonts w:ascii="Times New Roman" w:eastAsia="Times New Roman" w:hAnsi="Times New Roman" w:cs="Times New Roman"/>
          <w:kern w:val="2"/>
          <w:sz w:val="28"/>
          <w:szCs w:val="20"/>
          <w:lang w:eastAsia="ru-RU"/>
        </w:rPr>
        <w:t>приемо</w:t>
      </w:r>
      <w:proofErr w:type="spellEnd"/>
      <w:r w:rsidRPr="00034F7B">
        <w:rPr>
          <w:rFonts w:ascii="Times New Roman" w:eastAsia="Times New Roman" w:hAnsi="Times New Roman" w:cs="Times New Roman"/>
          <w:kern w:val="2"/>
          <w:sz w:val="28"/>
          <w:szCs w:val="20"/>
          <w:lang w:eastAsia="ru-RU"/>
        </w:rPr>
        <w:t>-отправочных</w:t>
      </w:r>
      <w:proofErr w:type="gramEnd"/>
      <w:r w:rsidRPr="00034F7B">
        <w:rPr>
          <w:rFonts w:ascii="Times New Roman" w:eastAsia="Times New Roman" w:hAnsi="Times New Roman" w:cs="Times New Roman"/>
          <w:kern w:val="2"/>
          <w:sz w:val="28"/>
          <w:szCs w:val="20"/>
          <w:lang w:eastAsia="ru-RU"/>
        </w:rPr>
        <w:t xml:space="preserve"> путях отмечаются на  шейке  рельса  с  внутренней стороны наружной нити вертикальной полосой  и  соответствующими цифрами несмываемой белой краской.</w:t>
      </w:r>
    </w:p>
    <w:p w:rsidR="00034F7B" w:rsidRPr="00034F7B" w:rsidRDefault="00034F7B" w:rsidP="00034F7B">
      <w:pPr>
        <w:spacing w:before="120" w:after="120" w:line="360" w:lineRule="auto"/>
        <w:ind w:right="-30"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2.1.16.  Сооружения и </w:t>
      </w:r>
      <w:proofErr w:type="gramStart"/>
      <w:r w:rsidRPr="00034F7B">
        <w:rPr>
          <w:rFonts w:ascii="Times New Roman" w:eastAsia="Times New Roman" w:hAnsi="Times New Roman" w:cs="Times New Roman"/>
          <w:sz w:val="28"/>
          <w:szCs w:val="20"/>
          <w:lang w:eastAsia="ru-RU"/>
        </w:rPr>
        <w:t>устройства</w:t>
      </w:r>
      <w:proofErr w:type="gramEnd"/>
      <w:r w:rsidRPr="00034F7B">
        <w:rPr>
          <w:rFonts w:ascii="Times New Roman" w:eastAsia="Times New Roman" w:hAnsi="Times New Roman" w:cs="Times New Roman"/>
          <w:sz w:val="28"/>
          <w:szCs w:val="20"/>
          <w:lang w:eastAsia="ru-RU"/>
        </w:rPr>
        <w:t xml:space="preserve"> железных дорог, а также подъездных путей должны удовлетворять требованиям габарита приближения строений, </w:t>
      </w:r>
      <w:r w:rsidRPr="00034F7B">
        <w:rPr>
          <w:rFonts w:ascii="Times New Roman" w:eastAsia="Times New Roman" w:hAnsi="Times New Roman" w:cs="Times New Roman"/>
          <w:sz w:val="28"/>
          <w:szCs w:val="20"/>
          <w:lang w:eastAsia="ru-RU"/>
        </w:rPr>
        <w:lastRenderedPageBreak/>
        <w:t>установленного  Государственным стандартом  «Габариты приближения строений и подвижного состава железных дорог колеи 1520 (1524) мм » [6].</w:t>
      </w:r>
    </w:p>
    <w:p w:rsidR="00034F7B" w:rsidRPr="00034F7B" w:rsidRDefault="00034F7B" w:rsidP="00034F7B">
      <w:pPr>
        <w:spacing w:before="120" w:after="120" w:line="360" w:lineRule="auto"/>
        <w:ind w:right="-30"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Сооружения, устройства, механизмы и оборудование должны соответствовать утвержденной проектной документации и техническим условиям. </w:t>
      </w:r>
    </w:p>
    <w:p w:rsidR="00034F7B" w:rsidRPr="00034F7B" w:rsidRDefault="00034F7B" w:rsidP="00034F7B">
      <w:pPr>
        <w:spacing w:before="120" w:after="12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Габарит</w:t>
      </w:r>
      <w:proofErr w:type="gramStart"/>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b/>
          <w:sz w:val="28"/>
          <w:szCs w:val="20"/>
          <w:lang w:eastAsia="ru-RU"/>
        </w:rPr>
        <w:t>С</w:t>
      </w:r>
      <w:proofErr w:type="gramEnd"/>
      <w:r w:rsidRPr="00034F7B">
        <w:rPr>
          <w:rFonts w:ascii="Times New Roman" w:eastAsia="Times New Roman" w:hAnsi="Times New Roman" w:cs="Times New Roman"/>
          <w:b/>
          <w:sz w:val="28"/>
          <w:szCs w:val="20"/>
          <w:lang w:eastAsia="ru-RU"/>
        </w:rPr>
        <w:t xml:space="preserve"> </w:t>
      </w:r>
      <w:r w:rsidRPr="00034F7B">
        <w:rPr>
          <w:rFonts w:ascii="Times New Roman" w:eastAsia="Times New Roman" w:hAnsi="Times New Roman" w:cs="Times New Roman"/>
          <w:sz w:val="28"/>
          <w:szCs w:val="20"/>
          <w:lang w:eastAsia="ru-RU"/>
        </w:rPr>
        <w:t xml:space="preserve">установлен  для путей, сооружений и устройств общей сети железных дорог и подъездных путей от станции примыкания до территории промышленных, транспортных и других предприятий. </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Сооружения и </w:t>
      </w:r>
      <w:proofErr w:type="gramStart"/>
      <w:r w:rsidRPr="00034F7B">
        <w:rPr>
          <w:rFonts w:ascii="Times New Roman" w:eastAsia="Times New Roman" w:hAnsi="Times New Roman" w:cs="Times New Roman"/>
          <w:sz w:val="28"/>
          <w:szCs w:val="20"/>
          <w:lang w:eastAsia="ru-RU"/>
        </w:rPr>
        <w:t>устройства</w:t>
      </w:r>
      <w:proofErr w:type="gramEnd"/>
      <w:r w:rsidRPr="00034F7B">
        <w:rPr>
          <w:rFonts w:ascii="Times New Roman" w:eastAsia="Times New Roman" w:hAnsi="Times New Roman" w:cs="Times New Roman"/>
          <w:sz w:val="28"/>
          <w:szCs w:val="20"/>
          <w:lang w:eastAsia="ru-RU"/>
        </w:rPr>
        <w:t xml:space="preserve"> железных дорог,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w:t>
      </w:r>
      <w:proofErr w:type="spellStart"/>
      <w:r w:rsidRPr="00034F7B">
        <w:rPr>
          <w:rFonts w:ascii="Times New Roman" w:eastAsia="Times New Roman" w:hAnsi="Times New Roman" w:cs="Times New Roman"/>
          <w:b/>
          <w:sz w:val="28"/>
          <w:szCs w:val="20"/>
          <w:lang w:eastAsia="ru-RU"/>
        </w:rPr>
        <w:t>С</w:t>
      </w:r>
      <w:r w:rsidRPr="00034F7B">
        <w:rPr>
          <w:rFonts w:ascii="Times New Roman" w:eastAsia="Times New Roman" w:hAnsi="Times New Roman" w:cs="Times New Roman"/>
          <w:b/>
          <w:sz w:val="28"/>
          <w:szCs w:val="20"/>
          <w:vertAlign w:val="subscript"/>
          <w:lang w:eastAsia="ru-RU"/>
        </w:rPr>
        <w:t>п</w:t>
      </w:r>
      <w:proofErr w:type="spellEnd"/>
      <w:r w:rsidRPr="00034F7B">
        <w:rPr>
          <w:rFonts w:ascii="Times New Roman" w:eastAsia="Times New Roman" w:hAnsi="Times New Roman" w:cs="Times New Roman"/>
          <w:sz w:val="28"/>
          <w:szCs w:val="20"/>
          <w:lang w:eastAsia="ru-RU"/>
        </w:rPr>
        <w:t>, установленного государственным стандартом. Размеры габаритов приближения строений</w:t>
      </w:r>
      <w:proofErr w:type="gramStart"/>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b/>
          <w:sz w:val="28"/>
          <w:szCs w:val="20"/>
          <w:lang w:eastAsia="ru-RU"/>
        </w:rPr>
        <w:t>С</w:t>
      </w:r>
      <w:proofErr w:type="gramEnd"/>
      <w:r w:rsidRPr="00034F7B">
        <w:rPr>
          <w:rFonts w:ascii="Times New Roman" w:eastAsia="Times New Roman" w:hAnsi="Times New Roman" w:cs="Times New Roman"/>
          <w:sz w:val="28"/>
          <w:szCs w:val="20"/>
          <w:lang w:eastAsia="ru-RU"/>
        </w:rPr>
        <w:t xml:space="preserve"> и </w:t>
      </w:r>
      <w:proofErr w:type="spellStart"/>
      <w:r w:rsidRPr="00034F7B">
        <w:rPr>
          <w:rFonts w:ascii="Times New Roman" w:eastAsia="Times New Roman" w:hAnsi="Times New Roman" w:cs="Times New Roman"/>
          <w:b/>
          <w:sz w:val="28"/>
          <w:szCs w:val="20"/>
          <w:lang w:eastAsia="ru-RU"/>
        </w:rPr>
        <w:t>С</w:t>
      </w:r>
      <w:r w:rsidRPr="00034F7B">
        <w:rPr>
          <w:rFonts w:ascii="Times New Roman" w:eastAsia="Times New Roman" w:hAnsi="Times New Roman" w:cs="Times New Roman"/>
          <w:b/>
          <w:sz w:val="28"/>
          <w:szCs w:val="20"/>
          <w:vertAlign w:val="subscript"/>
          <w:lang w:eastAsia="ru-RU"/>
        </w:rPr>
        <w:t>п</w:t>
      </w:r>
      <w:proofErr w:type="spellEnd"/>
      <w:r w:rsidRPr="00034F7B">
        <w:rPr>
          <w:rFonts w:ascii="Times New Roman" w:eastAsia="Times New Roman" w:hAnsi="Times New Roman" w:cs="Times New Roman"/>
          <w:sz w:val="28"/>
          <w:szCs w:val="20"/>
          <w:vertAlign w:val="subscript"/>
          <w:lang w:eastAsia="ru-RU"/>
        </w:rPr>
        <w:t xml:space="preserve">  </w:t>
      </w:r>
      <w:r w:rsidRPr="00034F7B">
        <w:rPr>
          <w:rFonts w:ascii="Times New Roman" w:eastAsia="Times New Roman" w:hAnsi="Times New Roman" w:cs="Times New Roman"/>
          <w:sz w:val="28"/>
          <w:szCs w:val="20"/>
          <w:lang w:eastAsia="ru-RU"/>
        </w:rPr>
        <w:t>приведены в приложении 1 к настоящей Инструкции.</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Для габаритов подвижного состава устанавливаются обозначения, учитывающие разные габариты приближения строений железных дорог, а также наличие на них участков с негабаритными сооружениями и устройствами:</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Габарит</w:t>
      </w:r>
      <w:proofErr w:type="gramStart"/>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b/>
          <w:sz w:val="28"/>
          <w:szCs w:val="20"/>
          <w:lang w:eastAsia="ru-RU"/>
        </w:rPr>
        <w:t>Т</w:t>
      </w:r>
      <w:proofErr w:type="gramEnd"/>
      <w:r w:rsidRPr="00034F7B">
        <w:rPr>
          <w:rFonts w:ascii="Times New Roman" w:eastAsia="Times New Roman" w:hAnsi="Times New Roman" w:cs="Times New Roman"/>
          <w:sz w:val="28"/>
          <w:szCs w:val="20"/>
          <w:lang w:eastAsia="ru-RU"/>
        </w:rPr>
        <w:t xml:space="preserve"> – для вагонов пригородных электропоездов, предназначенных к эксплуатации на электрифицированных линиях, а также для отдельных типов грузового подвижного состава;</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sz w:val="28"/>
          <w:szCs w:val="20"/>
          <w:lang w:eastAsia="ru-RU"/>
        </w:rPr>
        <w:t xml:space="preserve">Габарит </w:t>
      </w:r>
      <w:r w:rsidRPr="00034F7B">
        <w:rPr>
          <w:rFonts w:ascii="Times New Roman" w:eastAsia="Times New Roman" w:hAnsi="Times New Roman" w:cs="Times New Roman"/>
          <w:b/>
          <w:sz w:val="28"/>
          <w:szCs w:val="20"/>
          <w:lang w:eastAsia="ru-RU"/>
        </w:rPr>
        <w:t xml:space="preserve">1-Т – </w:t>
      </w:r>
      <w:r w:rsidRPr="00034F7B">
        <w:rPr>
          <w:rFonts w:ascii="Times New Roman" w:eastAsia="Times New Roman" w:hAnsi="Times New Roman" w:cs="Times New Roman"/>
          <w:sz w:val="28"/>
          <w:szCs w:val="20"/>
          <w:lang w:eastAsia="ru-RU"/>
        </w:rPr>
        <w:t>для подвижного состава любого типа, допускаемого к обращению по всем путям общей сети железных дорог;</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Габарит </w:t>
      </w:r>
      <w:proofErr w:type="spellStart"/>
      <w:r w:rsidRPr="00034F7B">
        <w:rPr>
          <w:rFonts w:ascii="Times New Roman" w:eastAsia="Times New Roman" w:hAnsi="Times New Roman" w:cs="Times New Roman"/>
          <w:b/>
          <w:sz w:val="28"/>
          <w:szCs w:val="20"/>
          <w:lang w:eastAsia="ru-RU"/>
        </w:rPr>
        <w:t>Т</w:t>
      </w:r>
      <w:r w:rsidRPr="00034F7B">
        <w:rPr>
          <w:rFonts w:ascii="Times New Roman" w:eastAsia="Times New Roman" w:hAnsi="Times New Roman" w:cs="Times New Roman"/>
          <w:b/>
          <w:sz w:val="28"/>
          <w:szCs w:val="20"/>
          <w:vertAlign w:val="subscript"/>
          <w:lang w:eastAsia="ru-RU"/>
        </w:rPr>
        <w:t>ц</w:t>
      </w:r>
      <w:proofErr w:type="spellEnd"/>
      <w:r w:rsidRPr="00034F7B">
        <w:rPr>
          <w:rFonts w:ascii="Times New Roman" w:eastAsia="Times New Roman" w:hAnsi="Times New Roman" w:cs="Times New Roman"/>
          <w:b/>
          <w:sz w:val="28"/>
          <w:szCs w:val="20"/>
          <w:vertAlign w:val="subscript"/>
          <w:lang w:eastAsia="ru-RU"/>
        </w:rPr>
        <w:t xml:space="preserve"> </w:t>
      </w:r>
      <w:r w:rsidRPr="00034F7B">
        <w:rPr>
          <w:rFonts w:ascii="Times New Roman" w:eastAsia="Times New Roman" w:hAnsi="Times New Roman" w:cs="Times New Roman"/>
          <w:b/>
          <w:sz w:val="28"/>
          <w:szCs w:val="20"/>
          <w:lang w:eastAsia="ru-RU"/>
        </w:rPr>
        <w:t xml:space="preserve">– </w:t>
      </w:r>
      <w:r w:rsidRPr="00034F7B">
        <w:rPr>
          <w:rFonts w:ascii="Times New Roman" w:eastAsia="Times New Roman" w:hAnsi="Times New Roman" w:cs="Times New Roman"/>
          <w:sz w:val="28"/>
          <w:szCs w:val="20"/>
          <w:lang w:eastAsia="ru-RU"/>
        </w:rPr>
        <w:t>для большегрузных цистерн;</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Габарит </w:t>
      </w:r>
      <w:proofErr w:type="spellStart"/>
      <w:r w:rsidRPr="00034F7B">
        <w:rPr>
          <w:rFonts w:ascii="Times New Roman" w:eastAsia="Times New Roman" w:hAnsi="Times New Roman" w:cs="Times New Roman"/>
          <w:b/>
          <w:sz w:val="28"/>
          <w:szCs w:val="20"/>
          <w:lang w:eastAsia="ru-RU"/>
        </w:rPr>
        <w:t>Т</w:t>
      </w:r>
      <w:r w:rsidRPr="00034F7B">
        <w:rPr>
          <w:rFonts w:ascii="Times New Roman" w:eastAsia="Times New Roman" w:hAnsi="Times New Roman" w:cs="Times New Roman"/>
          <w:b/>
          <w:sz w:val="28"/>
          <w:szCs w:val="20"/>
          <w:vertAlign w:val="subscript"/>
          <w:lang w:eastAsia="ru-RU"/>
        </w:rPr>
        <w:t>пр</w:t>
      </w:r>
      <w:proofErr w:type="spellEnd"/>
      <w:r w:rsidRPr="00034F7B">
        <w:rPr>
          <w:rFonts w:ascii="Times New Roman" w:eastAsia="Times New Roman" w:hAnsi="Times New Roman" w:cs="Times New Roman"/>
          <w:b/>
          <w:sz w:val="28"/>
          <w:szCs w:val="20"/>
          <w:vertAlign w:val="subscript"/>
          <w:lang w:eastAsia="ru-RU"/>
        </w:rPr>
        <w:t xml:space="preserve"> </w:t>
      </w:r>
      <w:r w:rsidRPr="00034F7B">
        <w:rPr>
          <w:rFonts w:ascii="Times New Roman" w:eastAsia="Times New Roman" w:hAnsi="Times New Roman" w:cs="Times New Roman"/>
          <w:b/>
          <w:sz w:val="28"/>
          <w:szCs w:val="20"/>
          <w:lang w:eastAsia="ru-RU"/>
        </w:rPr>
        <w:t xml:space="preserve">– </w:t>
      </w:r>
      <w:r w:rsidRPr="00034F7B">
        <w:rPr>
          <w:rFonts w:ascii="Times New Roman" w:eastAsia="Times New Roman" w:hAnsi="Times New Roman" w:cs="Times New Roman"/>
          <w:sz w:val="28"/>
          <w:szCs w:val="20"/>
          <w:lang w:eastAsia="ru-RU"/>
        </w:rPr>
        <w:t>для полувагонов.</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Не допускается нарушать габариты сооружений и </w:t>
      </w:r>
      <w:proofErr w:type="gramStart"/>
      <w:r w:rsidRPr="00034F7B">
        <w:rPr>
          <w:rFonts w:ascii="Times New Roman" w:eastAsia="Times New Roman" w:hAnsi="Times New Roman" w:cs="Times New Roman"/>
          <w:sz w:val="28"/>
          <w:szCs w:val="20"/>
          <w:lang w:eastAsia="ru-RU"/>
        </w:rPr>
        <w:t>устройств</w:t>
      </w:r>
      <w:proofErr w:type="gramEnd"/>
      <w:r w:rsidRPr="00034F7B">
        <w:rPr>
          <w:rFonts w:ascii="Times New Roman" w:eastAsia="Times New Roman" w:hAnsi="Times New Roman" w:cs="Times New Roman"/>
          <w:sz w:val="28"/>
          <w:szCs w:val="20"/>
          <w:lang w:eastAsia="ru-RU"/>
        </w:rPr>
        <w:t xml:space="preserve"> железных дорог при проведении любых ремонтных, строительных и других работ.</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 xml:space="preserve">2.1.17. Расстояние между осями соседних путей (междупутье)  на  перегонах должно соответствовать </w:t>
      </w:r>
      <w:r w:rsidRPr="00034F7B">
        <w:rPr>
          <w:rFonts w:ascii="Times New Roman" w:eastAsia="Times New Roman" w:hAnsi="Times New Roman" w:cs="Times New Roman"/>
          <w:sz w:val="28"/>
          <w:szCs w:val="28"/>
          <w:lang w:eastAsia="ru-RU"/>
        </w:rPr>
        <w:t>Правилам технической эксплуатации железных дорог Российской Федерации [7]</w:t>
      </w:r>
      <w:r w:rsidRPr="00034F7B">
        <w:rPr>
          <w:rFonts w:ascii="Times New Roman" w:eastAsia="Times New Roman" w:hAnsi="Times New Roman" w:cs="Times New Roman"/>
          <w:sz w:val="28"/>
          <w:szCs w:val="20"/>
          <w:lang w:eastAsia="ru-RU"/>
        </w:rPr>
        <w:t xml:space="preserve"> и быть: </w:t>
      </w:r>
    </w:p>
    <w:p w:rsidR="00034F7B" w:rsidRPr="00034F7B" w:rsidRDefault="00034F7B" w:rsidP="00034F7B">
      <w:pPr>
        <w:keepLines/>
        <w:spacing w:after="0" w:line="360" w:lineRule="auto"/>
        <w:ind w:firstLine="794"/>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между первым и вторым путями на прямых на двухпутных участках  - не менее </w:t>
      </w:r>
      <w:smartTag w:uri="urn:schemas-microsoft-com:office:smarttags" w:element="metricconverter">
        <w:smartTagPr>
          <w:attr w:name="ProductID" w:val="4100 мм"/>
        </w:smartTagPr>
        <w:r w:rsidRPr="00034F7B">
          <w:rPr>
            <w:rFonts w:ascii="Times New Roman" w:eastAsia="Times New Roman" w:hAnsi="Times New Roman" w:cs="Times New Roman"/>
            <w:sz w:val="28"/>
            <w:szCs w:val="20"/>
            <w:lang w:eastAsia="ru-RU"/>
          </w:rPr>
          <w:t>4100 мм</w:t>
        </w:r>
      </w:smartTag>
      <w:r w:rsidRPr="00034F7B">
        <w:rPr>
          <w:rFonts w:ascii="Times New Roman" w:eastAsia="Times New Roman" w:hAnsi="Times New Roman" w:cs="Times New Roman"/>
          <w:sz w:val="28"/>
          <w:szCs w:val="20"/>
          <w:lang w:eastAsia="ru-RU"/>
        </w:rPr>
        <w:t>;</w:t>
      </w:r>
    </w:p>
    <w:p w:rsidR="00034F7B" w:rsidRPr="00034F7B" w:rsidRDefault="00034F7B" w:rsidP="00034F7B">
      <w:pPr>
        <w:keepLines/>
        <w:spacing w:after="0" w:line="360" w:lineRule="auto"/>
        <w:ind w:firstLine="90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между вторым и третьим путями на прямых на трехпутных  и  </w:t>
      </w:r>
      <w:proofErr w:type="spellStart"/>
      <w:r w:rsidRPr="00034F7B">
        <w:rPr>
          <w:rFonts w:ascii="Times New Roman" w:eastAsia="Times New Roman" w:hAnsi="Times New Roman" w:cs="Times New Roman"/>
          <w:sz w:val="28"/>
          <w:szCs w:val="20"/>
          <w:lang w:eastAsia="ru-RU"/>
        </w:rPr>
        <w:t>четырехпутных</w:t>
      </w:r>
      <w:proofErr w:type="spellEnd"/>
      <w:r w:rsidRPr="00034F7B">
        <w:rPr>
          <w:rFonts w:ascii="Times New Roman" w:eastAsia="Times New Roman" w:hAnsi="Times New Roman" w:cs="Times New Roman"/>
          <w:sz w:val="28"/>
          <w:szCs w:val="20"/>
          <w:lang w:eastAsia="ru-RU"/>
        </w:rPr>
        <w:t xml:space="preserve">   участках - не менее </w:t>
      </w:r>
      <w:smartTag w:uri="urn:schemas-microsoft-com:office:smarttags" w:element="metricconverter">
        <w:smartTagPr>
          <w:attr w:name="ProductID" w:val="5000 мм"/>
        </w:smartTagPr>
        <w:r w:rsidRPr="00034F7B">
          <w:rPr>
            <w:rFonts w:ascii="Times New Roman" w:eastAsia="Times New Roman" w:hAnsi="Times New Roman" w:cs="Times New Roman"/>
            <w:sz w:val="28"/>
            <w:szCs w:val="20"/>
            <w:lang w:eastAsia="ru-RU"/>
          </w:rPr>
          <w:t>5000 мм</w:t>
        </w:r>
      </w:smartTag>
      <w:r w:rsidRPr="00034F7B">
        <w:rPr>
          <w:rFonts w:ascii="Times New Roman" w:eastAsia="Times New Roman" w:hAnsi="Times New Roman" w:cs="Times New Roman"/>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На станциях расстояние между осями смежных путей  на  прямых участках  должно быть не менее </w:t>
      </w:r>
      <w:smartTag w:uri="urn:schemas-microsoft-com:office:smarttags" w:element="metricconverter">
        <w:smartTagPr>
          <w:attr w:name="ProductID" w:val="4800 мм"/>
        </w:smartTagPr>
        <w:r w:rsidRPr="00034F7B">
          <w:rPr>
            <w:rFonts w:ascii="Times New Roman" w:eastAsia="Times New Roman" w:hAnsi="Times New Roman" w:cs="Times New Roman"/>
            <w:kern w:val="2"/>
            <w:sz w:val="28"/>
            <w:szCs w:val="20"/>
            <w:lang w:eastAsia="ru-RU"/>
          </w:rPr>
          <w:t>4800 мм</w:t>
        </w:r>
      </w:smartTag>
      <w:r w:rsidRPr="00034F7B">
        <w:rPr>
          <w:rFonts w:ascii="Times New Roman" w:eastAsia="Times New Roman" w:hAnsi="Times New Roman" w:cs="Times New Roman"/>
          <w:kern w:val="2"/>
          <w:sz w:val="28"/>
          <w:szCs w:val="20"/>
          <w:lang w:eastAsia="ru-RU"/>
        </w:rPr>
        <w:t xml:space="preserve">,  на второстепенных путях и путях грузовых районов - не менее </w:t>
      </w:r>
      <w:smartTag w:uri="urn:schemas-microsoft-com:office:smarttags" w:element="metricconverter">
        <w:smartTagPr>
          <w:attr w:name="ProductID" w:val="4500 мм"/>
        </w:smartTagPr>
        <w:r w:rsidRPr="00034F7B">
          <w:rPr>
            <w:rFonts w:ascii="Times New Roman" w:eastAsia="Times New Roman" w:hAnsi="Times New Roman" w:cs="Times New Roman"/>
            <w:kern w:val="2"/>
            <w:sz w:val="28"/>
            <w:szCs w:val="20"/>
            <w:lang w:eastAsia="ru-RU"/>
          </w:rPr>
          <w:t>4500 мм</w:t>
        </w:r>
      </w:smartTag>
      <w:r w:rsidRPr="00034F7B">
        <w:rPr>
          <w:rFonts w:ascii="Times New Roman" w:eastAsia="Times New Roman" w:hAnsi="Times New Roman" w:cs="Times New Roman"/>
          <w:kern w:val="2"/>
          <w:sz w:val="28"/>
          <w:szCs w:val="20"/>
          <w:lang w:eastAsia="ru-RU"/>
        </w:rPr>
        <w:t xml:space="preserve">.  Расстояние между осями путей, предназначенных  для непосредственной перегрузки грузов из вагона в вагон, может быть  </w:t>
      </w:r>
      <w:smartTag w:uri="urn:schemas-microsoft-com:office:smarttags" w:element="metricconverter">
        <w:smartTagPr>
          <w:attr w:name="ProductID" w:val="3600 мм"/>
        </w:smartTagPr>
        <w:r w:rsidRPr="00034F7B">
          <w:rPr>
            <w:rFonts w:ascii="Times New Roman" w:eastAsia="Times New Roman" w:hAnsi="Times New Roman" w:cs="Times New Roman"/>
            <w:kern w:val="2"/>
            <w:sz w:val="28"/>
            <w:szCs w:val="20"/>
            <w:lang w:eastAsia="ru-RU"/>
          </w:rPr>
          <w:t>3600 мм</w:t>
        </w:r>
      </w:smartTag>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В кривых участках расстояния между осями путей устанавливаются       Инструкцией по применению габаритов приближения строений [3].</w:t>
      </w:r>
    </w:p>
    <w:p w:rsidR="00034F7B" w:rsidRPr="00034F7B" w:rsidRDefault="00034F7B" w:rsidP="00034F7B">
      <w:pPr>
        <w:spacing w:before="120" w:after="120" w:line="360" w:lineRule="auto"/>
        <w:ind w:firstLine="964"/>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2.1.18. Выгруженные или приготовленные к погрузке около пути грузы должны быть уложены и закреплены так, чтобы габарит приближения строений не нарушался.</w:t>
      </w:r>
    </w:p>
    <w:p w:rsidR="00034F7B" w:rsidRPr="00034F7B" w:rsidRDefault="00034F7B" w:rsidP="00034F7B">
      <w:pPr>
        <w:spacing w:before="120" w:after="120" w:line="360" w:lineRule="auto"/>
        <w:ind w:firstLine="964"/>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Грузы (кроме балласта, выгружаемого для путевых работ) при высоте до 1200 мм должны находиться от наружной грани головки рельса не ближе 2,0 м, а при большей высоте – не ближе 2,5 м.</w:t>
      </w:r>
    </w:p>
    <w:p w:rsidR="00034F7B" w:rsidRPr="00034F7B" w:rsidRDefault="00034F7B" w:rsidP="00034F7B">
      <w:pPr>
        <w:spacing w:before="120" w:after="120" w:line="360" w:lineRule="auto"/>
        <w:ind w:firstLine="964"/>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Пассажирские и грузовые платформы на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пути:</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1100 мм – от уровня верха головок рельсов для высоких  платформ;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  200 мм – от уровня верха головок рельсов для низких  платформ;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1920 мм – от оси пути до высоких платформ;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1745 мм – от оси пути до низких платформ.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В кривых участках пути эти расстояния определяются по нормам, установленным Инструкцией по применению габаритов приближения строений [3].</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В процессе эксплуатации допускается содержать указанные сооружения по высоте до 20 мм в сторону увеличения и до 50 мм в сторону уменьшения, по расстоянию от оси пути до 30 мм в сторону увеличения и до 25 мм в сторону уменьшения. При ремонте пути и платформ не допускается изменять нормы расстояний от уровня головки рельса до верха пассажирских и грузовых платформ, а также от оси пути до края платформ.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Предельные столбики устанавливаются посередине междупутья в том месте, где  расстояние  между  осями сходящихся путей составляют 4100 мм. На существующих станционных путях, по которым не обращается подвижной состав, построенный по габариту</w:t>
      </w:r>
      <w:proofErr w:type="gramStart"/>
      <w:r w:rsidRPr="00034F7B">
        <w:rPr>
          <w:rFonts w:ascii="Times New Roman" w:eastAsia="Times New Roman" w:hAnsi="Times New Roman" w:cs="Times New Roman"/>
          <w:sz w:val="28"/>
          <w:szCs w:val="20"/>
          <w:lang w:eastAsia="ru-RU"/>
        </w:rPr>
        <w:t xml:space="preserve"> </w:t>
      </w:r>
      <w:r w:rsidRPr="00034F7B">
        <w:rPr>
          <w:rFonts w:ascii="Times New Roman" w:eastAsia="Times New Roman" w:hAnsi="Times New Roman" w:cs="Times New Roman"/>
          <w:b/>
          <w:sz w:val="28"/>
          <w:szCs w:val="20"/>
          <w:lang w:eastAsia="ru-RU"/>
        </w:rPr>
        <w:t>Т</w:t>
      </w:r>
      <w:proofErr w:type="gramEnd"/>
      <w:r w:rsidRPr="00034F7B">
        <w:rPr>
          <w:rFonts w:ascii="Times New Roman" w:eastAsia="Times New Roman" w:hAnsi="Times New Roman" w:cs="Times New Roman"/>
          <w:sz w:val="28"/>
          <w:szCs w:val="20"/>
          <w:lang w:eastAsia="ru-RU"/>
        </w:rPr>
        <w:t>, разрешается сохранять расстояние 3810 мм.</w:t>
      </w:r>
    </w:p>
    <w:p w:rsidR="00034F7B" w:rsidRPr="00034F7B" w:rsidRDefault="00034F7B" w:rsidP="00034F7B">
      <w:pPr>
        <w:spacing w:before="120" w:after="0" w:line="360" w:lineRule="auto"/>
        <w:ind w:right="-30" w:firstLine="709"/>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 перегрузочных путях с суженным междупутьем предельные столбики  устанавливаются  в  том месте, где ширина междупутья достигает 3600 мм. На кривых участках пути эти расстояния должны быть увеличены в соответствии с нормами, установленными Инструкцией по применению габаритов приближения строений [3].</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2.1.19. На многопутных линиях головки рельсов всех путей,  расположенных на общем земляном полотне,  должны устраиваться на одном уровне. В процессе эксплуатации допускается разница в уровне головок рельсов всех путей на прямых участках не более </w:t>
      </w:r>
      <w:smartTag w:uri="urn:schemas-microsoft-com:office:smarttags" w:element="metricconverter">
        <w:smartTagPr>
          <w:attr w:name="ProductID" w:val="15 см"/>
        </w:smartTagPr>
        <w:r w:rsidRPr="00034F7B">
          <w:rPr>
            <w:rFonts w:ascii="Times New Roman" w:eastAsia="Times New Roman" w:hAnsi="Times New Roman" w:cs="Times New Roman"/>
            <w:sz w:val="28"/>
            <w:szCs w:val="20"/>
            <w:lang w:eastAsia="ru-RU"/>
          </w:rPr>
          <w:t>15 см</w:t>
        </w:r>
      </w:smartTag>
      <w:r w:rsidRPr="00034F7B">
        <w:rPr>
          <w:rFonts w:ascii="Times New Roman" w:eastAsia="Times New Roman" w:hAnsi="Times New Roman" w:cs="Times New Roman"/>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В пределах переездов, расположенных на прямых участках пути,  разность в уровнях головок рельсов смежных путей не должна быть более: </w:t>
      </w:r>
      <w:smartTag w:uri="urn:schemas-microsoft-com:office:smarttags" w:element="metricconverter">
        <w:smartTagPr>
          <w:attr w:name="ProductID" w:val="40 мм"/>
        </w:smartTagPr>
        <w:r w:rsidRPr="00034F7B">
          <w:rPr>
            <w:rFonts w:ascii="Times New Roman" w:eastAsia="Times New Roman" w:hAnsi="Times New Roman" w:cs="Times New Roman"/>
            <w:kern w:val="2"/>
            <w:sz w:val="28"/>
            <w:szCs w:val="20"/>
            <w:lang w:eastAsia="ru-RU"/>
          </w:rPr>
          <w:t>40 мм</w:t>
        </w:r>
      </w:smartTag>
      <w:r w:rsidRPr="00034F7B">
        <w:rPr>
          <w:rFonts w:ascii="Times New Roman" w:eastAsia="Times New Roman" w:hAnsi="Times New Roman" w:cs="Times New Roman"/>
          <w:kern w:val="2"/>
          <w:sz w:val="28"/>
          <w:szCs w:val="20"/>
          <w:lang w:eastAsia="ru-RU"/>
        </w:rPr>
        <w:t xml:space="preserve"> – при </w:t>
      </w:r>
      <w:proofErr w:type="spellStart"/>
      <w:r w:rsidRPr="00034F7B">
        <w:rPr>
          <w:rFonts w:ascii="Times New Roman" w:eastAsia="Times New Roman" w:hAnsi="Times New Roman" w:cs="Times New Roman"/>
          <w:kern w:val="2"/>
          <w:sz w:val="28"/>
          <w:szCs w:val="20"/>
          <w:lang w:eastAsia="ru-RU"/>
        </w:rPr>
        <w:t>междупутном</w:t>
      </w:r>
      <w:proofErr w:type="spellEnd"/>
      <w:r w:rsidRPr="00034F7B">
        <w:rPr>
          <w:rFonts w:ascii="Times New Roman" w:eastAsia="Times New Roman" w:hAnsi="Times New Roman" w:cs="Times New Roman"/>
          <w:kern w:val="2"/>
          <w:sz w:val="28"/>
          <w:szCs w:val="20"/>
          <w:lang w:eastAsia="ru-RU"/>
        </w:rPr>
        <w:t xml:space="preserve"> расстоянии до </w:t>
      </w:r>
      <w:smartTag w:uri="urn:schemas-microsoft-com:office:smarttags" w:element="metricconverter">
        <w:smartTagPr>
          <w:attr w:name="ProductID" w:val="5000 мм"/>
        </w:smartTagPr>
        <w:r w:rsidRPr="00034F7B">
          <w:rPr>
            <w:rFonts w:ascii="Times New Roman" w:eastAsia="Times New Roman" w:hAnsi="Times New Roman" w:cs="Times New Roman"/>
            <w:kern w:val="2"/>
            <w:sz w:val="28"/>
            <w:szCs w:val="20"/>
            <w:lang w:eastAsia="ru-RU"/>
          </w:rPr>
          <w:t>5000 мм</w:t>
        </w:r>
      </w:smartTag>
      <w:r w:rsidRPr="00034F7B">
        <w:rPr>
          <w:rFonts w:ascii="Times New Roman" w:eastAsia="Times New Roman" w:hAnsi="Times New Roman" w:cs="Times New Roman"/>
          <w:kern w:val="2"/>
          <w:sz w:val="28"/>
          <w:szCs w:val="20"/>
          <w:lang w:eastAsia="ru-RU"/>
        </w:rPr>
        <w:t xml:space="preserve">;  </w:t>
      </w:r>
      <w:smartTag w:uri="urn:schemas-microsoft-com:office:smarttags" w:element="metricconverter">
        <w:smartTagPr>
          <w:attr w:name="ProductID" w:val="50 мм"/>
        </w:smartTagPr>
        <w:r w:rsidRPr="00034F7B">
          <w:rPr>
            <w:rFonts w:ascii="Times New Roman" w:eastAsia="Times New Roman" w:hAnsi="Times New Roman" w:cs="Times New Roman"/>
            <w:kern w:val="2"/>
            <w:sz w:val="28"/>
            <w:szCs w:val="20"/>
            <w:lang w:eastAsia="ru-RU"/>
          </w:rPr>
          <w:t>50 мм</w:t>
        </w:r>
      </w:smartTag>
      <w:r w:rsidRPr="00034F7B">
        <w:rPr>
          <w:rFonts w:ascii="Times New Roman" w:eastAsia="Times New Roman" w:hAnsi="Times New Roman" w:cs="Times New Roman"/>
          <w:kern w:val="2"/>
          <w:sz w:val="28"/>
          <w:szCs w:val="20"/>
          <w:lang w:eastAsia="ru-RU"/>
        </w:rPr>
        <w:t xml:space="preserve"> – при </w:t>
      </w:r>
      <w:proofErr w:type="spellStart"/>
      <w:r w:rsidRPr="00034F7B">
        <w:rPr>
          <w:rFonts w:ascii="Times New Roman" w:eastAsia="Times New Roman" w:hAnsi="Times New Roman" w:cs="Times New Roman"/>
          <w:kern w:val="2"/>
          <w:sz w:val="28"/>
          <w:szCs w:val="20"/>
          <w:lang w:eastAsia="ru-RU"/>
        </w:rPr>
        <w:t>междупутном</w:t>
      </w:r>
      <w:proofErr w:type="spellEnd"/>
      <w:r w:rsidRPr="00034F7B">
        <w:rPr>
          <w:rFonts w:ascii="Times New Roman" w:eastAsia="Times New Roman" w:hAnsi="Times New Roman" w:cs="Times New Roman"/>
          <w:kern w:val="2"/>
          <w:sz w:val="28"/>
          <w:szCs w:val="20"/>
          <w:lang w:eastAsia="ru-RU"/>
        </w:rPr>
        <w:t xml:space="preserve"> расстоянии </w:t>
      </w:r>
      <w:r w:rsidRPr="00034F7B">
        <w:rPr>
          <w:rFonts w:ascii="Times New Roman" w:eastAsia="Times New Roman" w:hAnsi="Times New Roman" w:cs="Times New Roman"/>
          <w:kern w:val="2"/>
          <w:sz w:val="28"/>
          <w:szCs w:val="20"/>
          <w:lang w:eastAsia="ru-RU"/>
        </w:rPr>
        <w:br/>
        <w:t xml:space="preserve">более </w:t>
      </w:r>
      <w:smartTag w:uri="urn:schemas-microsoft-com:office:smarttags" w:element="metricconverter">
        <w:smartTagPr>
          <w:attr w:name="ProductID" w:val="5000 мм"/>
        </w:smartTagPr>
        <w:r w:rsidRPr="00034F7B">
          <w:rPr>
            <w:rFonts w:ascii="Times New Roman" w:eastAsia="Times New Roman" w:hAnsi="Times New Roman" w:cs="Times New Roman"/>
            <w:kern w:val="2"/>
            <w:sz w:val="28"/>
            <w:szCs w:val="20"/>
            <w:lang w:eastAsia="ru-RU"/>
          </w:rPr>
          <w:t>5000 мм</w:t>
        </w:r>
      </w:smartTag>
      <w:r w:rsidRPr="00034F7B">
        <w:rPr>
          <w:rFonts w:ascii="Times New Roman" w:eastAsia="Times New Roman" w:hAnsi="Times New Roman" w:cs="Times New Roman"/>
          <w:kern w:val="2"/>
          <w:sz w:val="28"/>
          <w:szCs w:val="20"/>
          <w:lang w:eastAsia="ru-RU"/>
        </w:rPr>
        <w:t>.</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lastRenderedPageBreak/>
        <w:t xml:space="preserve">При расположении переездов на кривых участках пути настил переезда  устраивается с уклоном,  обусловленным возвышением наружного рельса </w:t>
      </w:r>
      <w:proofErr w:type="gramStart"/>
      <w:r w:rsidRPr="00034F7B">
        <w:rPr>
          <w:rFonts w:ascii="Times New Roman" w:eastAsia="Times New Roman" w:hAnsi="Times New Roman" w:cs="Times New Roman"/>
          <w:kern w:val="2"/>
          <w:sz w:val="28"/>
          <w:szCs w:val="20"/>
          <w:lang w:eastAsia="ru-RU"/>
        </w:rPr>
        <w:t>над</w:t>
      </w:r>
      <w:proofErr w:type="gramEnd"/>
      <w:r w:rsidRPr="00034F7B">
        <w:rPr>
          <w:rFonts w:ascii="Times New Roman" w:eastAsia="Times New Roman" w:hAnsi="Times New Roman" w:cs="Times New Roman"/>
          <w:kern w:val="2"/>
          <w:sz w:val="28"/>
          <w:szCs w:val="20"/>
          <w:lang w:eastAsia="ru-RU"/>
        </w:rPr>
        <w:t xml:space="preserve"> внутренним.</w:t>
      </w: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t xml:space="preserve">2.1.20. Путь в плане должен соответствовать проектному положению.  </w:t>
      </w:r>
      <w:proofErr w:type="gramStart"/>
      <w:r w:rsidRPr="00034F7B">
        <w:rPr>
          <w:rFonts w:ascii="Times New Roman" w:eastAsia="Times New Roman" w:hAnsi="Times New Roman" w:cs="Times New Roman"/>
          <w:sz w:val="28"/>
          <w:szCs w:val="20"/>
          <w:lang w:eastAsia="ru-RU"/>
        </w:rPr>
        <w:t>Положение пути в плане нормируется и оценивается, в зависимости от установленных скоростей движения поездов,  по разности смежных стрел изги</w:t>
      </w:r>
      <w:r w:rsidRPr="00034F7B">
        <w:rPr>
          <w:rFonts w:ascii="Times New Roman" w:eastAsia="Times New Roman" w:hAnsi="Times New Roman" w:cs="Times New Roman"/>
          <w:sz w:val="28"/>
          <w:szCs w:val="28"/>
          <w:lang w:eastAsia="ru-RU"/>
        </w:rPr>
        <w:t xml:space="preserve">ба рельсовых  нитей, измеряемых от середины хорды длиной </w:t>
      </w:r>
      <w:smartTag w:uri="urn:schemas-microsoft-com:office:smarttags" w:element="metricconverter">
        <w:smartTagPr>
          <w:attr w:name="ProductID" w:val="20 м"/>
        </w:smartTagPr>
        <w:r w:rsidRPr="00034F7B">
          <w:rPr>
            <w:rFonts w:ascii="Times New Roman" w:eastAsia="Times New Roman" w:hAnsi="Times New Roman" w:cs="Times New Roman"/>
            <w:sz w:val="28"/>
            <w:szCs w:val="28"/>
            <w:lang w:eastAsia="ru-RU"/>
          </w:rPr>
          <w:t>20 м</w:t>
        </w:r>
      </w:smartTag>
      <w:r w:rsidRPr="00034F7B">
        <w:rPr>
          <w:rFonts w:ascii="Times New Roman" w:eastAsia="Times New Roman" w:hAnsi="Times New Roman" w:cs="Times New Roman"/>
          <w:sz w:val="28"/>
          <w:szCs w:val="28"/>
          <w:lang w:eastAsia="ru-RU"/>
        </w:rPr>
        <w:t>. Допуски                   на разность смежных стрел при текущем содержании пути в плане приведены               в Инструкции по оценке состояния рельсовой колеи путеизмерительными средствами и мерам по обеспечению безопасности движения [2].</w:t>
      </w:r>
      <w:proofErr w:type="gramEnd"/>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2.1.21. Номинальный размер ширины колеи приведен в Правилах технической эксплуатации железных дорог Российской Федерации [7].</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proofErr w:type="gramStart"/>
      <w:r w:rsidRPr="00034F7B">
        <w:rPr>
          <w:rFonts w:ascii="Times New Roman" w:eastAsia="Times New Roman" w:hAnsi="Times New Roman" w:cs="Times New Roman"/>
          <w:kern w:val="2"/>
          <w:sz w:val="28"/>
          <w:szCs w:val="20"/>
          <w:lang w:eastAsia="ru-RU"/>
        </w:rPr>
        <w:t>На участках сопряжения прямой с кривой,  имеющих  разные номинальные размеры ширины колеи, переход от одной ширины к другой  осуществляется в пределах переходной кривой, а при ее отсутствии – на прямой с номинальным отводом не более 1 мм/м.</w:t>
      </w:r>
      <w:proofErr w:type="gramEnd"/>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2.1.22. Согласно </w:t>
      </w:r>
      <w:r w:rsidRPr="00034F7B">
        <w:rPr>
          <w:rFonts w:ascii="Times New Roman" w:eastAsia="Times New Roman" w:hAnsi="Times New Roman" w:cs="Times New Roman"/>
          <w:sz w:val="28"/>
          <w:szCs w:val="28"/>
          <w:lang w:eastAsia="ru-RU"/>
        </w:rPr>
        <w:t>Правилам технической эксплуатации железных дорог Российской Федерации</w:t>
      </w:r>
      <w:r w:rsidRPr="00034F7B">
        <w:rPr>
          <w:rFonts w:ascii="Times New Roman" w:eastAsia="Times New Roman" w:hAnsi="Times New Roman" w:cs="Times New Roman"/>
          <w:sz w:val="28"/>
          <w:szCs w:val="20"/>
          <w:lang w:eastAsia="ru-RU"/>
        </w:rPr>
        <w:t xml:space="preserve"> [7] рельсовые нити на прямых участках должны быть  расположены  по  уровню с нулевым возвышением одной нити над другой.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Разрешается на прямых участках  содержать  путь  по  уровню  с  возвышением  на </w:t>
      </w:r>
      <w:smartTag w:uri="urn:schemas-microsoft-com:office:smarttags" w:element="metricconverter">
        <w:smartTagPr>
          <w:attr w:name="ProductID" w:val="6 мм"/>
        </w:smartTagPr>
        <w:r w:rsidRPr="00034F7B">
          <w:rPr>
            <w:rFonts w:ascii="Times New Roman" w:eastAsia="Times New Roman" w:hAnsi="Times New Roman" w:cs="Times New Roman"/>
            <w:kern w:val="2"/>
            <w:sz w:val="28"/>
            <w:szCs w:val="20"/>
            <w:lang w:eastAsia="ru-RU"/>
          </w:rPr>
          <w:t>6 мм</w:t>
        </w:r>
      </w:smartTag>
      <w:r w:rsidRPr="00034F7B">
        <w:rPr>
          <w:rFonts w:ascii="Times New Roman" w:eastAsia="Times New Roman" w:hAnsi="Times New Roman" w:cs="Times New Roman"/>
          <w:kern w:val="2"/>
          <w:sz w:val="28"/>
          <w:szCs w:val="20"/>
          <w:lang w:eastAsia="ru-RU"/>
        </w:rPr>
        <w:t xml:space="preserve"> одной нити над другой,  при этом длина такого  прямого участка не должна быть менее </w:t>
      </w:r>
      <w:smartTag w:uri="urn:schemas-microsoft-com:office:smarttags" w:element="metricconverter">
        <w:smartTagPr>
          <w:attr w:name="ProductID" w:val="200 м"/>
        </w:smartTagPr>
        <w:r w:rsidRPr="00034F7B">
          <w:rPr>
            <w:rFonts w:ascii="Times New Roman" w:eastAsia="Times New Roman" w:hAnsi="Times New Roman" w:cs="Times New Roman"/>
            <w:kern w:val="2"/>
            <w:sz w:val="28"/>
            <w:szCs w:val="20"/>
            <w:lang w:eastAsia="ru-RU"/>
          </w:rPr>
          <w:t>200 м</w:t>
        </w:r>
      </w:smartTag>
      <w:r w:rsidRPr="00034F7B">
        <w:rPr>
          <w:rFonts w:ascii="Times New Roman" w:eastAsia="Times New Roman" w:hAnsi="Times New Roman" w:cs="Times New Roman"/>
          <w:kern w:val="2"/>
          <w:sz w:val="28"/>
          <w:szCs w:val="20"/>
          <w:lang w:eastAsia="ru-RU"/>
        </w:rPr>
        <w:t xml:space="preserve"> за  исключением  прямых  участков, расположенных между смежными кривыми одного направления.</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На прямых,  расположенных на двухпутных  участках пути,  повышается,  как правило, наружная нить; на однопутных участках повышаемая рельсовая  нить устанавливается начальником дистанции пути  в зависимости от местных  условий  (состояния земляного полотна, наличия </w:t>
      </w:r>
      <w:r w:rsidRPr="00034F7B">
        <w:rPr>
          <w:rFonts w:ascii="Times New Roman" w:eastAsia="Times New Roman" w:hAnsi="Times New Roman" w:cs="Times New Roman"/>
          <w:kern w:val="2"/>
          <w:sz w:val="28"/>
          <w:szCs w:val="20"/>
          <w:lang w:eastAsia="ru-RU"/>
        </w:rPr>
        <w:lastRenderedPageBreak/>
        <w:t>односторонних пучин и др.)</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Если на прямых участках с возвышением одной нити над другой расположено  мостовое полотно на балласте,  то на нем также должно быть сохранено это возвышение.</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Перечень прямых  участков,  где  разрешается  содержание одной нити на         </w:t>
      </w:r>
      <w:smartTag w:uri="urn:schemas-microsoft-com:office:smarttags" w:element="metricconverter">
        <w:smartTagPr>
          <w:attr w:name="ProductID" w:val="6 мм"/>
        </w:smartTagPr>
        <w:r w:rsidRPr="00034F7B">
          <w:rPr>
            <w:rFonts w:ascii="Times New Roman" w:eastAsia="Times New Roman" w:hAnsi="Times New Roman" w:cs="Times New Roman"/>
            <w:kern w:val="2"/>
            <w:sz w:val="28"/>
            <w:szCs w:val="20"/>
            <w:lang w:eastAsia="ru-RU"/>
          </w:rPr>
          <w:t>6 мм</w:t>
        </w:r>
      </w:smartTag>
      <w:r w:rsidRPr="00034F7B">
        <w:rPr>
          <w:rFonts w:ascii="Times New Roman" w:eastAsia="Times New Roman" w:hAnsi="Times New Roman" w:cs="Times New Roman"/>
          <w:kern w:val="2"/>
          <w:sz w:val="28"/>
          <w:szCs w:val="20"/>
          <w:lang w:eastAsia="ru-RU"/>
        </w:rPr>
        <w:t xml:space="preserve">  выше  другой,  устанавливается  приказом  начальника дистанции пути с указанием километров, пикетов и повышенной нити. </w:t>
      </w:r>
    </w:p>
    <w:p w:rsidR="00034F7B" w:rsidRPr="00034F7B" w:rsidRDefault="00034F7B" w:rsidP="00034F7B">
      <w:pPr>
        <w:widowControl w:val="0"/>
        <w:suppressLineNumbers/>
        <w:spacing w:after="0" w:line="240" w:lineRule="auto"/>
        <w:ind w:firstLine="680"/>
        <w:jc w:val="both"/>
        <w:rPr>
          <w:rFonts w:ascii="Times New Roman" w:eastAsia="Times New Roman" w:hAnsi="Times New Roman" w:cs="Times New Roman"/>
          <w:kern w:val="2"/>
          <w:sz w:val="16"/>
          <w:szCs w:val="16"/>
          <w:lang w:eastAsia="ru-RU"/>
        </w:rPr>
      </w:pPr>
    </w:p>
    <w:p w:rsidR="00034F7B" w:rsidRPr="00034F7B" w:rsidRDefault="00034F7B" w:rsidP="00034F7B">
      <w:pPr>
        <w:spacing w:before="40" w:after="40" w:line="360" w:lineRule="auto"/>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2.2. Допуски на содержание рельсовой колеи</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 xml:space="preserve">2.2.1. </w:t>
      </w:r>
      <w:proofErr w:type="gramStart"/>
      <w:r w:rsidRPr="00034F7B">
        <w:rPr>
          <w:rFonts w:ascii="Times New Roman" w:eastAsia="Times New Roman" w:hAnsi="Times New Roman" w:cs="Times New Roman"/>
          <w:kern w:val="2"/>
          <w:sz w:val="28"/>
          <w:szCs w:val="20"/>
          <w:lang w:eastAsia="ru-RU"/>
        </w:rPr>
        <w:t>Исходя из целей наиболее рационального определения видов и сроков выполнения работ по устранению и предупреждению появления отступлений от номинальных параметров и норм устройства рельсовой колеи при условии обеспечения безопасности движения поездов,  оценка отступлений от номинальных значений параметров  производится по  степеням, регламентированным в зависимости от установленных скоростей движения поездов по принципу:  чем выше установленные скорости движения поездов,  тем жестче допускаемые величины</w:t>
      </w:r>
      <w:proofErr w:type="gramEnd"/>
      <w:r w:rsidRPr="00034F7B">
        <w:rPr>
          <w:rFonts w:ascii="Times New Roman" w:eastAsia="Times New Roman" w:hAnsi="Times New Roman" w:cs="Times New Roman"/>
          <w:kern w:val="2"/>
          <w:sz w:val="28"/>
          <w:szCs w:val="20"/>
          <w:lang w:eastAsia="ru-RU"/>
        </w:rPr>
        <w:t xml:space="preserve"> степеней  отступлений  и  требования,  предъявляемые  к  содержанию пути.</w:t>
      </w: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2.2.2.  Величины степеней отступлений от  номинальных параметров и норм устройства рельсовой колеи приведены в </w:t>
      </w:r>
      <w:r w:rsidRPr="00034F7B">
        <w:rPr>
          <w:rFonts w:ascii="Times New Roman" w:eastAsia="Times New Roman" w:hAnsi="Times New Roman" w:cs="Times New Roman"/>
          <w:sz w:val="28"/>
          <w:szCs w:val="28"/>
          <w:lang w:eastAsia="ru-RU"/>
        </w:rPr>
        <w:t xml:space="preserve">Инструкции по оценке состояния рельсовой колеи путеизмерительными средствами и мерам по обеспечению безопасности движения [2]. </w:t>
      </w:r>
      <w:r w:rsidRPr="00034F7B">
        <w:rPr>
          <w:rFonts w:ascii="Times New Roman" w:eastAsia="Times New Roman" w:hAnsi="Times New Roman" w:cs="Times New Roman"/>
          <w:sz w:val="28"/>
          <w:szCs w:val="20"/>
          <w:lang w:eastAsia="ru-RU"/>
        </w:rPr>
        <w:t>Разделение отклонений от норм содержания пути на степени  производится по приближению к предельным значениям, требующим ограничения скоростей движения поездов.</w:t>
      </w: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2.2.3. При превышении допускаемого уклона отвода ширины колеи для установленной скорости, определяемого на базе 2 м, скорость уменьшается до значений, соответствующих фактическому уклону отвода, вплоть до закрытия движения поездов.</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center"/>
        <w:rPr>
          <w:rFonts w:ascii="Courier New" w:eastAsia="Times New Roman" w:hAnsi="Courier New" w:cs="Courier New"/>
          <w:sz w:val="24"/>
          <w:szCs w:val="24"/>
          <w:lang w:eastAsia="ru-RU"/>
        </w:rPr>
      </w:pPr>
      <w:r w:rsidRPr="00034F7B">
        <w:rPr>
          <w:rFonts w:ascii="Times New Roman" w:eastAsia="Times New Roman" w:hAnsi="Times New Roman" w:cs="Times New Roman"/>
          <w:sz w:val="28"/>
          <w:szCs w:val="28"/>
          <w:lang w:eastAsia="ru-RU"/>
        </w:rPr>
        <w:br w:type="page"/>
      </w:r>
      <w:r w:rsidRPr="00034F7B">
        <w:rPr>
          <w:rFonts w:ascii="Courier New" w:eastAsia="Times New Roman" w:hAnsi="Courier New" w:cs="Courier New"/>
          <w:sz w:val="24"/>
          <w:szCs w:val="24"/>
          <w:lang w:eastAsia="ru-RU"/>
        </w:rPr>
        <w:lastRenderedPageBreak/>
        <w:t xml:space="preserve"> </w:t>
      </w:r>
    </w:p>
    <w:p w:rsidR="00034F7B" w:rsidRPr="00034F7B" w:rsidRDefault="00034F7B" w:rsidP="00034F7B">
      <w:pPr>
        <w:spacing w:before="120" w:after="120" w:line="360" w:lineRule="auto"/>
        <w:ind w:firstLine="963"/>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Уклоны отвода ширины колеи</w:t>
      </w:r>
      <w:r w:rsidRPr="00034F7B">
        <w:rPr>
          <w:rFonts w:ascii="Times New Roman" w:eastAsia="Times New Roman" w:hAnsi="Times New Roman" w:cs="Times New Roman"/>
          <w:sz w:val="28"/>
          <w:szCs w:val="20"/>
          <w:vertAlign w:val="superscript"/>
          <w:lang w:eastAsia="ru-RU"/>
        </w:rPr>
        <w:t>*</w:t>
      </w:r>
      <w:r w:rsidRPr="00034F7B">
        <w:rPr>
          <w:rFonts w:ascii="Times New Roman" w:eastAsia="Times New Roman" w:hAnsi="Times New Roman" w:cs="Times New Roman"/>
          <w:sz w:val="28"/>
          <w:szCs w:val="20"/>
          <w:lang w:eastAsia="ru-RU"/>
        </w:rPr>
        <w:t xml:space="preserve"> допускаются не более, </w:t>
      </w:r>
      <w:proofErr w:type="gramStart"/>
      <w:r w:rsidRPr="00034F7B">
        <w:rPr>
          <w:rFonts w:ascii="Times New Roman" w:eastAsia="Times New Roman" w:hAnsi="Times New Roman" w:cs="Times New Roman"/>
          <w:sz w:val="28"/>
          <w:szCs w:val="20"/>
          <w:lang w:eastAsia="ru-RU"/>
        </w:rPr>
        <w:t>приведённых</w:t>
      </w:r>
      <w:proofErr w:type="gramEnd"/>
      <w:r w:rsidRPr="00034F7B">
        <w:rPr>
          <w:rFonts w:ascii="Times New Roman" w:eastAsia="Times New Roman" w:hAnsi="Times New Roman" w:cs="Times New Roman"/>
          <w:sz w:val="28"/>
          <w:szCs w:val="20"/>
          <w:lang w:eastAsia="ru-RU"/>
        </w:rPr>
        <w:t xml:space="preserve"> в таблице 2.2:       </w:t>
      </w:r>
    </w:p>
    <w:p w:rsidR="00034F7B" w:rsidRPr="00034F7B" w:rsidRDefault="00034F7B" w:rsidP="00034F7B">
      <w:pPr>
        <w:spacing w:before="120" w:after="120" w:line="360" w:lineRule="auto"/>
        <w:ind w:left="283" w:hanging="283"/>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Таблица 2.2 Уклоны отвода ширины колеи</w:t>
      </w:r>
      <w:r w:rsidRPr="00034F7B">
        <w:rPr>
          <w:rFonts w:ascii="Times New Roman" w:eastAsia="Times New Roman" w:hAnsi="Times New Roman" w:cs="Times New Roman"/>
          <w:sz w:val="28"/>
          <w:szCs w:val="20"/>
          <w:vertAlign w:val="superscript"/>
          <w:lang w:eastAsia="ru-RU"/>
        </w:rPr>
        <w:t>*</w:t>
      </w:r>
    </w:p>
    <w:tbl>
      <w:tblPr>
        <w:tblStyle w:val="afb"/>
        <w:tblW w:w="0" w:type="auto"/>
        <w:jc w:val="center"/>
        <w:tblLook w:val="01E0" w:firstRow="1" w:lastRow="1" w:firstColumn="1" w:lastColumn="1" w:noHBand="0" w:noVBand="0"/>
      </w:tblPr>
      <w:tblGrid>
        <w:gridCol w:w="980"/>
        <w:gridCol w:w="6230"/>
      </w:tblGrid>
      <w:tr w:rsidR="00034F7B" w:rsidRPr="00034F7B" w:rsidTr="00B20FF9">
        <w:trPr>
          <w:jc w:val="center"/>
        </w:trPr>
        <w:tc>
          <w:tcPr>
            <w:tcW w:w="0" w:type="auto"/>
            <w:vAlign w:val="center"/>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Уклон</w:t>
            </w:r>
          </w:p>
        </w:tc>
        <w:tc>
          <w:tcPr>
            <w:tcW w:w="0" w:type="auto"/>
            <w:vAlign w:val="center"/>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Скорости движения поездов</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lang w:val="en-US"/>
              </w:rPr>
            </w:pPr>
            <w:r w:rsidRPr="00034F7B">
              <w:rPr>
                <w:rFonts w:ascii="Times New Roman" w:eastAsia="Times New Roman" w:hAnsi="Times New Roman" w:cs="Times New Roman"/>
                <w:sz w:val="28"/>
              </w:rPr>
              <w:t>2,0 ‰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более 140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2,5 ‰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121 - 140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3,0 ‰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101 - 120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3,5 ‰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81 - 100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4,0 ‰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61 -  80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4,5 ‰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26 -  60 км/ч</w:t>
            </w:r>
          </w:p>
        </w:tc>
      </w:tr>
      <w:tr w:rsidR="00034F7B" w:rsidRPr="00034F7B" w:rsidTr="00B20FF9">
        <w:trPr>
          <w:jc w:val="center"/>
        </w:trPr>
        <w:tc>
          <w:tcPr>
            <w:tcW w:w="0" w:type="auto"/>
          </w:tcPr>
          <w:p w:rsidR="00034F7B" w:rsidRPr="00034F7B" w:rsidRDefault="00034F7B" w:rsidP="00034F7B">
            <w:pPr>
              <w:spacing w:after="120" w:line="360" w:lineRule="exact"/>
              <w:jc w:val="center"/>
              <w:rPr>
                <w:rFonts w:ascii="Times New Roman" w:eastAsia="Times New Roman" w:hAnsi="Times New Roman" w:cs="Times New Roman"/>
                <w:sz w:val="28"/>
              </w:rPr>
            </w:pPr>
            <w:r w:rsidRPr="00034F7B">
              <w:rPr>
                <w:rFonts w:ascii="Times New Roman" w:eastAsia="Times New Roman" w:hAnsi="Times New Roman" w:cs="Times New Roman"/>
                <w:sz w:val="28"/>
              </w:rPr>
              <w:t>5,0 ‰</w:t>
            </w:r>
          </w:p>
        </w:tc>
        <w:tc>
          <w:tcPr>
            <w:tcW w:w="0" w:type="auto"/>
          </w:tcPr>
          <w:p w:rsidR="00034F7B" w:rsidRPr="00034F7B" w:rsidRDefault="00034F7B" w:rsidP="00034F7B">
            <w:pPr>
              <w:spacing w:after="120" w:line="360" w:lineRule="exact"/>
              <w:rPr>
                <w:rFonts w:ascii="Times New Roman" w:eastAsia="Times New Roman" w:hAnsi="Times New Roman" w:cs="Times New Roman"/>
                <w:sz w:val="28"/>
              </w:rPr>
            </w:pPr>
            <w:r w:rsidRPr="00034F7B">
              <w:rPr>
                <w:rFonts w:ascii="Times New Roman" w:eastAsia="Times New Roman" w:hAnsi="Times New Roman" w:cs="Times New Roman"/>
                <w:sz w:val="28"/>
              </w:rPr>
              <w:t>при скорости движения  поездов  не более 25 км/ч</w:t>
            </w:r>
          </w:p>
        </w:tc>
      </w:tr>
    </w:tbl>
    <w:p w:rsidR="00034F7B" w:rsidRPr="00034F7B" w:rsidRDefault="00034F7B" w:rsidP="00034F7B">
      <w:pPr>
        <w:spacing w:before="40" w:after="0" w:line="240" w:lineRule="auto"/>
        <w:ind w:left="1440" w:right="1449"/>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Примечание: * кроме стрелочных переводов, уравнительных стыков и также глухих пересечений.</w:t>
      </w: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0"/>
          <w:lang w:eastAsia="ru-RU"/>
        </w:rPr>
      </w:pP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Уклон отвода ширины колеи при ручных промерах определяется как разность значений ширины колеи в точках через 2 м, уменьшенная на разность величин бокового износа в этих точках и деленная на 2000.</w:t>
      </w:r>
    </w:p>
    <w:p w:rsidR="00034F7B" w:rsidRPr="00034F7B" w:rsidRDefault="00034F7B" w:rsidP="00034F7B">
      <w:pPr>
        <w:spacing w:before="8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Например, ширина колеи в данной точке кривой составляет 1530 мм и боковой износ наружного рельса 4 мм, а в точке через 2 м – ширина колеи 1535 мм и боковой износ 6 мм; величина уклона отвода при этом составляет:</w:t>
      </w:r>
    </w:p>
    <w:p w:rsidR="00034F7B" w:rsidRPr="00034F7B" w:rsidRDefault="00034F7B" w:rsidP="00034F7B">
      <w:pPr>
        <w:spacing w:before="80" w:after="0" w:line="360" w:lineRule="auto"/>
        <w:ind w:firstLine="680"/>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position w:val="-24"/>
          <w:sz w:val="28"/>
          <w:szCs w:val="28"/>
          <w:lang w:eastAsia="ru-RU"/>
        </w:rPr>
        <w:object w:dxaOrig="3540" w:dyaOrig="620">
          <v:shape id="_x0000_i1027" type="#_x0000_t75" style="width:177pt;height:30.75pt" o:ole="">
            <v:imagedata r:id="rId12" o:title=""/>
          </v:shape>
          <o:OLEObject Type="Embed" ProgID="Equation.3" ShapeID="_x0000_i1027" DrawAspect="Content" ObjectID="_1423937406" r:id="rId13"/>
        </w:object>
      </w:r>
      <w:r w:rsidRPr="00034F7B">
        <w:rPr>
          <w:rFonts w:ascii="Times New Roman" w:eastAsia="Times New Roman" w:hAnsi="Times New Roman" w:cs="Times New Roman"/>
          <w:sz w:val="28"/>
          <w:szCs w:val="28"/>
          <w:lang w:eastAsia="ru-RU"/>
        </w:rPr>
        <w:t xml:space="preserve"> ‰</w:t>
      </w:r>
    </w:p>
    <w:p w:rsidR="00034F7B" w:rsidRPr="00034F7B" w:rsidRDefault="00034F7B" w:rsidP="00034F7B">
      <w:pPr>
        <w:widowControl w:val="0"/>
        <w:suppressLineNumbers/>
        <w:spacing w:after="60" w:line="360" w:lineRule="atLeast"/>
        <w:ind w:firstLine="720"/>
        <w:jc w:val="both"/>
        <w:rPr>
          <w:rFonts w:ascii="Times New Roman" w:eastAsia="Times New Roman" w:hAnsi="Times New Roman" w:cs="Times New Roman"/>
          <w:iCs/>
          <w:kern w:val="2"/>
          <w:sz w:val="28"/>
          <w:szCs w:val="20"/>
          <w:lang w:eastAsia="ru-RU"/>
        </w:rPr>
      </w:pP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2.2.4. </w:t>
      </w:r>
      <w:r w:rsidRPr="00034F7B">
        <w:rPr>
          <w:rFonts w:ascii="Times New Roman" w:eastAsia="Times New Roman" w:hAnsi="Times New Roman" w:cs="Times New Roman"/>
          <w:spacing w:val="-8"/>
          <w:sz w:val="28"/>
          <w:szCs w:val="20"/>
          <w:lang w:eastAsia="ru-RU"/>
        </w:rPr>
        <w:t xml:space="preserve">На мостах, в тоннелях и на подходах к ним </w:t>
      </w:r>
      <w:r w:rsidRPr="00034F7B">
        <w:rPr>
          <w:rFonts w:ascii="Times New Roman" w:eastAsia="Times New Roman" w:hAnsi="Times New Roman" w:cs="Times New Roman"/>
          <w:sz w:val="28"/>
          <w:szCs w:val="20"/>
          <w:lang w:eastAsia="ru-RU"/>
        </w:rPr>
        <w:t xml:space="preserve">просадки, перекосы и рихтовки </w:t>
      </w:r>
      <w:r w:rsidRPr="00034F7B">
        <w:rPr>
          <w:rFonts w:ascii="Times New Roman" w:eastAsia="Times New Roman" w:hAnsi="Times New Roman" w:cs="Times New Roman"/>
          <w:sz w:val="28"/>
          <w:szCs w:val="20"/>
          <w:lang w:val="en-US" w:eastAsia="ru-RU"/>
        </w:rPr>
        <w:t>III</w:t>
      </w:r>
      <w:r w:rsidRPr="00034F7B">
        <w:rPr>
          <w:rFonts w:ascii="Times New Roman" w:eastAsia="Times New Roman" w:hAnsi="Times New Roman" w:cs="Times New Roman"/>
          <w:sz w:val="28"/>
          <w:szCs w:val="20"/>
          <w:lang w:eastAsia="ru-RU"/>
        </w:rPr>
        <w:t xml:space="preserve"> и </w:t>
      </w:r>
      <w:r w:rsidRPr="00034F7B">
        <w:rPr>
          <w:rFonts w:ascii="Times New Roman" w:eastAsia="Times New Roman" w:hAnsi="Times New Roman" w:cs="Times New Roman"/>
          <w:sz w:val="28"/>
          <w:szCs w:val="20"/>
          <w:lang w:val="en-US" w:eastAsia="ru-RU"/>
        </w:rPr>
        <w:t>IV</w:t>
      </w:r>
      <w:r w:rsidRPr="00034F7B">
        <w:rPr>
          <w:rFonts w:ascii="Times New Roman" w:eastAsia="Times New Roman" w:hAnsi="Times New Roman" w:cs="Times New Roman"/>
          <w:sz w:val="28"/>
          <w:szCs w:val="20"/>
          <w:lang w:eastAsia="ru-RU"/>
        </w:rPr>
        <w:t xml:space="preserve"> степени оцениваются согласно нормативам  Инструкции по оценке состояния рельсовой колеи путеизмерительными средствами и мерам по обеспечению безопасности движения [2].</w:t>
      </w:r>
    </w:p>
    <w:p w:rsidR="00034F7B" w:rsidRPr="00034F7B" w:rsidRDefault="00034F7B" w:rsidP="00034F7B">
      <w:pPr>
        <w:spacing w:before="120" w:after="0" w:line="360" w:lineRule="auto"/>
        <w:ind w:firstLine="680"/>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2.2.5.  Состояние пути в профиле (по просадкам),  по уровню, ширине колеи и направлению в плане должно  проверяться путеизмерительными средствами с установленной периодичностью.</w:t>
      </w:r>
    </w:p>
    <w:p w:rsidR="00034F7B" w:rsidRPr="00034F7B" w:rsidRDefault="00034F7B" w:rsidP="00034F7B">
      <w:pPr>
        <w:widowControl w:val="0"/>
        <w:suppressLineNumbers/>
        <w:spacing w:before="120"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2.2.6. Контроль и оценка параметров кривых участков пути производится путеизмерительными диагностическими средствами: ЦНИИ-4, ЭРА, ИНТЕГРАЛ, КВЛ-П. Выходной формой является «карточка кривой».</w:t>
      </w:r>
    </w:p>
    <w:p w:rsidR="00034F7B" w:rsidRPr="00034F7B" w:rsidRDefault="00034F7B" w:rsidP="00034F7B">
      <w:pPr>
        <w:widowControl w:val="0"/>
        <w:suppressLineNumbers/>
        <w:spacing w:after="0" w:line="360" w:lineRule="auto"/>
        <w:ind w:firstLine="680"/>
        <w:jc w:val="both"/>
        <w:rPr>
          <w:rFonts w:ascii="Times New Roman" w:eastAsia="Times New Roman" w:hAnsi="Times New Roman" w:cs="Times New Roman"/>
          <w:kern w:val="2"/>
          <w:sz w:val="28"/>
          <w:szCs w:val="20"/>
          <w:lang w:eastAsia="ru-RU"/>
        </w:rPr>
      </w:pPr>
      <w:r w:rsidRPr="00034F7B">
        <w:rPr>
          <w:rFonts w:ascii="Times New Roman" w:eastAsia="Times New Roman" w:hAnsi="Times New Roman" w:cs="Times New Roman"/>
          <w:kern w:val="2"/>
          <w:sz w:val="28"/>
          <w:szCs w:val="20"/>
          <w:lang w:eastAsia="ru-RU"/>
        </w:rPr>
        <w:t>Контролируемыми величинами кривой, по которым производится оценка фактических параметров устройства кривой, являются:</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радиус и возвышение наружного рельса;</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длины переходных кривых и несовпадения отводов кривизны и возвышения;</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крутизна отвода возвышения наружного рельса </w:t>
      </w:r>
      <w:r w:rsidRPr="00034F7B">
        <w:rPr>
          <w:rFonts w:ascii="Times New Roman" w:eastAsia="Times New Roman" w:hAnsi="Times New Roman" w:cs="Times New Roman"/>
          <w:i/>
          <w:iCs/>
          <w:sz w:val="28"/>
          <w:szCs w:val="28"/>
          <w:lang w:eastAsia="ru-RU"/>
        </w:rPr>
        <w:t>(</w:t>
      </w:r>
      <w:proofErr w:type="spellStart"/>
      <w:r w:rsidRPr="00034F7B">
        <w:rPr>
          <w:rFonts w:ascii="Times New Roman" w:eastAsia="Times New Roman" w:hAnsi="Times New Roman" w:cs="Times New Roman"/>
          <w:i/>
          <w:iCs/>
          <w:sz w:val="28"/>
          <w:szCs w:val="28"/>
          <w:lang w:val="en-US" w:eastAsia="ru-RU"/>
        </w:rPr>
        <w:t>i</w:t>
      </w:r>
      <w:proofErr w:type="spellEnd"/>
      <w:r w:rsidRPr="00034F7B">
        <w:rPr>
          <w:rFonts w:ascii="Times New Roman" w:eastAsia="Times New Roman" w:hAnsi="Times New Roman" w:cs="Times New Roman"/>
          <w:i/>
          <w:iCs/>
          <w:sz w:val="28"/>
          <w:szCs w:val="28"/>
          <w:lang w:eastAsia="ru-RU"/>
        </w:rPr>
        <w:t>)</w:t>
      </w:r>
      <w:r w:rsidRPr="00034F7B">
        <w:rPr>
          <w:rFonts w:ascii="Times New Roman" w:eastAsia="Times New Roman" w:hAnsi="Times New Roman" w:cs="Times New Roman"/>
          <w:sz w:val="28"/>
          <w:szCs w:val="28"/>
          <w:lang w:eastAsia="ru-RU"/>
        </w:rPr>
        <w:t xml:space="preserve">  в переходных кривых. </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величина местного непогашенного горизонтального ускорения (</w:t>
      </w:r>
      <w:proofErr w:type="spellStart"/>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г</w:t>
      </w:r>
      <w:proofErr w:type="spellEnd"/>
      <w:r w:rsidRPr="00034F7B">
        <w:rPr>
          <w:rFonts w:ascii="Times New Roman" w:eastAsia="Times New Roman" w:hAnsi="Times New Roman" w:cs="Times New Roman"/>
          <w:sz w:val="28"/>
          <w:szCs w:val="28"/>
          <w:lang w:eastAsia="ru-RU"/>
        </w:rPr>
        <w:t>), рассчитанная на всей кривой по фактическим величинам кривизны и возвышения;</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величина непогашенного ускорения в кривой</w:t>
      </w:r>
      <w:r w:rsidRPr="00034F7B">
        <w:rPr>
          <w:rFonts w:ascii="Times New Roman" w:eastAsia="Times New Roman" w:hAnsi="Times New Roman" w:cs="Times New Roman"/>
          <w:i/>
          <w:iCs/>
          <w:sz w:val="28"/>
          <w:szCs w:val="28"/>
          <w:lang w:eastAsia="ru-RU"/>
        </w:rPr>
        <w:t xml:space="preserve"> </w:t>
      </w:r>
      <w:r w:rsidRPr="00034F7B">
        <w:rPr>
          <w:rFonts w:ascii="Times New Roman" w:eastAsia="Times New Roman" w:hAnsi="Times New Roman" w:cs="Times New Roman"/>
          <w:sz w:val="28"/>
          <w:szCs w:val="28"/>
          <w:lang w:eastAsia="ru-RU"/>
        </w:rPr>
        <w:t>(</w:t>
      </w:r>
      <w:proofErr w:type="spellStart"/>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нп</w:t>
      </w:r>
      <w:proofErr w:type="spellEnd"/>
      <w:r w:rsidRPr="00034F7B">
        <w:rPr>
          <w:rFonts w:ascii="Times New Roman" w:eastAsia="Times New Roman" w:hAnsi="Times New Roman" w:cs="Times New Roman"/>
          <w:sz w:val="28"/>
          <w:szCs w:val="28"/>
          <w:lang w:eastAsia="ru-RU"/>
        </w:rPr>
        <w:t xml:space="preserve">),  рассчитанная как средняя величина ускорения </w:t>
      </w:r>
      <w:proofErr w:type="spellStart"/>
      <w:r w:rsidRPr="00034F7B">
        <w:rPr>
          <w:rFonts w:ascii="Times New Roman" w:eastAsia="Times New Roman" w:hAnsi="Times New Roman" w:cs="Times New Roman"/>
          <w:i/>
          <w:iCs/>
          <w:sz w:val="28"/>
          <w:szCs w:val="28"/>
          <w:lang w:eastAsia="ru-RU"/>
        </w:rPr>
        <w:t>а</w:t>
      </w:r>
      <w:r w:rsidRPr="00034F7B">
        <w:rPr>
          <w:rFonts w:ascii="Times New Roman" w:eastAsia="Times New Roman" w:hAnsi="Times New Roman" w:cs="Times New Roman"/>
          <w:i/>
          <w:iCs/>
          <w:sz w:val="28"/>
          <w:szCs w:val="28"/>
          <w:vertAlign w:val="subscript"/>
          <w:lang w:eastAsia="ru-RU"/>
        </w:rPr>
        <w:t>г</w:t>
      </w:r>
      <w:proofErr w:type="spellEnd"/>
      <w:r w:rsidRPr="00034F7B">
        <w:rPr>
          <w:rFonts w:ascii="Times New Roman" w:eastAsia="Times New Roman" w:hAnsi="Times New Roman" w:cs="Times New Roman"/>
          <w:sz w:val="28"/>
          <w:szCs w:val="28"/>
          <w:lang w:eastAsia="ru-RU"/>
        </w:rPr>
        <w:t xml:space="preserve"> в круговой части кривой;</w:t>
      </w:r>
    </w:p>
    <w:p w:rsidR="00034F7B" w:rsidRPr="00034F7B" w:rsidRDefault="00034F7B" w:rsidP="00034F7B">
      <w:pPr>
        <w:tabs>
          <w:tab w:val="num" w:pos="-426"/>
          <w:tab w:val="left" w:pos="-284"/>
        </w:tabs>
        <w:spacing w:before="40"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color w:val="000000"/>
          <w:sz w:val="28"/>
          <w:szCs w:val="28"/>
          <w:lang w:eastAsia="ru-RU"/>
        </w:rPr>
        <w:t>скорость изменения непогашенного ускорения на участках переменной кривизны</w:t>
      </w:r>
      <w:proofErr w:type="gramStart"/>
      <w:r w:rsidRPr="00034F7B">
        <w:rPr>
          <w:rFonts w:ascii="Times New Roman" w:eastAsia="Times New Roman" w:hAnsi="Times New Roman" w:cs="Times New Roman"/>
          <w:color w:val="000000"/>
          <w:sz w:val="28"/>
          <w:szCs w:val="28"/>
          <w:lang w:eastAsia="ru-RU"/>
        </w:rPr>
        <w:t xml:space="preserve">  </w:t>
      </w:r>
      <w:r w:rsidRPr="00034F7B">
        <w:rPr>
          <w:rFonts w:ascii="Times New Roman" w:eastAsia="Times New Roman" w:hAnsi="Times New Roman" w:cs="Times New Roman"/>
          <w:i/>
          <w:iCs/>
          <w:color w:val="000000"/>
          <w:sz w:val="28"/>
          <w:szCs w:val="28"/>
          <w:lang w:eastAsia="ru-RU"/>
        </w:rPr>
        <w:t>(</w:t>
      </w:r>
      <w:r w:rsidRPr="00034F7B">
        <w:rPr>
          <w:rFonts w:ascii="Times New Roman" w:eastAsia="Times New Roman" w:hAnsi="Times New Roman" w:cs="Times New Roman"/>
          <w:i/>
          <w:iCs/>
          <w:sz w:val="28"/>
          <w:szCs w:val="28"/>
          <w:lang w:eastAsia="ru-RU"/>
        </w:rPr>
        <w:t>ψ</w:t>
      </w:r>
      <w:r w:rsidRPr="00034F7B">
        <w:rPr>
          <w:rFonts w:ascii="Times New Roman" w:eastAsia="Times New Roman" w:hAnsi="Times New Roman" w:cs="Times New Roman"/>
          <w:i/>
          <w:iCs/>
          <w:color w:val="000000"/>
          <w:sz w:val="28"/>
          <w:szCs w:val="28"/>
          <w:lang w:eastAsia="ru-RU"/>
        </w:rPr>
        <w:t>).</w:t>
      </w:r>
      <w:proofErr w:type="gramEnd"/>
    </w:p>
    <w:p w:rsidR="00034F7B" w:rsidRPr="00034F7B" w:rsidRDefault="00034F7B" w:rsidP="00034F7B">
      <w:pPr>
        <w:tabs>
          <w:tab w:val="num" w:pos="-426"/>
          <w:tab w:val="left" w:pos="-284"/>
        </w:tabs>
        <w:spacing w:before="120"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Оценка состояния параметров устройства кривых определяется в зависимости от установленной скорости движения поездов. При оценке параметров устройства пути в плане и по уровню не учитываются короткие локальные неровности. Оценка величин уклона отвода возвышения, непогашенного ускорения и скорости его изменения производятся по фактическим значениям кривизны и уровня, отфильтрованным от неровностей короче </w:t>
      </w:r>
      <w:smartTag w:uri="urn:schemas-microsoft-com:office:smarttags" w:element="metricconverter">
        <w:smartTagPr>
          <w:attr w:name="ProductID" w:val="40 м"/>
        </w:smartTagPr>
        <w:r w:rsidRPr="00034F7B">
          <w:rPr>
            <w:rFonts w:ascii="Times New Roman" w:eastAsia="Times New Roman" w:hAnsi="Times New Roman" w:cs="Times New Roman"/>
            <w:sz w:val="28"/>
            <w:szCs w:val="28"/>
            <w:lang w:eastAsia="ru-RU"/>
          </w:rPr>
          <w:t>40 м</w:t>
        </w:r>
      </w:smartTag>
      <w:r w:rsidRPr="00034F7B">
        <w:rPr>
          <w:rFonts w:ascii="Times New Roman" w:eastAsia="Times New Roman" w:hAnsi="Times New Roman" w:cs="Times New Roman"/>
          <w:sz w:val="28"/>
          <w:szCs w:val="28"/>
          <w:lang w:eastAsia="ru-RU"/>
        </w:rPr>
        <w:t xml:space="preserve">.  </w:t>
      </w:r>
    </w:p>
    <w:p w:rsidR="00034F7B" w:rsidRPr="00034F7B" w:rsidRDefault="00034F7B" w:rsidP="00034F7B">
      <w:pPr>
        <w:keepNext/>
        <w:suppressAutoHyphens/>
        <w:spacing w:after="0" w:line="240" w:lineRule="auto"/>
        <w:ind w:firstLine="680"/>
        <w:jc w:val="center"/>
        <w:outlineLvl w:val="2"/>
        <w:rPr>
          <w:rFonts w:ascii="Arial" w:eastAsia="Times New Roman" w:hAnsi="Arial" w:cs="Times New Roman"/>
          <w:b/>
          <w:bCs/>
          <w:iCs/>
          <w:kern w:val="2"/>
          <w:sz w:val="20"/>
          <w:szCs w:val="20"/>
          <w:lang w:eastAsia="ru-RU"/>
        </w:rPr>
      </w:pPr>
      <w:r w:rsidRPr="00034F7B">
        <w:rPr>
          <w:rFonts w:ascii="Arial" w:eastAsia="Times New Roman" w:hAnsi="Arial" w:cs="Times New Roman"/>
          <w:b/>
          <w:bCs/>
          <w:iCs/>
          <w:kern w:val="2"/>
          <w:sz w:val="20"/>
          <w:szCs w:val="20"/>
          <w:lang w:eastAsia="ru-RU"/>
        </w:rPr>
        <w:br w:type="page"/>
      </w:r>
    </w:p>
    <w:p w:rsidR="00034F7B" w:rsidRPr="00034F7B" w:rsidRDefault="00034F7B" w:rsidP="00034F7B">
      <w:pPr>
        <w:keepNext/>
        <w:suppressAutoHyphens/>
        <w:spacing w:before="120" w:after="60" w:line="240" w:lineRule="auto"/>
        <w:ind w:firstLine="680"/>
        <w:jc w:val="center"/>
        <w:outlineLvl w:val="2"/>
        <w:rPr>
          <w:rFonts w:ascii="Arial" w:eastAsia="Times New Roman" w:hAnsi="Arial" w:cs="Times New Roman"/>
          <w:b/>
          <w:bCs/>
          <w:iCs/>
          <w:kern w:val="2"/>
          <w:sz w:val="24"/>
          <w:szCs w:val="24"/>
          <w:lang w:eastAsia="ru-RU"/>
        </w:rPr>
      </w:pPr>
      <w:r w:rsidRPr="00034F7B">
        <w:rPr>
          <w:rFonts w:ascii="Arial" w:eastAsia="Times New Roman" w:hAnsi="Arial" w:cs="Times New Roman"/>
          <w:b/>
          <w:bCs/>
          <w:iCs/>
          <w:kern w:val="2"/>
          <w:sz w:val="24"/>
          <w:szCs w:val="24"/>
          <w:lang w:eastAsia="ru-RU"/>
        </w:rPr>
        <w:lastRenderedPageBreak/>
        <w:t>Карточка кривой</w:t>
      </w:r>
    </w:p>
    <w:tbl>
      <w:tblPr>
        <w:tblW w:w="5000" w:type="pct"/>
        <w:jc w:val="center"/>
        <w:tblCellSpacing w:w="0" w:type="dxa"/>
        <w:tblCellMar>
          <w:top w:w="15" w:type="dxa"/>
          <w:left w:w="15" w:type="dxa"/>
          <w:bottom w:w="15" w:type="dxa"/>
          <w:right w:w="15" w:type="dxa"/>
        </w:tblCellMar>
        <w:tblLook w:val="0000" w:firstRow="0" w:lastRow="0" w:firstColumn="0" w:lastColumn="0" w:noHBand="0" w:noVBand="0"/>
      </w:tblPr>
      <w:tblGrid>
        <w:gridCol w:w="2724"/>
        <w:gridCol w:w="4179"/>
        <w:gridCol w:w="929"/>
        <w:gridCol w:w="1533"/>
      </w:tblGrid>
      <w:tr w:rsidR="00034F7B" w:rsidRPr="00034F7B" w:rsidTr="00B20FF9">
        <w:trPr>
          <w:tblCellSpacing w:w="0" w:type="dxa"/>
          <w:jc w:val="center"/>
        </w:trPr>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ПС: </w:t>
            </w:r>
            <w:r w:rsidRPr="00034F7B">
              <w:rPr>
                <w:rFonts w:ascii="Times New Roman" w:eastAsia="Times New Roman" w:hAnsi="Times New Roman" w:cs="Times New Roman"/>
                <w:b/>
                <w:bCs/>
                <w:lang w:val="en-US" w:eastAsia="ru-RU"/>
              </w:rPr>
              <w:t>NNN</w:t>
            </w:r>
          </w:p>
        </w:tc>
        <w:tc>
          <w:tcPr>
            <w:tcW w:w="2231"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Поездка: 20.03.20</w:t>
            </w:r>
            <w:r w:rsidRPr="00034F7B">
              <w:rPr>
                <w:rFonts w:ascii="Times New Roman" w:eastAsia="Times New Roman" w:hAnsi="Times New Roman" w:cs="Times New Roman"/>
                <w:b/>
                <w:bCs/>
                <w:lang w:val="en-US" w:eastAsia="ru-RU"/>
              </w:rPr>
              <w:t>12</w:t>
            </w:r>
          </w:p>
        </w:tc>
        <w:tc>
          <w:tcPr>
            <w:tcW w:w="496"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ПЧ: </w:t>
            </w:r>
            <w:r w:rsidRPr="00034F7B">
              <w:rPr>
                <w:rFonts w:ascii="Times New Roman" w:eastAsia="Times New Roman" w:hAnsi="Times New Roman" w:cs="Times New Roman"/>
                <w:b/>
                <w:bCs/>
                <w:lang w:val="en-US" w:eastAsia="ru-RU"/>
              </w:rPr>
              <w:t>N</w:t>
            </w:r>
          </w:p>
        </w:tc>
      </w:tr>
      <w:tr w:rsidR="00034F7B" w:rsidRPr="00034F7B" w:rsidTr="00B20FF9">
        <w:trPr>
          <w:tblCellSpacing w:w="0" w:type="dxa"/>
          <w:jc w:val="center"/>
        </w:trPr>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Участок: </w:t>
            </w:r>
            <w:r w:rsidRPr="00034F7B">
              <w:rPr>
                <w:rFonts w:ascii="Times New Roman" w:eastAsia="Times New Roman" w:hAnsi="Times New Roman" w:cs="Times New Roman"/>
                <w:b/>
                <w:bCs/>
                <w:lang w:val="en-US" w:eastAsia="ru-RU"/>
              </w:rPr>
              <w:t>ZZZ</w:t>
            </w:r>
            <w:r w:rsidRPr="00034F7B">
              <w:rPr>
                <w:rFonts w:ascii="Times New Roman" w:eastAsia="Times New Roman" w:hAnsi="Times New Roman" w:cs="Times New Roman"/>
                <w:b/>
                <w:bCs/>
                <w:lang w:eastAsia="ru-RU"/>
              </w:rPr>
              <w:t xml:space="preserve"> – </w:t>
            </w:r>
            <w:r w:rsidRPr="00034F7B">
              <w:rPr>
                <w:rFonts w:ascii="Times New Roman" w:eastAsia="Times New Roman" w:hAnsi="Times New Roman" w:cs="Times New Roman"/>
                <w:b/>
                <w:bCs/>
                <w:lang w:val="en-US" w:eastAsia="ru-RU"/>
              </w:rPr>
              <w:t xml:space="preserve">XXX </w:t>
            </w:r>
          </w:p>
        </w:tc>
        <w:tc>
          <w:tcPr>
            <w:tcW w:w="2231"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Направление: </w:t>
            </w:r>
            <w:r w:rsidRPr="00034F7B">
              <w:rPr>
                <w:rFonts w:ascii="Times New Roman" w:eastAsia="Times New Roman" w:hAnsi="Times New Roman" w:cs="Times New Roman"/>
                <w:b/>
                <w:bCs/>
                <w:lang w:val="en-US" w:eastAsia="ru-RU"/>
              </w:rPr>
              <w:t>NNNNN</w:t>
            </w:r>
            <w:r w:rsidRPr="00034F7B">
              <w:rPr>
                <w:rFonts w:ascii="Times New Roman" w:eastAsia="Times New Roman" w:hAnsi="Times New Roman" w:cs="Times New Roman"/>
                <w:b/>
                <w:bCs/>
                <w:lang w:eastAsia="ru-RU"/>
              </w:rPr>
              <w:t xml:space="preserve"> </w:t>
            </w:r>
          </w:p>
        </w:tc>
        <w:tc>
          <w:tcPr>
            <w:tcW w:w="496"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Путь:2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b/>
                <w:bCs/>
                <w:lang w:eastAsia="ru-RU"/>
              </w:rPr>
              <w:t>Км</w:t>
            </w:r>
            <w:proofErr w:type="gramEnd"/>
            <w:r w:rsidRPr="00034F7B">
              <w:rPr>
                <w:rFonts w:ascii="Times New Roman" w:eastAsia="Times New Roman" w:hAnsi="Times New Roman" w:cs="Times New Roman"/>
                <w:b/>
                <w:bCs/>
                <w:lang w:eastAsia="ru-RU"/>
              </w:rPr>
              <w:t xml:space="preserve">: </w:t>
            </w:r>
            <w:r w:rsidRPr="00034F7B">
              <w:rPr>
                <w:rFonts w:ascii="Times New Roman" w:eastAsia="Times New Roman" w:hAnsi="Times New Roman" w:cs="Times New Roman"/>
                <w:b/>
                <w:bCs/>
                <w:lang w:val="en-US" w:eastAsia="ru-RU"/>
              </w:rPr>
              <w:t>88</w:t>
            </w:r>
            <w:r w:rsidRPr="00034F7B">
              <w:rPr>
                <w:rFonts w:ascii="Times New Roman" w:eastAsia="Times New Roman" w:hAnsi="Times New Roman" w:cs="Times New Roman"/>
                <w:b/>
                <w:bCs/>
                <w:lang w:eastAsia="ru-RU"/>
              </w:rPr>
              <w:t xml:space="preserve"> - </w:t>
            </w:r>
            <w:r w:rsidRPr="00034F7B">
              <w:rPr>
                <w:rFonts w:ascii="Times New Roman" w:eastAsia="Times New Roman" w:hAnsi="Times New Roman" w:cs="Times New Roman"/>
                <w:b/>
                <w:bCs/>
                <w:lang w:val="en-US" w:eastAsia="ru-RU"/>
              </w:rPr>
              <w:t>12</w:t>
            </w:r>
            <w:r w:rsidRPr="00034F7B">
              <w:rPr>
                <w:rFonts w:ascii="Times New Roman" w:eastAsia="Times New Roman" w:hAnsi="Times New Roman" w:cs="Times New Roman"/>
                <w:b/>
                <w:bCs/>
                <w:lang w:eastAsia="ru-RU"/>
              </w:rPr>
              <w:t>3</w:t>
            </w:r>
          </w:p>
        </w:tc>
      </w:tr>
    </w:tbl>
    <w:p w:rsidR="00034F7B" w:rsidRPr="00034F7B" w:rsidRDefault="00034F7B" w:rsidP="00034F7B">
      <w:pPr>
        <w:spacing w:after="0" w:line="240" w:lineRule="auto"/>
        <w:jc w:val="center"/>
        <w:rPr>
          <w:rFonts w:ascii="Times New Roman" w:eastAsia="Times New Roman" w:hAnsi="Times New Roman" w:cs="Times New Roman"/>
          <w:vanish/>
          <w:sz w:val="8"/>
          <w:szCs w:val="8"/>
          <w:lang w:eastAsia="ru-RU"/>
        </w:rPr>
      </w:pPr>
    </w:p>
    <w:tbl>
      <w:tblPr>
        <w:tblW w:w="5133" w:type="pct"/>
        <w:tblCellSpacing w:w="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30"/>
        <w:gridCol w:w="575"/>
        <w:gridCol w:w="560"/>
        <w:gridCol w:w="506"/>
        <w:gridCol w:w="496"/>
        <w:gridCol w:w="634"/>
        <w:gridCol w:w="634"/>
        <w:gridCol w:w="908"/>
        <w:gridCol w:w="538"/>
        <w:gridCol w:w="538"/>
        <w:gridCol w:w="1199"/>
        <w:gridCol w:w="461"/>
        <w:gridCol w:w="636"/>
        <w:gridCol w:w="567"/>
        <w:gridCol w:w="553"/>
      </w:tblGrid>
      <w:tr w:rsidR="00034F7B" w:rsidRPr="00034F7B" w:rsidTr="00B20FF9">
        <w:trPr>
          <w:tblCellSpacing w:w="0" w:type="dxa"/>
        </w:trPr>
        <w:tc>
          <w:tcPr>
            <w:tcW w:w="43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Кривых</w:t>
            </w:r>
          </w:p>
        </w:tc>
        <w:tc>
          <w:tcPr>
            <w:tcW w:w="298"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val="en-US" w:eastAsia="ru-RU"/>
              </w:rPr>
              <w:t>2</w:t>
            </w:r>
            <w:r w:rsidRPr="00034F7B">
              <w:rPr>
                <w:rFonts w:ascii="Times New Roman" w:eastAsia="Times New Roman" w:hAnsi="Times New Roman" w:cs="Times New Roman"/>
                <w:lang w:eastAsia="ru-RU"/>
              </w:rPr>
              <w:t>4</w:t>
            </w:r>
          </w:p>
        </w:tc>
        <w:tc>
          <w:tcPr>
            <w:tcW w:w="1939" w:type="pct"/>
            <w:gridSpan w:val="6"/>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Характеристики кривой</w:t>
            </w:r>
          </w:p>
        </w:tc>
        <w:tc>
          <w:tcPr>
            <w:tcW w:w="2333" w:type="pct"/>
            <w:gridSpan w:val="7"/>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1-я переходные 2-я</w:t>
            </w:r>
          </w:p>
        </w:tc>
      </w:tr>
      <w:tr w:rsidR="00034F7B" w:rsidRPr="00034F7B" w:rsidTr="00B20FF9">
        <w:trPr>
          <w:tblCellSpacing w:w="0" w:type="dxa"/>
        </w:trPr>
        <w:tc>
          <w:tcPr>
            <w:tcW w:w="43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правая</w:t>
            </w:r>
          </w:p>
        </w:tc>
        <w:tc>
          <w:tcPr>
            <w:tcW w:w="298"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w:t>
            </w:r>
          </w:p>
        </w:tc>
        <w:tc>
          <w:tcPr>
            <w:tcW w:w="552"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Начало</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Конец</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Отвод</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Отвод</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29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уг</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план </w:t>
            </w:r>
          </w:p>
        </w:tc>
        <w:tc>
          <w:tcPr>
            <w:tcW w:w="29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733</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91</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411</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668</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45.96</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0.59</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0.48</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149</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0.59</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0.47</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149</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уровень </w:t>
            </w:r>
          </w:p>
        </w:tc>
        <w:tc>
          <w:tcPr>
            <w:tcW w:w="552"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-5</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1.03</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0.79</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143</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0.82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141</w:t>
            </w:r>
          </w:p>
        </w:tc>
      </w:tr>
      <w:tr w:rsidR="00034F7B" w:rsidRPr="00034F7B" w:rsidTr="00B20FF9">
        <w:trPr>
          <w:tblCellSpacing w:w="0" w:type="dxa"/>
        </w:trPr>
        <w:tc>
          <w:tcPr>
            <w:tcW w:w="43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w:t>
            </w:r>
          </w:p>
        </w:tc>
        <w:tc>
          <w:tcPr>
            <w:tcW w:w="298"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0.793</w:t>
            </w:r>
          </w:p>
        </w:tc>
        <w:tc>
          <w:tcPr>
            <w:tcW w:w="2499" w:type="pct"/>
            <w:gridSpan w:val="8"/>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Характеристики круговой кривой</w:t>
            </w:r>
          </w:p>
        </w:tc>
        <w:tc>
          <w:tcPr>
            <w:tcW w:w="622"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A</w:t>
            </w:r>
            <w:proofErr w:type="gramEnd"/>
            <w:r w:rsidRPr="00034F7B">
              <w:rPr>
                <w:rFonts w:ascii="Times New Roman" w:eastAsia="Times New Roman" w:hAnsi="Times New Roman" w:cs="Times New Roman"/>
                <w:sz w:val="16"/>
                <w:szCs w:val="16"/>
                <w:lang w:eastAsia="ru-RU"/>
              </w:rPr>
              <w:t>нп</w:t>
            </w:r>
            <w:proofErr w:type="spellEnd"/>
            <w:r w:rsidRPr="00034F7B">
              <w:rPr>
                <w:rFonts w:ascii="Times New Roman" w:eastAsia="Times New Roman" w:hAnsi="Times New Roman" w:cs="Times New Roman"/>
                <w:lang w:eastAsia="ru-RU"/>
              </w:rPr>
              <w:t xml:space="preserve"> (ср\макс)</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sym w:font="Symbol" w:char="0059"/>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Скор.</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пасс.</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груз.</w:t>
            </w:r>
          </w:p>
        </w:tc>
      </w:tr>
      <w:tr w:rsidR="00034F7B" w:rsidRPr="00034F7B" w:rsidTr="00B20FF9">
        <w:trPr>
          <w:tblCellSpacing w:w="0" w:type="dxa"/>
        </w:trPr>
        <w:tc>
          <w:tcPr>
            <w:tcW w:w="43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сл.</w:t>
            </w:r>
          </w:p>
        </w:tc>
        <w:tc>
          <w:tcPr>
            <w:tcW w:w="298"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0.307</w:t>
            </w:r>
          </w:p>
        </w:tc>
        <w:tc>
          <w:tcPr>
            <w:tcW w:w="552"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Начало</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Конец</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3"/>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Рад./</w:t>
            </w:r>
            <w:proofErr w:type="spellStart"/>
            <w:r w:rsidRPr="00034F7B">
              <w:rPr>
                <w:rFonts w:ascii="Times New Roman" w:eastAsia="Times New Roman" w:hAnsi="Times New Roman" w:cs="Times New Roman"/>
                <w:lang w:eastAsia="ru-RU"/>
              </w:rPr>
              <w:t>Уров</w:t>
            </w:r>
            <w:proofErr w:type="spellEnd"/>
            <w:r w:rsidRPr="00034F7B">
              <w:rPr>
                <w:rFonts w:ascii="Times New Roman" w:eastAsia="Times New Roman" w:hAnsi="Times New Roman" w:cs="Times New Roman"/>
                <w:lang w:eastAsia="ru-RU"/>
              </w:rPr>
              <w:t>./</w:t>
            </w:r>
            <w:proofErr w:type="spellStart"/>
            <w:r w:rsidRPr="00034F7B">
              <w:rPr>
                <w:rFonts w:ascii="Times New Roman" w:eastAsia="Times New Roman" w:hAnsi="Times New Roman" w:cs="Times New Roman"/>
                <w:lang w:eastAsia="ru-RU"/>
              </w:rPr>
              <w:t>Шаб</w:t>
            </w:r>
            <w:proofErr w:type="spellEnd"/>
            <w:r w:rsidRPr="00034F7B">
              <w:rPr>
                <w:rFonts w:ascii="Times New Roman" w:eastAsia="Times New Roman" w:hAnsi="Times New Roman" w:cs="Times New Roman"/>
                <w:lang w:eastAsia="ru-RU"/>
              </w:rPr>
              <w:t>.</w:t>
            </w:r>
          </w:p>
        </w:tc>
        <w:tc>
          <w:tcPr>
            <w:tcW w:w="622"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0.43\0.46</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0.13</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пз</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80</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29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min</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622"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-0.00\-0.09</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111</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план</w:t>
            </w:r>
          </w:p>
        </w:tc>
        <w:tc>
          <w:tcPr>
            <w:tcW w:w="290"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883</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91</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262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370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614</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679</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646</w:t>
            </w:r>
          </w:p>
        </w:tc>
        <w:tc>
          <w:tcPr>
            <w:tcW w:w="622"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202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297</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пр</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уровень</w:t>
            </w:r>
          </w:p>
        </w:tc>
        <w:tc>
          <w:tcPr>
            <w:tcW w:w="552"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w:t>
            </w:r>
          </w:p>
        </w:tc>
        <w:tc>
          <w:tcPr>
            <w:tcW w:w="0" w:type="auto"/>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-14</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118</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130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126</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из</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728"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шаблон</w:t>
            </w:r>
          </w:p>
        </w:tc>
        <w:tc>
          <w:tcPr>
            <w:tcW w:w="1467" w:type="pct"/>
            <w:gridSpan w:val="5"/>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1522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1535</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1528</w:t>
            </w:r>
          </w:p>
        </w:tc>
        <w:tc>
          <w:tcPr>
            <w:tcW w:w="861" w:type="pct"/>
            <w:gridSpan w:val="2"/>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дп</w:t>
            </w:r>
            <w:proofErr w:type="spellEnd"/>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110</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bl>
    <w:p w:rsidR="00034F7B" w:rsidRPr="00034F7B" w:rsidRDefault="00034F7B" w:rsidP="00034F7B">
      <w:pPr>
        <w:spacing w:after="0" w:line="240" w:lineRule="auto"/>
        <w:ind w:firstLine="680"/>
        <w:jc w:val="both"/>
        <w:rPr>
          <w:rFonts w:ascii="Times New Roman" w:eastAsia="Times New Roman" w:hAnsi="Times New Roman" w:cs="Times New Roman"/>
          <w:sz w:val="6"/>
          <w:szCs w:val="6"/>
          <w:lang w:eastAsia="ru-RU"/>
        </w:rPr>
      </w:pPr>
    </w:p>
    <w:tbl>
      <w:tblPr>
        <w:tblW w:w="4980" w:type="pct"/>
        <w:tblCellSpacing w:w="15" w:type="dxa"/>
        <w:tblInd w:w="126" w:type="dxa"/>
        <w:tblCellMar>
          <w:top w:w="15" w:type="dxa"/>
          <w:left w:w="15" w:type="dxa"/>
          <w:bottom w:w="15" w:type="dxa"/>
          <w:right w:w="15" w:type="dxa"/>
        </w:tblCellMar>
        <w:tblLook w:val="0000" w:firstRow="0" w:lastRow="0" w:firstColumn="0" w:lastColumn="0" w:noHBand="0" w:noVBand="0"/>
      </w:tblPr>
      <w:tblGrid>
        <w:gridCol w:w="9387"/>
      </w:tblGrid>
      <w:tr w:rsidR="00034F7B" w:rsidRPr="00034F7B" w:rsidTr="00B20FF9">
        <w:trPr>
          <w:tblCellSpacing w:w="15" w:type="dxa"/>
        </w:trPr>
        <w:tc>
          <w:tcPr>
            <w:tcW w:w="4969" w:type="pct"/>
            <w:vAlign w:val="center"/>
          </w:tcPr>
          <w:p w:rsidR="00034F7B" w:rsidRPr="00034F7B" w:rsidRDefault="00034F7B" w:rsidP="00034F7B">
            <w:pPr>
              <w:spacing w:before="120" w:after="0" w:line="360" w:lineRule="atLeast"/>
              <w:ind w:firstLine="111"/>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762625" cy="3667125"/>
                  <wp:effectExtent l="0" t="0" r="9525" b="9525"/>
                  <wp:docPr id="2" name="Рисунок 2" descr="curv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ve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tc>
      </w:tr>
    </w:tbl>
    <w:p w:rsidR="00034F7B" w:rsidRPr="00034F7B" w:rsidRDefault="00034F7B" w:rsidP="00034F7B">
      <w:pPr>
        <w:keepNext/>
        <w:suppressAutoHyphens/>
        <w:spacing w:after="120" w:line="240" w:lineRule="auto"/>
        <w:ind w:firstLine="680"/>
        <w:jc w:val="center"/>
        <w:outlineLvl w:val="2"/>
        <w:rPr>
          <w:rFonts w:ascii="Arial" w:eastAsia="Times New Roman" w:hAnsi="Arial" w:cs="Times New Roman"/>
          <w:b/>
          <w:bCs/>
          <w:iCs/>
          <w:kern w:val="2"/>
          <w:sz w:val="26"/>
          <w:szCs w:val="20"/>
          <w:lang w:eastAsia="ru-RU"/>
        </w:rPr>
      </w:pPr>
      <w:r w:rsidRPr="00034F7B">
        <w:rPr>
          <w:rFonts w:ascii="Arial" w:eastAsia="Times New Roman" w:hAnsi="Arial" w:cs="Times New Roman"/>
          <w:b/>
          <w:bCs/>
          <w:iCs/>
          <w:kern w:val="2"/>
          <w:sz w:val="26"/>
          <w:szCs w:val="20"/>
          <w:lang w:eastAsia="ru-RU"/>
        </w:rPr>
        <w:br w:type="page"/>
      </w:r>
      <w:r w:rsidRPr="00034F7B">
        <w:rPr>
          <w:rFonts w:ascii="Arial" w:eastAsia="Times New Roman" w:hAnsi="Arial" w:cs="Times New Roman"/>
          <w:b/>
          <w:bCs/>
          <w:iCs/>
          <w:kern w:val="2"/>
          <w:sz w:val="26"/>
          <w:szCs w:val="20"/>
          <w:lang w:eastAsia="ru-RU"/>
        </w:rPr>
        <w:lastRenderedPageBreak/>
        <w:t xml:space="preserve">Карточка </w:t>
      </w:r>
      <w:proofErr w:type="spellStart"/>
      <w:r w:rsidRPr="00034F7B">
        <w:rPr>
          <w:rFonts w:ascii="Arial" w:eastAsia="Times New Roman" w:hAnsi="Arial" w:cs="Times New Roman"/>
          <w:b/>
          <w:bCs/>
          <w:iCs/>
          <w:kern w:val="2"/>
          <w:sz w:val="26"/>
          <w:szCs w:val="20"/>
          <w:lang w:eastAsia="ru-RU"/>
        </w:rPr>
        <w:t>многорадиусной</w:t>
      </w:r>
      <w:proofErr w:type="spellEnd"/>
      <w:r w:rsidRPr="00034F7B">
        <w:rPr>
          <w:rFonts w:ascii="Arial" w:eastAsia="Times New Roman" w:hAnsi="Arial" w:cs="Times New Roman"/>
          <w:b/>
          <w:bCs/>
          <w:iCs/>
          <w:kern w:val="2"/>
          <w:sz w:val="26"/>
          <w:szCs w:val="20"/>
          <w:lang w:eastAsia="ru-RU"/>
        </w:rPr>
        <w:t xml:space="preserve"> кривой </w:t>
      </w:r>
    </w:p>
    <w:tbl>
      <w:tblPr>
        <w:tblW w:w="5000" w:type="pct"/>
        <w:jc w:val="center"/>
        <w:tblCellSpacing w:w="0" w:type="dxa"/>
        <w:tblCellMar>
          <w:top w:w="15" w:type="dxa"/>
          <w:left w:w="15" w:type="dxa"/>
          <w:bottom w:w="15" w:type="dxa"/>
          <w:right w:w="15" w:type="dxa"/>
        </w:tblCellMar>
        <w:tblLook w:val="0000" w:firstRow="0" w:lastRow="0" w:firstColumn="0" w:lastColumn="0" w:noHBand="0" w:noVBand="0"/>
      </w:tblPr>
      <w:tblGrid>
        <w:gridCol w:w="2637"/>
        <w:gridCol w:w="4179"/>
        <w:gridCol w:w="929"/>
        <w:gridCol w:w="1620"/>
      </w:tblGrid>
      <w:tr w:rsidR="00034F7B" w:rsidRPr="00034F7B" w:rsidTr="00B20FF9">
        <w:trPr>
          <w:tblCellSpacing w:w="0" w:type="dxa"/>
          <w:jc w:val="center"/>
        </w:trPr>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ПС: </w:t>
            </w:r>
            <w:r w:rsidRPr="00034F7B">
              <w:rPr>
                <w:rFonts w:ascii="Times New Roman" w:eastAsia="Times New Roman" w:hAnsi="Times New Roman" w:cs="Times New Roman"/>
                <w:b/>
                <w:bCs/>
                <w:lang w:val="en-US" w:eastAsia="ru-RU"/>
              </w:rPr>
              <w:t>NNN</w:t>
            </w:r>
          </w:p>
        </w:tc>
        <w:tc>
          <w:tcPr>
            <w:tcW w:w="2231"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Поездка: 20.03.20</w:t>
            </w:r>
            <w:r w:rsidRPr="00034F7B">
              <w:rPr>
                <w:rFonts w:ascii="Times New Roman" w:eastAsia="Times New Roman" w:hAnsi="Times New Roman" w:cs="Times New Roman"/>
                <w:b/>
                <w:bCs/>
                <w:lang w:val="en-US" w:eastAsia="ru-RU"/>
              </w:rPr>
              <w:t>12</w:t>
            </w:r>
          </w:p>
        </w:tc>
        <w:tc>
          <w:tcPr>
            <w:tcW w:w="496"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ПЧ: </w:t>
            </w:r>
            <w:r w:rsidRPr="00034F7B">
              <w:rPr>
                <w:rFonts w:ascii="Times New Roman" w:eastAsia="Times New Roman" w:hAnsi="Times New Roman" w:cs="Times New Roman"/>
                <w:b/>
                <w:bCs/>
                <w:lang w:val="en-US" w:eastAsia="ru-RU"/>
              </w:rPr>
              <w:t>N</w:t>
            </w:r>
          </w:p>
        </w:tc>
      </w:tr>
      <w:tr w:rsidR="00034F7B" w:rsidRPr="00034F7B" w:rsidTr="00B20FF9">
        <w:trPr>
          <w:tblCellSpacing w:w="0" w:type="dxa"/>
          <w:jc w:val="center"/>
        </w:trPr>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Участок: </w:t>
            </w:r>
            <w:r w:rsidRPr="00034F7B">
              <w:rPr>
                <w:rFonts w:ascii="Times New Roman" w:eastAsia="Times New Roman" w:hAnsi="Times New Roman" w:cs="Times New Roman"/>
                <w:b/>
                <w:bCs/>
                <w:lang w:val="en-US" w:eastAsia="ru-RU"/>
              </w:rPr>
              <w:t>ZZZ</w:t>
            </w:r>
            <w:r w:rsidRPr="00034F7B">
              <w:rPr>
                <w:rFonts w:ascii="Times New Roman" w:eastAsia="Times New Roman" w:hAnsi="Times New Roman" w:cs="Times New Roman"/>
                <w:b/>
                <w:bCs/>
                <w:lang w:eastAsia="ru-RU"/>
              </w:rPr>
              <w:t xml:space="preserve"> – </w:t>
            </w:r>
            <w:r w:rsidRPr="00034F7B">
              <w:rPr>
                <w:rFonts w:ascii="Times New Roman" w:eastAsia="Times New Roman" w:hAnsi="Times New Roman" w:cs="Times New Roman"/>
                <w:b/>
                <w:bCs/>
                <w:lang w:val="en-US" w:eastAsia="ru-RU"/>
              </w:rPr>
              <w:t xml:space="preserve">XXX </w:t>
            </w:r>
          </w:p>
        </w:tc>
        <w:tc>
          <w:tcPr>
            <w:tcW w:w="2231"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 xml:space="preserve">Направление: </w:t>
            </w:r>
            <w:r w:rsidRPr="00034F7B">
              <w:rPr>
                <w:rFonts w:ascii="Times New Roman" w:eastAsia="Times New Roman" w:hAnsi="Times New Roman" w:cs="Times New Roman"/>
                <w:b/>
                <w:bCs/>
                <w:lang w:val="en-US" w:eastAsia="ru-RU"/>
              </w:rPr>
              <w:t>NNNNN</w:t>
            </w:r>
            <w:r w:rsidRPr="00034F7B">
              <w:rPr>
                <w:rFonts w:ascii="Times New Roman" w:eastAsia="Times New Roman" w:hAnsi="Times New Roman" w:cs="Times New Roman"/>
                <w:b/>
                <w:bCs/>
                <w:lang w:eastAsia="ru-RU"/>
              </w:rPr>
              <w:t xml:space="preserve"> </w:t>
            </w:r>
          </w:p>
        </w:tc>
        <w:tc>
          <w:tcPr>
            <w:tcW w:w="496" w:type="pct"/>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Путь:2</w:t>
            </w:r>
          </w:p>
        </w:tc>
        <w:tc>
          <w:tcPr>
            <w:tcW w:w="0" w:type="auto"/>
            <w:vAlign w:val="center"/>
          </w:tcPr>
          <w:p w:rsidR="00034F7B" w:rsidRPr="00034F7B" w:rsidRDefault="00034F7B" w:rsidP="00034F7B">
            <w:pPr>
              <w:spacing w:after="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b/>
                <w:bCs/>
                <w:lang w:eastAsia="ru-RU"/>
              </w:rPr>
              <w:t>Км</w:t>
            </w:r>
            <w:proofErr w:type="gramEnd"/>
            <w:r w:rsidRPr="00034F7B">
              <w:rPr>
                <w:rFonts w:ascii="Times New Roman" w:eastAsia="Times New Roman" w:hAnsi="Times New Roman" w:cs="Times New Roman"/>
                <w:b/>
                <w:bCs/>
                <w:lang w:eastAsia="ru-RU"/>
              </w:rPr>
              <w:t>: 124 - 351</w:t>
            </w:r>
          </w:p>
        </w:tc>
      </w:tr>
    </w:tbl>
    <w:p w:rsidR="00034F7B" w:rsidRPr="00034F7B" w:rsidRDefault="00034F7B" w:rsidP="00034F7B">
      <w:pPr>
        <w:spacing w:after="0" w:line="240" w:lineRule="auto"/>
        <w:jc w:val="center"/>
        <w:rPr>
          <w:rFonts w:ascii="Times New Roman" w:eastAsia="Times New Roman" w:hAnsi="Times New Roman" w:cs="Times New Roman"/>
          <w:vanish/>
          <w:sz w:val="8"/>
          <w:szCs w:val="8"/>
          <w:lang w:eastAsia="ru-RU"/>
        </w:rPr>
      </w:pPr>
    </w:p>
    <w:tbl>
      <w:tblPr>
        <w:tblW w:w="5113"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 w:type="dxa"/>
          <w:bottom w:w="10" w:type="dxa"/>
          <w:right w:w="10" w:type="dxa"/>
        </w:tblCellMar>
        <w:tblLook w:val="0000" w:firstRow="0" w:lastRow="0" w:firstColumn="0" w:lastColumn="0" w:noHBand="0" w:noVBand="0"/>
      </w:tblPr>
      <w:tblGrid>
        <w:gridCol w:w="897"/>
        <w:gridCol w:w="823"/>
        <w:gridCol w:w="503"/>
        <w:gridCol w:w="503"/>
        <w:gridCol w:w="246"/>
        <w:gridCol w:w="185"/>
        <w:gridCol w:w="643"/>
        <w:gridCol w:w="240"/>
        <w:gridCol w:w="240"/>
        <w:gridCol w:w="1228"/>
        <w:gridCol w:w="668"/>
        <w:gridCol w:w="480"/>
        <w:gridCol w:w="872"/>
        <w:gridCol w:w="425"/>
        <w:gridCol w:w="635"/>
        <w:gridCol w:w="506"/>
        <w:gridCol w:w="493"/>
      </w:tblGrid>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Кривых</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275</w:t>
            </w:r>
          </w:p>
        </w:tc>
        <w:tc>
          <w:tcPr>
            <w:tcW w:w="0" w:type="auto"/>
            <w:gridSpan w:val="8"/>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Характеристики кривой</w:t>
            </w:r>
          </w:p>
        </w:tc>
        <w:tc>
          <w:tcPr>
            <w:tcW w:w="0" w:type="auto"/>
            <w:gridSpan w:val="7"/>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1-я переходные 2-я</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правая</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196</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Начало</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Конец</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Отвод</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Отвод</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уг</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план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734</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961</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1227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50.83</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0.32</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0.25</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0.41</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0.23</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134</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уровень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751</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955</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0.22</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113</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0.50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0.40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87</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1.518</w:t>
            </w:r>
          </w:p>
        </w:tc>
        <w:tc>
          <w:tcPr>
            <w:tcW w:w="0" w:type="auto"/>
            <w:gridSpan w:val="10"/>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Характеристики </w:t>
            </w:r>
            <w:proofErr w:type="spellStart"/>
            <w:r w:rsidRPr="00034F7B">
              <w:rPr>
                <w:rFonts w:ascii="Times New Roman" w:eastAsia="Times New Roman" w:hAnsi="Times New Roman" w:cs="Times New Roman"/>
                <w:lang w:eastAsia="ru-RU"/>
              </w:rPr>
              <w:t>многорадиусной</w:t>
            </w:r>
            <w:proofErr w:type="spellEnd"/>
            <w:r w:rsidRPr="00034F7B">
              <w:rPr>
                <w:rFonts w:ascii="Times New Roman" w:eastAsia="Times New Roman" w:hAnsi="Times New Roman" w:cs="Times New Roman"/>
                <w:lang w:eastAsia="ru-RU"/>
              </w:rPr>
              <w:t xml:space="preserve"> кривой</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A</w:t>
            </w:r>
            <w:proofErr w:type="gramEnd"/>
            <w:r w:rsidRPr="00034F7B">
              <w:rPr>
                <w:rFonts w:ascii="Times New Roman" w:eastAsia="Times New Roman" w:hAnsi="Times New Roman" w:cs="Times New Roman"/>
                <w:lang w:eastAsia="ru-RU"/>
              </w:rPr>
              <w:t>нп</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sym w:font="Symbol" w:char="0059"/>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Скор.</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пасс.</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груз.</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сл.</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0.074</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Начало</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Конец</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Рад./</w:t>
            </w:r>
            <w:proofErr w:type="spellStart"/>
            <w:r w:rsidRPr="00034F7B">
              <w:rPr>
                <w:rFonts w:ascii="Times New Roman" w:eastAsia="Times New Roman" w:hAnsi="Times New Roman" w:cs="Times New Roman"/>
                <w:lang w:eastAsia="ru-RU"/>
              </w:rPr>
              <w:t>Уров</w:t>
            </w:r>
            <w:proofErr w:type="spellEnd"/>
            <w:r w:rsidRPr="00034F7B">
              <w:rPr>
                <w:rFonts w:ascii="Times New Roman" w:eastAsia="Times New Roman" w:hAnsi="Times New Roman" w:cs="Times New Roman"/>
                <w:lang w:eastAsia="ru-RU"/>
              </w:rPr>
              <w:t>./</w:t>
            </w:r>
            <w:proofErr w:type="spellStart"/>
            <w:r w:rsidRPr="00034F7B">
              <w:rPr>
                <w:rFonts w:ascii="Times New Roman" w:eastAsia="Times New Roman" w:hAnsi="Times New Roman" w:cs="Times New Roman"/>
                <w:lang w:eastAsia="ru-RU"/>
              </w:rPr>
              <w:t>Шаб</w:t>
            </w:r>
            <w:proofErr w:type="spell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0.87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пз</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80</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км</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м</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min</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max</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gramStart"/>
            <w:r w:rsidRPr="00034F7B">
              <w:rPr>
                <w:rFonts w:ascii="Times New Roman" w:eastAsia="Times New Roman" w:hAnsi="Times New Roman" w:cs="Times New Roman"/>
                <w:lang w:eastAsia="ru-RU"/>
              </w:rPr>
              <w:t>ср</w:t>
            </w:r>
            <w:proofErr w:type="gram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0.26</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113</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план</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901</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827</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926</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1014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1515</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1218</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228</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889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пр</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250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уровень</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864</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868</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1004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39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36</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P=1.00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из</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шаблон</w:t>
            </w:r>
          </w:p>
        </w:tc>
        <w:tc>
          <w:tcPr>
            <w:tcW w:w="0" w:type="auto"/>
            <w:gridSpan w:val="7"/>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1517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1534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1526</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V</w:t>
            </w:r>
            <w:r w:rsidRPr="00034F7B">
              <w:rPr>
                <w:rFonts w:ascii="Times New Roman" w:eastAsia="Times New Roman" w:hAnsi="Times New Roman" w:cs="Times New Roman"/>
                <w:vertAlign w:val="subscript"/>
                <w:lang w:eastAsia="ru-RU"/>
              </w:rPr>
              <w:t>+03</w:t>
            </w:r>
            <w:r w:rsidRPr="00034F7B">
              <w:rPr>
                <w:rFonts w:ascii="Times New Roman" w:eastAsia="Times New Roman" w:hAnsi="Times New Roman" w:cs="Times New Roman"/>
                <w:lang w:eastAsia="ru-RU"/>
              </w:rPr>
              <w:t>&gt;80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сопр</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Боковой износ: </w:t>
            </w:r>
          </w:p>
        </w:tc>
        <w:tc>
          <w:tcPr>
            <w:tcW w:w="678" w:type="pct"/>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&gt;6мм: 529м</w:t>
            </w:r>
          </w:p>
        </w:tc>
        <w:tc>
          <w:tcPr>
            <w:tcW w:w="579" w:type="pct"/>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&gt;10мм: 36м</w:t>
            </w:r>
          </w:p>
        </w:tc>
        <w:tc>
          <w:tcPr>
            <w:tcW w:w="742"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&gt;15мм: 0м</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12.5</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5.2</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V</w:t>
            </w:r>
            <w:r w:rsidRPr="00034F7B">
              <w:rPr>
                <w:rFonts w:ascii="Times New Roman" w:eastAsia="Times New Roman" w:hAnsi="Times New Roman" w:cs="Times New Roman"/>
                <w:vertAlign w:val="subscript"/>
                <w:lang w:eastAsia="ru-RU"/>
              </w:rPr>
              <w:t>-03</w:t>
            </w: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дп</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110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10"/>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Характеристики элементарных кривых</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Начало</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Конец</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ср</w:t>
            </w:r>
            <w:proofErr w:type="gramStart"/>
            <w:r w:rsidRPr="00034F7B">
              <w:rPr>
                <w:rFonts w:ascii="Times New Roman" w:eastAsia="Times New Roman" w:hAnsi="Times New Roman" w:cs="Times New Roman"/>
                <w:lang w:eastAsia="ru-RU"/>
              </w:rPr>
              <w:t>.р</w:t>
            </w:r>
            <w:proofErr w:type="gramEnd"/>
            <w:r w:rsidRPr="00034F7B">
              <w:rPr>
                <w:rFonts w:ascii="Times New Roman" w:eastAsia="Times New Roman" w:hAnsi="Times New Roman" w:cs="Times New Roman"/>
                <w:lang w:eastAsia="ru-RU"/>
              </w:rPr>
              <w:t>ад</w:t>
            </w:r>
            <w:proofErr w:type="spellEnd"/>
            <w:r w:rsidRPr="00034F7B">
              <w:rPr>
                <w:rFonts w:ascii="Times New Roman" w:eastAsia="Times New Roman" w:hAnsi="Times New Roman" w:cs="Times New Roman"/>
                <w:lang w:eastAsia="ru-RU"/>
              </w:rPr>
              <w:t>./</w:t>
            </w:r>
            <w:proofErr w:type="spellStart"/>
            <w:r w:rsidRPr="00034F7B">
              <w:rPr>
                <w:rFonts w:ascii="Times New Roman" w:eastAsia="Times New Roman" w:hAnsi="Times New Roman" w:cs="Times New Roman"/>
                <w:lang w:eastAsia="ru-RU"/>
              </w:rPr>
              <w:t>уров</w:t>
            </w:r>
            <w:proofErr w:type="spell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ср</w:t>
            </w:r>
            <w:proofErr w:type="gramStart"/>
            <w:r w:rsidRPr="00034F7B">
              <w:rPr>
                <w:rFonts w:ascii="Times New Roman" w:eastAsia="Times New Roman" w:hAnsi="Times New Roman" w:cs="Times New Roman"/>
                <w:lang w:eastAsia="ru-RU"/>
              </w:rPr>
              <w:t>.о</w:t>
            </w:r>
            <w:proofErr w:type="gramEnd"/>
            <w:r w:rsidRPr="00034F7B">
              <w:rPr>
                <w:rFonts w:ascii="Times New Roman" w:eastAsia="Times New Roman" w:hAnsi="Times New Roman" w:cs="Times New Roman"/>
                <w:lang w:eastAsia="ru-RU"/>
              </w:rPr>
              <w:t>тв</w:t>
            </w:r>
            <w:proofErr w:type="spell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A</w:t>
            </w:r>
            <w:proofErr w:type="gramEnd"/>
            <w:r w:rsidRPr="00034F7B">
              <w:rPr>
                <w:rFonts w:ascii="Times New Roman" w:eastAsia="Times New Roman" w:hAnsi="Times New Roman" w:cs="Times New Roman"/>
                <w:lang w:eastAsia="ru-RU"/>
              </w:rPr>
              <w:t>нп</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sym w:font="Symbol" w:char="0059"/>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план</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734</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268</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534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1078</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0.82</w:t>
            </w:r>
            <w:r w:rsidRPr="00034F7B">
              <w:rPr>
                <w:rFonts w:ascii="Times New Roman" w:eastAsia="Times New Roman" w:hAnsi="Times New Roman" w:cs="Times New Roman"/>
                <w:lang w:eastAsia="ru-RU"/>
              </w:rPr>
              <w:t>\</w:t>
            </w:r>
            <w:r w:rsidRPr="00034F7B">
              <w:rPr>
                <w:rFonts w:ascii="Times New Roman" w:eastAsia="Times New Roman" w:hAnsi="Times New Roman" w:cs="Times New Roman"/>
                <w:b/>
                <w:bCs/>
                <w:lang w:eastAsia="ru-RU"/>
              </w:rPr>
              <w:t>0.87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0.19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пз</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80</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уров</w:t>
            </w:r>
            <w:proofErr w:type="spell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751</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268</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517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35</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0.24\0.26</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дп</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b/>
                <w:bCs/>
                <w:lang w:eastAsia="ru-RU"/>
              </w:rPr>
              <w:t>110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план</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268</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961</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693</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1389</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0.06</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172</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0.58\0.80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0.24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пз</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80</w:t>
            </w:r>
          </w:p>
        </w:tc>
      </w:tr>
      <w:tr w:rsidR="00034F7B" w:rsidRPr="00034F7B" w:rsidTr="00B20FF9">
        <w:trPr>
          <w:tblCellSpacing w:w="0" w:type="dxa"/>
        </w:trPr>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440" w:type="pct"/>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r w:rsidRPr="00034F7B">
              <w:rPr>
                <w:rFonts w:ascii="Times New Roman" w:eastAsia="Times New Roman" w:hAnsi="Times New Roman" w:cs="Times New Roman"/>
                <w:lang w:eastAsia="ru-RU"/>
              </w:rPr>
              <w:t>уров</w:t>
            </w:r>
            <w:proofErr w:type="spellEnd"/>
            <w:r w:rsidRPr="00034F7B">
              <w:rPr>
                <w:rFonts w:ascii="Times New Roman" w:eastAsia="Times New Roman" w:hAnsi="Times New Roman" w:cs="Times New Roman"/>
                <w:lang w:eastAsia="ru-RU"/>
              </w:rPr>
              <w:t>.</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268</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180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955</w:t>
            </w:r>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687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37</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0.01</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172</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0.13\0.24</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дп</w:t>
            </w:r>
            <w:proofErr w:type="spellEnd"/>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120</w:t>
            </w:r>
          </w:p>
        </w:tc>
        <w:tc>
          <w:tcPr>
            <w:tcW w:w="0" w:type="auto"/>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tblCellSpacing w:w="0" w:type="dxa"/>
        </w:trPr>
        <w:tc>
          <w:tcPr>
            <w:tcW w:w="920" w:type="pct"/>
            <w:gridSpan w:val="2"/>
            <w:vAlign w:val="center"/>
          </w:tcPr>
          <w:p w:rsidR="00034F7B" w:rsidRPr="00034F7B" w:rsidRDefault="00034F7B" w:rsidP="00034F7B">
            <w:pPr>
              <w:spacing w:before="20" w:after="20" w:line="240" w:lineRule="auto"/>
              <w:ind w:left="-57" w:right="-5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Пикеты с </w:t>
            </w:r>
            <w:proofErr w:type="spellStart"/>
            <w:r w:rsidRPr="00034F7B">
              <w:rPr>
                <w:rFonts w:ascii="Times New Roman" w:eastAsia="Times New Roman" w:hAnsi="Times New Roman" w:cs="Times New Roman"/>
                <w:lang w:eastAsia="ru-RU"/>
              </w:rPr>
              <w:t>огр</w:t>
            </w:r>
            <w:proofErr w:type="spellEnd"/>
            <w:r w:rsidRPr="00034F7B">
              <w:rPr>
                <w:rFonts w:ascii="Times New Roman" w:eastAsia="Times New Roman" w:hAnsi="Times New Roman" w:cs="Times New Roman"/>
                <w:lang w:eastAsia="ru-RU"/>
              </w:rPr>
              <w:t xml:space="preserve">. </w:t>
            </w: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vertAlign w:val="subscript"/>
                <w:lang w:eastAsia="ru-RU"/>
              </w:rPr>
              <w:t>дп</w:t>
            </w:r>
            <w:proofErr w:type="spellEnd"/>
            <w:r w:rsidRPr="00034F7B">
              <w:rPr>
                <w:rFonts w:ascii="Times New Roman" w:eastAsia="Times New Roman" w:hAnsi="Times New Roman" w:cs="Times New Roman"/>
                <w:lang w:eastAsia="ru-RU"/>
              </w:rPr>
              <w:t xml:space="preserve"> </w:t>
            </w:r>
          </w:p>
        </w:tc>
        <w:tc>
          <w:tcPr>
            <w:tcW w:w="0" w:type="auto"/>
            <w:gridSpan w:val="2"/>
            <w:vAlign w:val="center"/>
          </w:tcPr>
          <w:p w:rsidR="00034F7B" w:rsidRPr="00034F7B" w:rsidRDefault="00034F7B" w:rsidP="00034F7B">
            <w:pPr>
              <w:spacing w:before="20" w:after="20" w:line="240" w:lineRule="auto"/>
              <w:ind w:left="-57" w:right="-5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179\10 </w:t>
            </w: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180\1 </w:t>
            </w: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180\2 </w:t>
            </w: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180\3 </w:t>
            </w:r>
            <w:proofErr w:type="spellStart"/>
            <w:proofErr w:type="gramStart"/>
            <w:r w:rsidRPr="00034F7B">
              <w:rPr>
                <w:rFonts w:ascii="Times New Roman" w:eastAsia="Times New Roman" w:hAnsi="Times New Roman" w:cs="Times New Roman"/>
                <w:lang w:eastAsia="ru-RU"/>
              </w:rPr>
              <w:t>V</w:t>
            </w:r>
            <w:proofErr w:type="gramEnd"/>
            <w:r w:rsidRPr="00034F7B">
              <w:rPr>
                <w:rFonts w:ascii="Times New Roman" w:eastAsia="Times New Roman" w:hAnsi="Times New Roman" w:cs="Times New Roman"/>
                <w:lang w:eastAsia="ru-RU"/>
              </w:rPr>
              <w:t>кр</w:t>
            </w:r>
            <w:proofErr w:type="spellEnd"/>
          </w:p>
        </w:tc>
        <w:tc>
          <w:tcPr>
            <w:tcW w:w="0" w:type="auto"/>
            <w:gridSpan w:val="2"/>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c>
          <w:tcPr>
            <w:tcW w:w="0" w:type="auto"/>
            <w:gridSpan w:val="3"/>
            <w:vAlign w:val="center"/>
          </w:tcPr>
          <w:p w:rsidR="00034F7B" w:rsidRPr="00034F7B" w:rsidRDefault="00034F7B" w:rsidP="00034F7B">
            <w:pPr>
              <w:spacing w:before="20" w:after="2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w:t>
            </w:r>
          </w:p>
        </w:tc>
      </w:tr>
    </w:tbl>
    <w:p w:rsidR="00034F7B" w:rsidRPr="00034F7B" w:rsidRDefault="00034F7B" w:rsidP="00034F7B">
      <w:pPr>
        <w:spacing w:before="20" w:after="20" w:line="240" w:lineRule="auto"/>
        <w:ind w:firstLine="680"/>
        <w:jc w:val="both"/>
        <w:rPr>
          <w:rFonts w:ascii="Times New Roman" w:eastAsia="Times New Roman" w:hAnsi="Times New Roman" w:cs="Times New Roman"/>
          <w:sz w:val="4"/>
          <w:szCs w:val="4"/>
          <w:lang w:eastAsia="ru-RU"/>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425"/>
      </w:tblGrid>
      <w:tr w:rsidR="00034F7B" w:rsidRPr="00034F7B" w:rsidTr="00B20FF9">
        <w:trPr>
          <w:tblCellSpacing w:w="15" w:type="dxa"/>
        </w:trPr>
        <w:tc>
          <w:tcPr>
            <w:tcW w:w="0" w:type="auto"/>
            <w:vAlign w:val="center"/>
          </w:tcPr>
          <w:p w:rsidR="00034F7B" w:rsidRPr="00034F7B" w:rsidRDefault="00034F7B" w:rsidP="00034F7B">
            <w:pPr>
              <w:spacing w:before="120" w:after="0" w:line="360" w:lineRule="atLeast"/>
              <w:ind w:firstLine="180"/>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5676900" cy="3857625"/>
                  <wp:effectExtent l="0" t="0" r="0" b="9525"/>
                  <wp:docPr id="1" name="Рисунок 1" descr="curve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ve_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857625"/>
                          </a:xfrm>
                          <a:prstGeom prst="rect">
                            <a:avLst/>
                          </a:prstGeom>
                          <a:noFill/>
                          <a:ln>
                            <a:noFill/>
                          </a:ln>
                        </pic:spPr>
                      </pic:pic>
                    </a:graphicData>
                  </a:graphic>
                </wp:inline>
              </w:drawing>
            </w:r>
          </w:p>
        </w:tc>
      </w:tr>
    </w:tbl>
    <w:p w:rsidR="00034F7B" w:rsidRPr="00034F7B" w:rsidRDefault="00034F7B" w:rsidP="00034F7B">
      <w:pPr>
        <w:spacing w:after="0" w:line="240" w:lineRule="auto"/>
        <w:jc w:val="center"/>
        <w:rPr>
          <w:rFonts w:ascii="Times New Roman" w:eastAsia="Times New Roman" w:hAnsi="Times New Roman" w:cs="Times New Roman"/>
          <w:bCs/>
          <w:sz w:val="26"/>
          <w:szCs w:val="26"/>
          <w:lang w:eastAsia="ru-RU"/>
        </w:rPr>
      </w:pPr>
      <w:r w:rsidRPr="00034F7B">
        <w:rPr>
          <w:rFonts w:ascii="Times New Roman" w:eastAsia="Times New Roman" w:hAnsi="Times New Roman" w:cs="Times New Roman"/>
          <w:bCs/>
          <w:sz w:val="26"/>
          <w:szCs w:val="26"/>
          <w:lang w:eastAsia="ru-RU"/>
        </w:rPr>
        <w:lastRenderedPageBreak/>
        <w:t xml:space="preserve"> Кривая с ограничением скорости из-за сверхнормативного непогашенного ускорения</w:t>
      </w:r>
    </w:p>
    <w:p w:rsidR="00034F7B" w:rsidRPr="00034F7B" w:rsidRDefault="00034F7B" w:rsidP="00034F7B">
      <w:pPr>
        <w:autoSpaceDE w:val="0"/>
        <w:autoSpaceDN w:val="0"/>
        <w:adjustRightInd w:val="0"/>
        <w:spacing w:after="0" w:line="360" w:lineRule="auto"/>
        <w:ind w:right="-385" w:firstLine="900"/>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3. ТЕХНИЧЕСКИЕ УСЛОВИЯ, НОРМАТИВЫ УСТРОЙСТВА </w:t>
      </w:r>
    </w:p>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И СОДЕРЖАНИЯ ПУТИ И ЕГО ЭЛЕМЕНТОВ</w:t>
      </w:r>
    </w:p>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3.1. Рельсы и скрепления</w:t>
      </w:r>
    </w:p>
    <w:p w:rsidR="00034F7B" w:rsidRPr="00034F7B" w:rsidRDefault="00034F7B" w:rsidP="00034F7B">
      <w:pPr>
        <w:autoSpaceDE w:val="0"/>
        <w:autoSpaceDN w:val="0"/>
        <w:adjustRightInd w:val="0"/>
        <w:spacing w:after="0" w:line="360" w:lineRule="auto"/>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3.1.1. Основной тип укладываемых в путь рельсов - Р65. В пути лежат также рельсы Р75, Р65 повышенной износостойкости (для наружных нитей кривых), Р50 и легче. Характеристики рельсов приведены в приложении 2 к настоящей Инструкции.</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3.1.2. Стандартная длина рельсов составляет: без болтовых отверстий –  25,00 м, с болтовыми отверстиями </w:t>
      </w:r>
      <w:r w:rsidRPr="00034F7B">
        <w:rPr>
          <w:rFonts w:ascii="Times New Roman" w:eastAsia="Times New Roman" w:hAnsi="Times New Roman" w:cs="Times New Roman"/>
          <w:color w:val="FF0000"/>
          <w:sz w:val="28"/>
          <w:szCs w:val="28"/>
          <w:lang w:eastAsia="ru-RU"/>
        </w:rPr>
        <w:t xml:space="preserve">– </w:t>
      </w:r>
      <w:r w:rsidRPr="00034F7B">
        <w:rPr>
          <w:rFonts w:ascii="Times New Roman" w:eastAsia="Times New Roman" w:hAnsi="Times New Roman" w:cs="Times New Roman"/>
          <w:sz w:val="28"/>
          <w:szCs w:val="28"/>
          <w:lang w:eastAsia="ru-RU"/>
        </w:rPr>
        <w:t xml:space="preserve">25,00; 24,92; 24,84; 12,52; 12,50; 12,46; 12,42; 12,38 м. </w:t>
      </w:r>
    </w:p>
    <w:p w:rsidR="00034F7B" w:rsidRPr="00034F7B" w:rsidRDefault="00034F7B" w:rsidP="00034F7B">
      <w:pPr>
        <w:autoSpaceDE w:val="0"/>
        <w:autoSpaceDN w:val="0"/>
        <w:adjustRightInd w:val="0"/>
        <w:spacing w:after="0" w:line="360" w:lineRule="auto"/>
        <w:ind w:right="-25" w:firstLine="54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Длина рельсовых плетей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устанавливается проектом в зависимости от местных условий.</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3.1.3. Рельсы в пути, как на прямых, так и на кривых участках, устанавливаются с </w:t>
      </w:r>
      <w:proofErr w:type="spellStart"/>
      <w:r w:rsidRPr="00034F7B">
        <w:rPr>
          <w:rFonts w:ascii="Times New Roman" w:eastAsia="Times New Roman" w:hAnsi="Times New Roman" w:cs="Times New Roman"/>
          <w:sz w:val="28"/>
          <w:szCs w:val="28"/>
          <w:lang w:eastAsia="ru-RU"/>
        </w:rPr>
        <w:t>подуклонкой</w:t>
      </w:r>
      <w:proofErr w:type="spellEnd"/>
      <w:r w:rsidRPr="00034F7B">
        <w:rPr>
          <w:rFonts w:ascii="Times New Roman" w:eastAsia="Times New Roman" w:hAnsi="Times New Roman" w:cs="Times New Roman"/>
          <w:sz w:val="28"/>
          <w:szCs w:val="28"/>
          <w:lang w:eastAsia="ru-RU"/>
        </w:rPr>
        <w:t xml:space="preserve"> 1/20 (наклон внутрь колеи относительно поверхности шпал).</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деревянных шпалах </w:t>
      </w:r>
      <w:proofErr w:type="gramStart"/>
      <w:r w:rsidRPr="00034F7B">
        <w:rPr>
          <w:rFonts w:ascii="Times New Roman" w:eastAsia="Times New Roman" w:hAnsi="Times New Roman" w:cs="Times New Roman"/>
          <w:sz w:val="28"/>
          <w:szCs w:val="28"/>
          <w:lang w:eastAsia="ru-RU"/>
        </w:rPr>
        <w:t>такая</w:t>
      </w:r>
      <w:proofErr w:type="gramEnd"/>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подуклонка</w:t>
      </w:r>
      <w:proofErr w:type="spellEnd"/>
      <w:r w:rsidRPr="00034F7B">
        <w:rPr>
          <w:rFonts w:ascii="Times New Roman" w:eastAsia="Times New Roman" w:hAnsi="Times New Roman" w:cs="Times New Roman"/>
          <w:sz w:val="28"/>
          <w:szCs w:val="28"/>
          <w:lang w:eastAsia="ru-RU"/>
        </w:rPr>
        <w:t xml:space="preserve"> рельсов обеспечивается за счет металлических подкладок, а при железобетонных шпалах - за счет такой же </w:t>
      </w:r>
      <w:proofErr w:type="spellStart"/>
      <w:r w:rsidRPr="00034F7B">
        <w:rPr>
          <w:rFonts w:ascii="Times New Roman" w:eastAsia="Times New Roman" w:hAnsi="Times New Roman" w:cs="Times New Roman"/>
          <w:sz w:val="28"/>
          <w:szCs w:val="28"/>
          <w:lang w:eastAsia="ru-RU"/>
        </w:rPr>
        <w:t>подуклонки</w:t>
      </w:r>
      <w:proofErr w:type="spellEnd"/>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подрельсовой</w:t>
      </w:r>
      <w:proofErr w:type="spellEnd"/>
      <w:r w:rsidRPr="00034F7B">
        <w:rPr>
          <w:rFonts w:ascii="Times New Roman" w:eastAsia="Times New Roman" w:hAnsi="Times New Roman" w:cs="Times New Roman"/>
          <w:sz w:val="28"/>
          <w:szCs w:val="28"/>
          <w:lang w:eastAsia="ru-RU"/>
        </w:rPr>
        <w:t xml:space="preserve"> площадки на шпалах.</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Подуклонка</w:t>
      </w:r>
      <w:proofErr w:type="spellEnd"/>
      <w:r w:rsidRPr="00034F7B">
        <w:rPr>
          <w:rFonts w:ascii="Times New Roman" w:eastAsia="Times New Roman" w:hAnsi="Times New Roman" w:cs="Times New Roman"/>
          <w:sz w:val="28"/>
          <w:szCs w:val="28"/>
          <w:lang w:eastAsia="ru-RU"/>
        </w:rPr>
        <w:t xml:space="preserve"> рельсов не должна быть меньше 1/60 и больше 1/12.</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Перед и за стрелочными переводами, на которых рельсы не имеют </w:t>
      </w:r>
      <w:proofErr w:type="spellStart"/>
      <w:r w:rsidRPr="00034F7B">
        <w:rPr>
          <w:rFonts w:ascii="Times New Roman" w:eastAsia="Times New Roman" w:hAnsi="Times New Roman" w:cs="Times New Roman"/>
          <w:sz w:val="28"/>
          <w:szCs w:val="28"/>
          <w:lang w:eastAsia="ru-RU"/>
        </w:rPr>
        <w:t>подуклонки</w:t>
      </w:r>
      <w:proofErr w:type="spellEnd"/>
      <w:r w:rsidRPr="00034F7B">
        <w:rPr>
          <w:rFonts w:ascii="Times New Roman" w:eastAsia="Times New Roman" w:hAnsi="Times New Roman" w:cs="Times New Roman"/>
          <w:sz w:val="28"/>
          <w:szCs w:val="28"/>
          <w:lang w:eastAsia="ru-RU"/>
        </w:rPr>
        <w:t xml:space="preserve">, устраивается плавный переход от </w:t>
      </w:r>
      <w:proofErr w:type="spellStart"/>
      <w:r w:rsidRPr="00034F7B">
        <w:rPr>
          <w:rFonts w:ascii="Times New Roman" w:eastAsia="Times New Roman" w:hAnsi="Times New Roman" w:cs="Times New Roman"/>
          <w:sz w:val="28"/>
          <w:szCs w:val="28"/>
          <w:lang w:eastAsia="ru-RU"/>
        </w:rPr>
        <w:t>подуклоненного</w:t>
      </w:r>
      <w:proofErr w:type="spellEnd"/>
      <w:r w:rsidRPr="00034F7B">
        <w:rPr>
          <w:rFonts w:ascii="Times New Roman" w:eastAsia="Times New Roman" w:hAnsi="Times New Roman" w:cs="Times New Roman"/>
          <w:sz w:val="28"/>
          <w:szCs w:val="28"/>
          <w:lang w:eastAsia="ru-RU"/>
        </w:rPr>
        <w:t xml:space="preserve"> к </w:t>
      </w:r>
      <w:proofErr w:type="spellStart"/>
      <w:r w:rsidRPr="00034F7B">
        <w:rPr>
          <w:rFonts w:ascii="Times New Roman" w:eastAsia="Times New Roman" w:hAnsi="Times New Roman" w:cs="Times New Roman"/>
          <w:sz w:val="28"/>
          <w:szCs w:val="28"/>
          <w:lang w:eastAsia="ru-RU"/>
        </w:rPr>
        <w:t>неподуклоненному</w:t>
      </w:r>
      <w:proofErr w:type="spellEnd"/>
      <w:r w:rsidRPr="00034F7B">
        <w:rPr>
          <w:rFonts w:ascii="Times New Roman" w:eastAsia="Times New Roman" w:hAnsi="Times New Roman" w:cs="Times New Roman"/>
          <w:sz w:val="28"/>
          <w:szCs w:val="28"/>
          <w:lang w:eastAsia="ru-RU"/>
        </w:rPr>
        <w:t xml:space="preserve"> положению рельса на длине не менее 3 м: на деревянных шпалах – путём затёски шпал под подкладками или за счёт укладки подкладок с переходной </w:t>
      </w:r>
      <w:proofErr w:type="spellStart"/>
      <w:r w:rsidRPr="00034F7B">
        <w:rPr>
          <w:rFonts w:ascii="Times New Roman" w:eastAsia="Times New Roman" w:hAnsi="Times New Roman" w:cs="Times New Roman"/>
          <w:sz w:val="28"/>
          <w:szCs w:val="28"/>
          <w:lang w:eastAsia="ru-RU"/>
        </w:rPr>
        <w:t>полуклонкой</w:t>
      </w:r>
      <w:proofErr w:type="spellEnd"/>
      <w:r w:rsidRPr="00034F7B">
        <w:rPr>
          <w:rFonts w:ascii="Times New Roman" w:eastAsia="Times New Roman" w:hAnsi="Times New Roman" w:cs="Times New Roman"/>
          <w:sz w:val="28"/>
          <w:szCs w:val="28"/>
          <w:lang w:eastAsia="ru-RU"/>
        </w:rPr>
        <w:t xml:space="preserve">; на железобетонных шпалах - путём укладки переводных брусьев с переходной </w:t>
      </w:r>
      <w:proofErr w:type="spellStart"/>
      <w:r w:rsidRPr="00034F7B">
        <w:rPr>
          <w:rFonts w:ascii="Times New Roman" w:eastAsia="Times New Roman" w:hAnsi="Times New Roman" w:cs="Times New Roman"/>
          <w:sz w:val="28"/>
          <w:szCs w:val="28"/>
          <w:lang w:eastAsia="ru-RU"/>
        </w:rPr>
        <w:t>подуклонкой</w:t>
      </w:r>
      <w:proofErr w:type="spellEnd"/>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подрельсовой</w:t>
      </w:r>
      <w:proofErr w:type="spellEnd"/>
      <w:r w:rsidRPr="00034F7B">
        <w:rPr>
          <w:rFonts w:ascii="Times New Roman" w:eastAsia="Times New Roman" w:hAnsi="Times New Roman" w:cs="Times New Roman"/>
          <w:sz w:val="28"/>
          <w:szCs w:val="28"/>
          <w:lang w:eastAsia="ru-RU"/>
        </w:rPr>
        <w:t xml:space="preserve"> площадки.</w:t>
      </w:r>
      <w:proofErr w:type="gramEnd"/>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3.1.4. Стыкование рельсов между собой производится с помощью шест</w:t>
      </w:r>
      <w:proofErr w:type="gramStart"/>
      <w:r w:rsidRPr="00034F7B">
        <w:rPr>
          <w:rFonts w:ascii="Times New Roman" w:eastAsia="Times New Roman" w:hAnsi="Times New Roman" w:cs="Times New Roman"/>
          <w:sz w:val="28"/>
          <w:szCs w:val="28"/>
          <w:lang w:eastAsia="ru-RU"/>
        </w:rPr>
        <w:t>и-</w:t>
      </w:r>
      <w:proofErr w:type="gramEnd"/>
      <w:r w:rsidRPr="00034F7B">
        <w:rPr>
          <w:rFonts w:ascii="Times New Roman" w:eastAsia="Times New Roman" w:hAnsi="Times New Roman" w:cs="Times New Roman"/>
          <w:sz w:val="28"/>
          <w:szCs w:val="28"/>
          <w:lang w:eastAsia="ru-RU"/>
        </w:rPr>
        <w:t xml:space="preserve"> или </w:t>
      </w:r>
      <w:proofErr w:type="spellStart"/>
      <w:r w:rsidRPr="00034F7B">
        <w:rPr>
          <w:rFonts w:ascii="Times New Roman" w:eastAsia="Times New Roman" w:hAnsi="Times New Roman" w:cs="Times New Roman"/>
          <w:sz w:val="28"/>
          <w:szCs w:val="28"/>
          <w:lang w:eastAsia="ru-RU"/>
        </w:rPr>
        <w:t>четырёхдырных</w:t>
      </w:r>
      <w:proofErr w:type="spellEnd"/>
      <w:r w:rsidRPr="00034F7B">
        <w:rPr>
          <w:rFonts w:ascii="Times New Roman" w:eastAsia="Times New Roman" w:hAnsi="Times New Roman" w:cs="Times New Roman"/>
          <w:sz w:val="28"/>
          <w:szCs w:val="28"/>
          <w:lang w:eastAsia="ru-RU"/>
        </w:rPr>
        <w:t xml:space="preserve"> накладок и болтов с пружинными шайбами (рисунки 3.1, 3.2) или тарельчатыми пружинами установленных типов.</w:t>
      </w: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3475" cy="4914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475" cy="4914900"/>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360" w:lineRule="auto"/>
        <w:ind w:firstLine="540"/>
        <w:jc w:val="both"/>
        <w:rPr>
          <w:rFonts w:ascii="Arial" w:eastAsia="Times New Roman" w:hAnsi="Arial" w:cs="Arial"/>
          <w:sz w:val="24"/>
          <w:szCs w:val="24"/>
          <w:lang w:eastAsia="ru-RU"/>
        </w:rPr>
      </w:pPr>
    </w:p>
    <w:p w:rsidR="00034F7B" w:rsidRPr="00034F7B" w:rsidRDefault="00034F7B" w:rsidP="00034F7B">
      <w:pPr>
        <w:autoSpaceDE w:val="0"/>
        <w:autoSpaceDN w:val="0"/>
        <w:adjustRightInd w:val="0"/>
        <w:spacing w:after="0" w:line="360" w:lineRule="auto"/>
        <w:ind w:firstLine="540"/>
        <w:jc w:val="both"/>
        <w:rPr>
          <w:rFonts w:ascii="Arial" w:eastAsia="Times New Roman" w:hAnsi="Arial" w:cs="Arial"/>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Рисунок 3.1. Стыковое и промежуточное костыльное скрепление при рельсах Р65, Р75:</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1 — подкладка Д65; 2 — гайка М27; 3 — пружинная одновитковая шайба; </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 — рельс типа      Р65; 5 — двухголовая накладка; 6 — путевой болт М27х160; 7 — путевой костыль; 8 — прокладка под подкладку</w:t>
      </w:r>
    </w:p>
    <w:p w:rsidR="00034F7B" w:rsidRPr="00034F7B" w:rsidRDefault="00034F7B" w:rsidP="00034F7B">
      <w:pPr>
        <w:autoSpaceDE w:val="0"/>
        <w:autoSpaceDN w:val="0"/>
        <w:adjustRightInd w:val="0"/>
        <w:spacing w:after="0" w:line="360" w:lineRule="auto"/>
        <w:ind w:firstLine="540"/>
        <w:jc w:val="both"/>
        <w:rPr>
          <w:rFonts w:ascii="Arial" w:eastAsia="Times New Roman" w:hAnsi="Arial" w:cs="Arial"/>
          <w:sz w:val="24"/>
          <w:szCs w:val="24"/>
          <w:lang w:eastAsia="ru-RU"/>
        </w:rPr>
      </w:pPr>
    </w:p>
    <w:p w:rsidR="00034F7B" w:rsidRPr="00034F7B" w:rsidRDefault="00034F7B" w:rsidP="00034F7B">
      <w:pPr>
        <w:autoSpaceDE w:val="0"/>
        <w:autoSpaceDN w:val="0"/>
        <w:adjustRightInd w:val="0"/>
        <w:spacing w:after="0" w:line="360" w:lineRule="auto"/>
        <w:ind w:firstLine="540"/>
        <w:jc w:val="both"/>
        <w:rPr>
          <w:rFonts w:ascii="Arial" w:eastAsia="Times New Roman" w:hAnsi="Arial" w:cs="Arial"/>
          <w:sz w:val="24"/>
          <w:szCs w:val="24"/>
          <w:lang w:eastAsia="ru-RU"/>
        </w:rPr>
      </w:pP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476750" cy="5819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0" cy="581977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360" w:lineRule="auto"/>
        <w:ind w:firstLine="540"/>
        <w:jc w:val="both"/>
        <w:rPr>
          <w:rFonts w:ascii="Arial" w:eastAsia="Times New Roman" w:hAnsi="Arial" w:cs="Arial"/>
          <w:sz w:val="24"/>
          <w:szCs w:val="24"/>
          <w:lang w:eastAsia="ru-RU"/>
        </w:rPr>
      </w:pPr>
    </w:p>
    <w:p w:rsidR="00034F7B" w:rsidRPr="00034F7B" w:rsidRDefault="00034F7B" w:rsidP="00034F7B">
      <w:pPr>
        <w:shd w:val="clear" w:color="auto" w:fill="FFFFFF"/>
        <w:spacing w:after="0" w:line="240" w:lineRule="auto"/>
        <w:jc w:val="center"/>
        <w:rPr>
          <w:rFonts w:ascii="Times New Roman" w:eastAsia="Times New Roman" w:hAnsi="Times New Roman" w:cs="Times New Roman"/>
          <w:bCs/>
          <w:spacing w:val="-1"/>
          <w:sz w:val="28"/>
          <w:szCs w:val="28"/>
          <w:lang w:eastAsia="ru-RU"/>
        </w:rPr>
      </w:pPr>
      <w:r w:rsidRPr="00034F7B">
        <w:rPr>
          <w:rFonts w:ascii="Times New Roman" w:eastAsia="Times New Roman" w:hAnsi="Times New Roman" w:cs="Times New Roman"/>
          <w:bCs/>
          <w:spacing w:val="-1"/>
          <w:sz w:val="28"/>
          <w:szCs w:val="28"/>
          <w:lang w:eastAsia="ru-RU"/>
        </w:rPr>
        <w:t>Рисунок 3.2. Стыковое и промежуточное скрепление КБ65 на железобетонных шпалах с рельсами Р65 и Р75:</w:t>
      </w:r>
    </w:p>
    <w:p w:rsidR="00034F7B" w:rsidRPr="00034F7B" w:rsidRDefault="00034F7B" w:rsidP="00034F7B">
      <w:pPr>
        <w:shd w:val="clear" w:color="auto" w:fill="FFFFFF"/>
        <w:spacing w:before="5" w:after="0" w:line="170" w:lineRule="exact"/>
        <w:ind w:right="46"/>
        <w:jc w:val="center"/>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1 — прокладка под подкладку КБ; 2 — подкладка КБ; 3 — гайка М22;                                                 4 — болт М22х75; 5 – </w:t>
      </w:r>
      <w:proofErr w:type="spellStart"/>
      <w:r w:rsidRPr="00034F7B">
        <w:rPr>
          <w:rFonts w:ascii="Times New Roman" w:eastAsia="Times New Roman" w:hAnsi="Times New Roman" w:cs="Times New Roman"/>
          <w:sz w:val="28"/>
          <w:szCs w:val="28"/>
          <w:lang w:eastAsia="ru-RU"/>
        </w:rPr>
        <w:t>двухвитковая</w:t>
      </w:r>
      <w:proofErr w:type="spellEnd"/>
      <w:r w:rsidRPr="00034F7B">
        <w:rPr>
          <w:rFonts w:ascii="Times New Roman" w:eastAsia="Times New Roman" w:hAnsi="Times New Roman" w:cs="Times New Roman"/>
          <w:sz w:val="28"/>
          <w:szCs w:val="28"/>
          <w:lang w:eastAsia="ru-RU"/>
        </w:rPr>
        <w:t xml:space="preserve"> шайба; 6 — клемма; 7 — болт М22х75;                                     8 — скоба для изолирующей втулки КБ; 9 — изолирующая втулка КБ;</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10 — прокладка под подошву рельса</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sectPr w:rsidR="00034F7B" w:rsidRPr="00034F7B" w:rsidSect="00977FE7">
          <w:headerReference w:type="even" r:id="rId18"/>
          <w:headerReference w:type="default" r:id="rId19"/>
          <w:footerReference w:type="even" r:id="rId20"/>
          <w:footerReference w:type="default" r:id="rId21"/>
          <w:pgSz w:w="11909" w:h="16834"/>
          <w:pgMar w:top="1701" w:right="1134" w:bottom="851" w:left="1440" w:header="720" w:footer="720" w:gutter="0"/>
          <w:pgNumType w:start="23"/>
          <w:cols w:space="720"/>
        </w:sectPr>
      </w:pP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Характеристики конструкций стыковых рельсовых скреплений приведены в приложении 3 к настоящей Инструкции.</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Во избежание образования вертикальных и горизонтальных ступенек при смене рельсов в процессе эксплуатации концы укладываемых рельсов должны иметь одинаковую с </w:t>
      </w:r>
      <w:proofErr w:type="gramStart"/>
      <w:r w:rsidRPr="00034F7B">
        <w:rPr>
          <w:rFonts w:ascii="Times New Roman" w:eastAsia="Times New Roman" w:hAnsi="Times New Roman" w:cs="Times New Roman"/>
          <w:sz w:val="28"/>
          <w:szCs w:val="28"/>
          <w:lang w:eastAsia="ru-RU"/>
        </w:rPr>
        <w:t>концами</w:t>
      </w:r>
      <w:proofErr w:type="gramEnd"/>
      <w:r w:rsidRPr="00034F7B">
        <w:rPr>
          <w:rFonts w:ascii="Times New Roman" w:eastAsia="Times New Roman" w:hAnsi="Times New Roman" w:cs="Times New Roman"/>
          <w:sz w:val="28"/>
          <w:szCs w:val="28"/>
          <w:lang w:eastAsia="ru-RU"/>
        </w:rPr>
        <w:t xml:space="preserve"> лежащих в пути рельсов высоту и ширину головки.</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Рельсы в стыках, имеющие вертикальные ступеньки более </w:t>
      </w:r>
      <w:smartTag w:uri="urn:schemas-microsoft-com:office:smarttags" w:element="metricconverter">
        <w:smartTagPr>
          <w:attr w:name="ProductID" w:val="1 мм"/>
        </w:smartTagPr>
        <w:r w:rsidRPr="00034F7B">
          <w:rPr>
            <w:rFonts w:ascii="Times New Roman" w:eastAsia="Times New Roman" w:hAnsi="Times New Roman" w:cs="Times New Roman"/>
            <w:sz w:val="28"/>
            <w:szCs w:val="28"/>
            <w:lang w:eastAsia="ru-RU"/>
          </w:rPr>
          <w:t>1 мм</w:t>
        </w:r>
      </w:smartTag>
      <w:r w:rsidRPr="00034F7B">
        <w:rPr>
          <w:rFonts w:ascii="Times New Roman" w:eastAsia="Times New Roman" w:hAnsi="Times New Roman" w:cs="Times New Roman"/>
          <w:sz w:val="28"/>
          <w:szCs w:val="28"/>
          <w:lang w:eastAsia="ru-RU"/>
        </w:rPr>
        <w:t>, должны соединяться переходными накладками, а на путях 4-го и 5-го классов может быть произведена их наплавка (пониженного конца рельса) или шлифовка. До проведения этих работ (на срок не более 3 суток)  во избежание больших динамических нагрузок, могущих привести к излому рельсов и стыковых болтов, скорости пропуска поездов по стыкам с вертикальными  ступеньками должны быть не более приведенных в таблице 3.1.</w:t>
      </w:r>
    </w:p>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Таблица 3.1. Условия пропуска поездов по стыкам с вертикальными ступеньками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811"/>
        <w:gridCol w:w="2812"/>
      </w:tblGrid>
      <w:tr w:rsidR="00034F7B" w:rsidRPr="00034F7B" w:rsidTr="00B20FF9">
        <w:tc>
          <w:tcPr>
            <w:tcW w:w="2722" w:type="dxa"/>
            <w:vMerge w:val="restart"/>
            <w:vAlign w:val="center"/>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Величина ступеньки</w:t>
            </w:r>
          </w:p>
        </w:tc>
        <w:tc>
          <w:tcPr>
            <w:tcW w:w="5623" w:type="dxa"/>
            <w:gridSpan w:val="2"/>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Скорость движения, </w:t>
            </w:r>
            <w:proofErr w:type="gramStart"/>
            <w:r w:rsidRPr="00034F7B">
              <w:rPr>
                <w:rFonts w:ascii="Times New Roman" w:eastAsia="Times New Roman" w:hAnsi="Times New Roman" w:cs="Times New Roman"/>
                <w:sz w:val="28"/>
                <w:szCs w:val="28"/>
                <w:lang w:eastAsia="ru-RU"/>
              </w:rPr>
              <w:t>км</w:t>
            </w:r>
            <w:proofErr w:type="gramEnd"/>
            <w:r w:rsidRPr="00034F7B">
              <w:rPr>
                <w:rFonts w:ascii="Times New Roman" w:eastAsia="Times New Roman" w:hAnsi="Times New Roman" w:cs="Times New Roman"/>
                <w:sz w:val="28"/>
                <w:szCs w:val="28"/>
                <w:lang w:eastAsia="ru-RU"/>
              </w:rPr>
              <w:t>/ч, при температуре воздуха</w:t>
            </w:r>
          </w:p>
        </w:tc>
      </w:tr>
      <w:tr w:rsidR="00034F7B" w:rsidRPr="00034F7B" w:rsidTr="00B20FF9">
        <w:tc>
          <w:tcPr>
            <w:tcW w:w="2722" w:type="dxa"/>
            <w:vMerge/>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2811"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выше -25</w:t>
            </w:r>
            <w:r w:rsidRPr="00034F7B">
              <w:rPr>
                <w:rFonts w:ascii="Times New Roman" w:eastAsia="Times New Roman" w:hAnsi="Times New Roman" w:cs="Times New Roman"/>
                <w:sz w:val="28"/>
                <w:szCs w:val="28"/>
                <w:vertAlign w:val="superscript"/>
                <w:lang w:eastAsia="ru-RU"/>
              </w:rPr>
              <w:t>0</w:t>
            </w:r>
            <w:r w:rsidRPr="00034F7B">
              <w:rPr>
                <w:rFonts w:ascii="Times New Roman" w:eastAsia="Times New Roman" w:hAnsi="Times New Roman" w:cs="Times New Roman"/>
                <w:sz w:val="28"/>
                <w:szCs w:val="28"/>
                <w:lang w:eastAsia="ru-RU"/>
              </w:rPr>
              <w:t>С</w:t>
            </w:r>
          </w:p>
        </w:tc>
        <w:tc>
          <w:tcPr>
            <w:tcW w:w="281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-25</w:t>
            </w:r>
            <w:r w:rsidRPr="00034F7B">
              <w:rPr>
                <w:rFonts w:ascii="Times New Roman" w:eastAsia="Times New Roman" w:hAnsi="Times New Roman" w:cs="Times New Roman"/>
                <w:sz w:val="28"/>
                <w:szCs w:val="28"/>
                <w:vertAlign w:val="superscript"/>
                <w:lang w:eastAsia="ru-RU"/>
              </w:rPr>
              <w:t>0</w:t>
            </w:r>
            <w:r w:rsidRPr="00034F7B">
              <w:rPr>
                <w:rFonts w:ascii="Times New Roman" w:eastAsia="Times New Roman" w:hAnsi="Times New Roman" w:cs="Times New Roman"/>
                <w:sz w:val="28"/>
                <w:szCs w:val="28"/>
                <w:lang w:eastAsia="ru-RU"/>
              </w:rPr>
              <w:t>С и ниже</w:t>
            </w:r>
          </w:p>
        </w:tc>
      </w:tr>
      <w:tr w:rsidR="00034F7B" w:rsidRPr="00034F7B" w:rsidTr="00B20FF9">
        <w:tc>
          <w:tcPr>
            <w:tcW w:w="272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Более 1 до 2</w:t>
            </w:r>
          </w:p>
        </w:tc>
        <w:tc>
          <w:tcPr>
            <w:tcW w:w="2811"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80</w:t>
            </w:r>
          </w:p>
        </w:tc>
        <w:tc>
          <w:tcPr>
            <w:tcW w:w="281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50</w:t>
            </w:r>
          </w:p>
        </w:tc>
      </w:tr>
      <w:tr w:rsidR="00034F7B" w:rsidRPr="00034F7B" w:rsidTr="00B20FF9">
        <w:tc>
          <w:tcPr>
            <w:tcW w:w="272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Более 2 до 4</w:t>
            </w:r>
          </w:p>
        </w:tc>
        <w:tc>
          <w:tcPr>
            <w:tcW w:w="2811"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40</w:t>
            </w:r>
          </w:p>
        </w:tc>
        <w:tc>
          <w:tcPr>
            <w:tcW w:w="281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25</w:t>
            </w:r>
          </w:p>
        </w:tc>
      </w:tr>
      <w:tr w:rsidR="00034F7B" w:rsidRPr="00034F7B" w:rsidTr="00B20FF9">
        <w:tc>
          <w:tcPr>
            <w:tcW w:w="272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Более 4 до 5</w:t>
            </w:r>
          </w:p>
        </w:tc>
        <w:tc>
          <w:tcPr>
            <w:tcW w:w="2811"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15</w:t>
            </w:r>
          </w:p>
        </w:tc>
        <w:tc>
          <w:tcPr>
            <w:tcW w:w="281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15</w:t>
            </w:r>
          </w:p>
        </w:tc>
      </w:tr>
      <w:tr w:rsidR="00034F7B" w:rsidRPr="00034F7B" w:rsidTr="00B20FF9">
        <w:tc>
          <w:tcPr>
            <w:tcW w:w="2722"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Более 5</w:t>
            </w:r>
          </w:p>
        </w:tc>
        <w:tc>
          <w:tcPr>
            <w:tcW w:w="5623" w:type="dxa"/>
            <w:gridSpan w:val="2"/>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Движение закрывается</w:t>
            </w:r>
          </w:p>
        </w:tc>
      </w:tr>
    </w:tbl>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постоянной эксплуатации вертикальные ступеньки в стыках более </w:t>
      </w:r>
      <w:smartTag w:uri="urn:schemas-microsoft-com:office:smarttags" w:element="metricconverter">
        <w:smartTagPr>
          <w:attr w:name="ProductID" w:val="2 мм"/>
        </w:smartTagPr>
        <w:r w:rsidRPr="00034F7B">
          <w:rPr>
            <w:rFonts w:ascii="Times New Roman" w:eastAsia="Times New Roman" w:hAnsi="Times New Roman" w:cs="Times New Roman"/>
            <w:sz w:val="28"/>
            <w:szCs w:val="28"/>
            <w:lang w:eastAsia="ru-RU"/>
          </w:rPr>
          <w:t>2 мм</w:t>
        </w:r>
      </w:smartTag>
      <w:r w:rsidRPr="00034F7B">
        <w:rPr>
          <w:rFonts w:ascii="Times New Roman" w:eastAsia="Times New Roman" w:hAnsi="Times New Roman" w:cs="Times New Roman"/>
          <w:sz w:val="28"/>
          <w:szCs w:val="28"/>
          <w:lang w:eastAsia="ru-RU"/>
        </w:rPr>
        <w:t xml:space="preserve"> не допускаются.</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3.1.5. Переход от рельсов одного типа к рельсам другого типа осуществляют с использованием переходных рельсов или переходных накладок (рисунки 3.3; 3.4).</w:t>
      </w:r>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3952875" cy="2162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875" cy="216217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p>
    <w:p w:rsidR="00034F7B" w:rsidRPr="00034F7B" w:rsidRDefault="00034F7B" w:rsidP="00034F7B">
      <w:pPr>
        <w:shd w:val="clear" w:color="auto" w:fill="FFFFFF"/>
        <w:spacing w:before="142" w:after="0" w:line="240" w:lineRule="auto"/>
        <w:ind w:left="1310"/>
        <w:jc w:val="center"/>
        <w:rPr>
          <w:rFonts w:ascii="Times New Roman" w:eastAsia="Times New Roman" w:hAnsi="Times New Roman" w:cs="Times New Roman"/>
          <w:bCs/>
          <w:spacing w:val="-1"/>
          <w:sz w:val="28"/>
          <w:szCs w:val="28"/>
          <w:lang w:eastAsia="ru-RU"/>
        </w:rPr>
      </w:pPr>
      <w:r w:rsidRPr="00034F7B">
        <w:rPr>
          <w:rFonts w:ascii="Times New Roman" w:eastAsia="Times New Roman" w:hAnsi="Times New Roman" w:cs="Times New Roman"/>
          <w:bCs/>
          <w:spacing w:val="-1"/>
          <w:sz w:val="28"/>
          <w:szCs w:val="28"/>
          <w:lang w:eastAsia="ru-RU"/>
        </w:rPr>
        <w:t>Рисунок 3.3. Переходной рельс типа Р65/Р50</w:t>
      </w:r>
    </w:p>
    <w:p w:rsidR="00034F7B" w:rsidRPr="00034F7B" w:rsidRDefault="00034F7B" w:rsidP="00034F7B">
      <w:pPr>
        <w:shd w:val="clear" w:color="auto" w:fill="FFFFFF"/>
        <w:spacing w:before="142" w:after="0" w:line="240" w:lineRule="auto"/>
        <w:ind w:left="1310"/>
        <w:jc w:val="center"/>
        <w:rPr>
          <w:rFonts w:ascii="Times New Roman" w:eastAsia="Times New Roman" w:hAnsi="Times New Roman" w:cs="Times New Roman"/>
          <w:bCs/>
          <w:spacing w:val="-1"/>
          <w:sz w:val="28"/>
          <w:szCs w:val="28"/>
          <w:lang w:eastAsia="ru-RU"/>
        </w:rPr>
      </w:pPr>
    </w:p>
    <w:p w:rsidR="00034F7B" w:rsidRPr="00034F7B" w:rsidRDefault="00034F7B" w:rsidP="00034F7B">
      <w:pPr>
        <w:shd w:val="clear" w:color="auto" w:fill="FFFFFF"/>
        <w:spacing w:before="142" w:after="0" w:line="240" w:lineRule="auto"/>
        <w:ind w:left="1310"/>
        <w:jc w:val="center"/>
        <w:rPr>
          <w:rFonts w:ascii="Times New Roman" w:eastAsia="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400550" cy="1933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0550" cy="193357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4"/>
          <w:szCs w:val="24"/>
          <w:lang w:eastAsia="ru-RU"/>
        </w:rPr>
      </w:pPr>
    </w:p>
    <w:p w:rsidR="00034F7B" w:rsidRPr="00034F7B" w:rsidRDefault="00034F7B" w:rsidP="00034F7B">
      <w:pPr>
        <w:shd w:val="clear" w:color="auto" w:fill="FFFFFF"/>
        <w:spacing w:before="254" w:after="0" w:line="240" w:lineRule="auto"/>
        <w:ind w:left="1428"/>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bCs/>
          <w:spacing w:val="-1"/>
          <w:sz w:val="28"/>
          <w:szCs w:val="28"/>
          <w:lang w:eastAsia="ru-RU"/>
        </w:rPr>
        <w:t>Рисунок 3.4. Переходной стык Р65/Р50</w:t>
      </w:r>
    </w:p>
    <w:p w:rsidR="00034F7B" w:rsidRPr="00034F7B" w:rsidRDefault="00034F7B" w:rsidP="00034F7B">
      <w:pPr>
        <w:autoSpaceDE w:val="0"/>
        <w:autoSpaceDN w:val="0"/>
        <w:adjustRightInd w:val="0"/>
        <w:spacing w:after="0" w:line="360" w:lineRule="auto"/>
        <w:ind w:firstLine="540"/>
        <w:jc w:val="center"/>
        <w:rPr>
          <w:rFonts w:ascii="Times New Roman" w:eastAsia="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3.1.6. Гайки стыковых болтов должны затягиваться с усилием, соответствующим следующему  крутящему моменту:</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 пружинными одновитковыми шайбами при рельсах типа Р65  и Р75 - 600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(60 </w:t>
      </w:r>
      <w:proofErr w:type="spellStart"/>
      <w:r w:rsidRPr="00034F7B">
        <w:rPr>
          <w:rFonts w:ascii="Times New Roman" w:eastAsia="Times New Roman" w:hAnsi="Times New Roman" w:cs="Times New Roman"/>
          <w:sz w:val="28"/>
          <w:szCs w:val="28"/>
          <w:lang w:eastAsia="ru-RU"/>
        </w:rPr>
        <w:t>кгм</w:t>
      </w:r>
      <w:proofErr w:type="spellEnd"/>
      <w:r w:rsidRPr="00034F7B">
        <w:rPr>
          <w:rFonts w:ascii="Times New Roman" w:eastAsia="Times New Roman" w:hAnsi="Times New Roman" w:cs="Times New Roman"/>
          <w:sz w:val="28"/>
          <w:szCs w:val="28"/>
          <w:lang w:eastAsia="ru-RU"/>
        </w:rPr>
        <w:t xml:space="preserve">); при рельсах типа Р50 - 400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(40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 xml:space="preserve">); при рельсах типа Р65 и Р75 и высокопрочных стыковых болтах (устанавливаются в стыках уравнительных пролетов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гайки затягивают с усилием </w:t>
      </w:r>
      <w:r w:rsidRPr="00034F7B">
        <w:rPr>
          <w:rFonts w:ascii="Times New Roman" w:eastAsia="Times New Roman" w:hAnsi="Times New Roman" w:cs="Times New Roman"/>
          <w:sz w:val="28"/>
          <w:szCs w:val="28"/>
          <w:lang w:eastAsia="ru-RU"/>
        </w:rPr>
        <w:br/>
        <w:t xml:space="preserve">1100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(110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 тарельчатыми пружинами при рельсах типа Р65 и Р75 – 350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sz w:val="28"/>
          <w:szCs w:val="28"/>
          <w:lang w:eastAsia="ru-RU"/>
        </w:rPr>
        <w:br/>
        <w:t xml:space="preserve">(35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В стыках уравнительных рельсов на болты устанавливают по две тарельчатых пружины «одна в одну» и затягивают гайки с крутящим моментом 600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(60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Минимально допустимые (в среднем на стыке) значения затяжки гаек болтов, при которых еще не требуется их </w:t>
      </w:r>
      <w:proofErr w:type="spellStart"/>
      <w:r w:rsidRPr="00034F7B">
        <w:rPr>
          <w:rFonts w:ascii="Times New Roman" w:eastAsia="Times New Roman" w:hAnsi="Times New Roman" w:cs="Times New Roman"/>
          <w:sz w:val="28"/>
          <w:szCs w:val="28"/>
          <w:lang w:eastAsia="ru-RU"/>
        </w:rPr>
        <w:t>дозатяжка</w:t>
      </w:r>
      <w:proofErr w:type="spellEnd"/>
      <w:r w:rsidRPr="00034F7B">
        <w:rPr>
          <w:rFonts w:ascii="Times New Roman" w:eastAsia="Times New Roman" w:hAnsi="Times New Roman" w:cs="Times New Roman"/>
          <w:sz w:val="28"/>
          <w:szCs w:val="28"/>
          <w:lang w:eastAsia="ru-RU"/>
        </w:rPr>
        <w:t>, составляют:</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для рельсов типа Р65 (в </w:t>
      </w:r>
      <w:proofErr w:type="spellStart"/>
      <w:r w:rsidRPr="00034F7B">
        <w:rPr>
          <w:rFonts w:ascii="Times New Roman" w:eastAsia="Times New Roman" w:hAnsi="Times New Roman" w:cs="Times New Roman"/>
          <w:sz w:val="28"/>
          <w:szCs w:val="28"/>
          <w:lang w:eastAsia="ru-RU"/>
        </w:rPr>
        <w:t>т.ч</w:t>
      </w:r>
      <w:proofErr w:type="spellEnd"/>
      <w:r w:rsidRPr="00034F7B">
        <w:rPr>
          <w:rFonts w:ascii="Times New Roman" w:eastAsia="Times New Roman" w:hAnsi="Times New Roman" w:cs="Times New Roman"/>
          <w:sz w:val="28"/>
          <w:szCs w:val="28"/>
          <w:lang w:eastAsia="ru-RU"/>
        </w:rPr>
        <w:t xml:space="preserve">. уравнительных) - 300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(30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 xml:space="preserve">), а при высокопрочных болтах - 550 </w:t>
      </w:r>
      <w:proofErr w:type="spellStart"/>
      <w:r w:rsidRPr="00034F7B">
        <w:rPr>
          <w:rFonts w:ascii="Times New Roman" w:eastAsia="Times New Roman" w:hAnsi="Times New Roman" w:cs="Times New Roman"/>
          <w:sz w:val="28"/>
          <w:szCs w:val="28"/>
          <w:lang w:eastAsia="ru-RU"/>
        </w:rPr>
        <w:t>Н·м</w:t>
      </w:r>
      <w:proofErr w:type="spellEnd"/>
      <w:r w:rsidRPr="00034F7B">
        <w:rPr>
          <w:rFonts w:ascii="Times New Roman" w:eastAsia="Times New Roman" w:hAnsi="Times New Roman" w:cs="Times New Roman"/>
          <w:sz w:val="28"/>
          <w:szCs w:val="28"/>
          <w:lang w:eastAsia="ru-RU"/>
        </w:rPr>
        <w:t xml:space="preserve"> (55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для рельсов типа Р50 - 225 </w:t>
      </w:r>
      <w:proofErr w:type="spellStart"/>
      <w:r w:rsidRPr="00034F7B">
        <w:rPr>
          <w:rFonts w:ascii="Times New Roman" w:eastAsia="Times New Roman" w:hAnsi="Times New Roman" w:cs="Times New Roman"/>
          <w:sz w:val="28"/>
          <w:szCs w:val="28"/>
          <w:lang w:eastAsia="ru-RU"/>
        </w:rPr>
        <w:t>Н</w:t>
      </w:r>
      <w:r w:rsidRPr="00034F7B">
        <w:rPr>
          <w:rFonts w:ascii="Times New Roman" w:eastAsia="Times New Roman" w:hAnsi="Times New Roman" w:cs="Times New Roman"/>
          <w:sz w:val="28"/>
          <w:szCs w:val="28"/>
          <w:vertAlign w:val="superscript"/>
          <w:lang w:eastAsia="ru-RU"/>
        </w:rPr>
        <w:t>.</w:t>
      </w:r>
      <w:r w:rsidRPr="00034F7B">
        <w:rPr>
          <w:rFonts w:ascii="Times New Roman" w:eastAsia="Times New Roman" w:hAnsi="Times New Roman" w:cs="Times New Roman"/>
          <w:sz w:val="28"/>
          <w:szCs w:val="28"/>
          <w:lang w:eastAsia="ru-RU"/>
        </w:rPr>
        <w:t>м</w:t>
      </w:r>
      <w:proofErr w:type="spellEnd"/>
      <w:r w:rsidRPr="00034F7B">
        <w:rPr>
          <w:rFonts w:ascii="Times New Roman" w:eastAsia="Times New Roman" w:hAnsi="Times New Roman" w:cs="Times New Roman"/>
          <w:sz w:val="28"/>
          <w:szCs w:val="28"/>
          <w:lang w:eastAsia="ru-RU"/>
        </w:rPr>
        <w:t xml:space="preserve"> (22,5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 xml:space="preserve">); для рельсов длиной </w:t>
      </w:r>
      <w:smartTag w:uri="urn:schemas-microsoft-com:office:smarttags" w:element="metricconverter">
        <w:smartTagPr>
          <w:attr w:name="ProductID" w:val="25 м"/>
        </w:smartTagPr>
        <w:r w:rsidRPr="00034F7B">
          <w:rPr>
            <w:rFonts w:ascii="Times New Roman" w:eastAsia="Times New Roman" w:hAnsi="Times New Roman" w:cs="Times New Roman"/>
            <w:sz w:val="28"/>
            <w:szCs w:val="28"/>
            <w:lang w:eastAsia="ru-RU"/>
          </w:rPr>
          <w:t>25 м</w:t>
        </w:r>
      </w:smartTag>
      <w:r w:rsidRPr="00034F7B">
        <w:rPr>
          <w:rFonts w:ascii="Times New Roman" w:eastAsia="Times New Roman" w:hAnsi="Times New Roman" w:cs="Times New Roman"/>
          <w:sz w:val="28"/>
          <w:szCs w:val="28"/>
          <w:lang w:eastAsia="ru-RU"/>
        </w:rPr>
        <w:t xml:space="preserve"> с тарельчатыми пружинами - 175 </w:t>
      </w:r>
      <w:proofErr w:type="spellStart"/>
      <w:r w:rsidRPr="00034F7B">
        <w:rPr>
          <w:rFonts w:ascii="Times New Roman" w:eastAsia="Times New Roman" w:hAnsi="Times New Roman" w:cs="Times New Roman"/>
          <w:sz w:val="28"/>
          <w:szCs w:val="28"/>
          <w:lang w:eastAsia="ru-RU"/>
        </w:rPr>
        <w:t>Н</w:t>
      </w:r>
      <w:r w:rsidRPr="00034F7B">
        <w:rPr>
          <w:rFonts w:ascii="Times New Roman" w:eastAsia="Times New Roman" w:hAnsi="Times New Roman" w:cs="Times New Roman"/>
          <w:sz w:val="28"/>
          <w:szCs w:val="28"/>
          <w:vertAlign w:val="superscript"/>
          <w:lang w:eastAsia="ru-RU"/>
        </w:rPr>
        <w:t>.</w:t>
      </w:r>
      <w:r w:rsidRPr="00034F7B">
        <w:rPr>
          <w:rFonts w:ascii="Times New Roman" w:eastAsia="Times New Roman" w:hAnsi="Times New Roman" w:cs="Times New Roman"/>
          <w:sz w:val="28"/>
          <w:szCs w:val="28"/>
          <w:lang w:eastAsia="ru-RU"/>
        </w:rPr>
        <w:t>м</w:t>
      </w:r>
      <w:proofErr w:type="spellEnd"/>
      <w:r w:rsidRPr="00034F7B">
        <w:rPr>
          <w:rFonts w:ascii="Times New Roman" w:eastAsia="Times New Roman" w:hAnsi="Times New Roman" w:cs="Times New Roman"/>
          <w:sz w:val="28"/>
          <w:szCs w:val="28"/>
          <w:lang w:eastAsia="ru-RU"/>
        </w:rPr>
        <w:t xml:space="preserve"> (17,5 </w:t>
      </w:r>
      <w:proofErr w:type="spellStart"/>
      <w:r w:rsidRPr="00034F7B">
        <w:rPr>
          <w:rFonts w:ascii="Times New Roman" w:eastAsia="Times New Roman" w:hAnsi="Times New Roman" w:cs="Times New Roman"/>
          <w:sz w:val="28"/>
          <w:szCs w:val="28"/>
          <w:lang w:eastAsia="ru-RU"/>
        </w:rPr>
        <w:t>кгс·м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3.1.7. В скреплениях для деревянных шпал для уменьшения износа древесины между шпалой и металлической подкладкой при капитальном ремонте укладываются прокладки.</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скреплении на железобетонных шпалах под подошву рельса, а также между подкладкой и шпалой, укладываются прокладки, выполняющие роль амортизаторов и изоляторов.</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 кривые радиусом 1200 м и менее на деревянных шпалах рекомендуется укладывать удлиненные подкладки под обеими нитями.</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3.1.8. Способы прикрепления рельсов к шпалам зависят от вида и конструкции шпал, классности пути, плана линии (таблица 3.2).</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3.1.9. В стыках рельсов при их укладке оставляют зазоры с тем, чтобы при изменении температуры рельсы могли изменять свою длину во избежание возникновения значительных температурных сил: летом - сжатия; зимой - растяжения.</w:t>
      </w:r>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480" w:lineRule="auto"/>
        <w:ind w:firstLine="540"/>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4"/>
          <w:szCs w:val="24"/>
          <w:lang w:eastAsia="ru-RU"/>
        </w:rPr>
        <w:br w:type="page"/>
      </w:r>
      <w:r w:rsidRPr="00034F7B">
        <w:rPr>
          <w:rFonts w:ascii="Times New Roman" w:eastAsia="Times New Roman" w:hAnsi="Times New Roman" w:cs="Times New Roman"/>
          <w:sz w:val="28"/>
          <w:szCs w:val="28"/>
          <w:lang w:eastAsia="ru-RU"/>
        </w:rPr>
        <w:lastRenderedPageBreak/>
        <w:t>Таблица 3.2. Способы прикрепления рельсов к шпалам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5"/>
        <w:gridCol w:w="4917"/>
      </w:tblGrid>
      <w:tr w:rsidR="00034F7B" w:rsidRPr="00034F7B" w:rsidTr="00B20FF9">
        <w:tc>
          <w:tcPr>
            <w:tcW w:w="4928" w:type="dxa"/>
          </w:tcPr>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Характеристика пути</w:t>
            </w:r>
          </w:p>
        </w:tc>
        <w:tc>
          <w:tcPr>
            <w:tcW w:w="4929"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Способы и схемы прикрепления рельсов к шпалам</w:t>
            </w:r>
          </w:p>
        </w:tc>
      </w:tr>
      <w:tr w:rsidR="00034F7B" w:rsidRPr="00034F7B" w:rsidTr="00B20FF9">
        <w:tc>
          <w:tcPr>
            <w:tcW w:w="9857" w:type="dxa"/>
            <w:gridSpan w:val="2"/>
          </w:tcPr>
          <w:p w:rsidR="00034F7B" w:rsidRPr="00034F7B" w:rsidRDefault="00034F7B" w:rsidP="00034F7B">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Звеньевой путь на деревянных шпалах</w:t>
            </w:r>
          </w:p>
        </w:tc>
      </w:tr>
      <w:tr w:rsidR="00034F7B" w:rsidRPr="00034F7B" w:rsidTr="00B20FF9">
        <w:tc>
          <w:tcPr>
            <w:tcW w:w="4928"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Пути 1-го и 2-го классов,  а также все кривые радиусом </w:t>
            </w:r>
            <w:smartTag w:uri="urn:schemas-microsoft-com:office:smarttags" w:element="metricconverter">
              <w:smartTagPr>
                <w:attr w:name="ProductID" w:val="1200 м"/>
              </w:smartTagPr>
              <w:r w:rsidRPr="00034F7B">
                <w:rPr>
                  <w:rFonts w:ascii="Times New Roman" w:eastAsia="Times New Roman" w:hAnsi="Times New Roman" w:cs="Times New Roman"/>
                  <w:sz w:val="24"/>
                  <w:szCs w:val="24"/>
                  <w:lang w:eastAsia="ru-RU"/>
                </w:rPr>
                <w:t>1200 м</w:t>
              </w:r>
            </w:smartTag>
            <w:r w:rsidRPr="00034F7B">
              <w:rPr>
                <w:rFonts w:ascii="Times New Roman" w:eastAsia="Times New Roman" w:hAnsi="Times New Roman" w:cs="Times New Roman"/>
                <w:sz w:val="24"/>
                <w:szCs w:val="24"/>
                <w:lang w:eastAsia="ru-RU"/>
              </w:rPr>
              <w:t xml:space="preserve"> и менее; все мосты, тоннели и подходы к ним на длине </w:t>
            </w:r>
            <w:smartTag w:uri="urn:schemas-microsoft-com:office:smarttags" w:element="metricconverter">
              <w:smartTagPr>
                <w:attr w:name="ProductID" w:val="50 м"/>
              </w:smartTagPr>
              <w:r w:rsidRPr="00034F7B">
                <w:rPr>
                  <w:rFonts w:ascii="Times New Roman" w:eastAsia="Times New Roman" w:hAnsi="Times New Roman" w:cs="Times New Roman"/>
                  <w:sz w:val="24"/>
                  <w:szCs w:val="24"/>
                  <w:lang w:eastAsia="ru-RU"/>
                </w:rPr>
                <w:t>50 м</w:t>
              </w:r>
            </w:smartTag>
          </w:p>
        </w:tc>
        <w:tc>
          <w:tcPr>
            <w:tcW w:w="4929"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Подкладки и рельс прикрепляются к шпале пятью костылями</w:t>
            </w:r>
          </w:p>
        </w:tc>
      </w:tr>
      <w:tr w:rsidR="00034F7B" w:rsidRPr="00034F7B" w:rsidTr="00B20FF9">
        <w:tc>
          <w:tcPr>
            <w:tcW w:w="4928"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Пути 3-го и 4-го классов</w:t>
            </w:r>
          </w:p>
        </w:tc>
        <w:tc>
          <w:tcPr>
            <w:tcW w:w="4929"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Двумя основными и двумя обшивочными костылями, кроме стыковых  и </w:t>
            </w:r>
            <w:proofErr w:type="spellStart"/>
            <w:r w:rsidRPr="00034F7B">
              <w:rPr>
                <w:rFonts w:ascii="Times New Roman" w:eastAsia="Times New Roman" w:hAnsi="Times New Roman" w:cs="Times New Roman"/>
                <w:sz w:val="24"/>
                <w:szCs w:val="24"/>
                <w:lang w:eastAsia="ru-RU"/>
              </w:rPr>
              <w:t>предстыковых</w:t>
            </w:r>
            <w:proofErr w:type="spellEnd"/>
            <w:r w:rsidRPr="00034F7B">
              <w:rPr>
                <w:rFonts w:ascii="Times New Roman" w:eastAsia="Times New Roman" w:hAnsi="Times New Roman" w:cs="Times New Roman"/>
                <w:sz w:val="24"/>
                <w:szCs w:val="24"/>
                <w:lang w:eastAsia="ru-RU"/>
              </w:rPr>
              <w:t xml:space="preserve"> шпал, на которых подкладка и рельс скрепляются со шпалой пятью костылями. На стыковых шпалах с двухголовыми накладками  основные костыли располагаются в сторону рельса «затылком».</w:t>
            </w:r>
          </w:p>
        </w:tc>
      </w:tr>
      <w:tr w:rsidR="00034F7B" w:rsidRPr="00034F7B" w:rsidTr="00B20FF9">
        <w:tc>
          <w:tcPr>
            <w:tcW w:w="4928"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Пути 5-го класса</w:t>
            </w:r>
          </w:p>
        </w:tc>
        <w:tc>
          <w:tcPr>
            <w:tcW w:w="4929"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Допускается пришивать подкладки к шпалам двумя (в кривых радиусом менее </w:t>
            </w:r>
            <w:smartTag w:uri="urn:schemas-microsoft-com:office:smarttags" w:element="metricconverter">
              <w:smartTagPr>
                <w:attr w:name="ProductID" w:val="350 м"/>
              </w:smartTagPr>
              <w:r w:rsidRPr="00034F7B">
                <w:rPr>
                  <w:rFonts w:ascii="Times New Roman" w:eastAsia="Times New Roman" w:hAnsi="Times New Roman" w:cs="Times New Roman"/>
                  <w:sz w:val="24"/>
                  <w:szCs w:val="24"/>
                  <w:lang w:eastAsia="ru-RU"/>
                </w:rPr>
                <w:t>350 м</w:t>
              </w:r>
            </w:smartTag>
            <w:r w:rsidRPr="00034F7B">
              <w:rPr>
                <w:rFonts w:ascii="Times New Roman" w:eastAsia="Times New Roman" w:hAnsi="Times New Roman" w:cs="Times New Roman"/>
                <w:sz w:val="24"/>
                <w:szCs w:val="24"/>
                <w:lang w:eastAsia="ru-RU"/>
              </w:rPr>
              <w:t xml:space="preserve"> – тремя) основными костылями. На стыковых шпалах с двухголовыми накладками  основные костыли располагаются в сторону рельса «затылком».</w:t>
            </w:r>
          </w:p>
        </w:tc>
      </w:tr>
      <w:tr w:rsidR="00034F7B" w:rsidRPr="00034F7B" w:rsidTr="00B20FF9">
        <w:tc>
          <w:tcPr>
            <w:tcW w:w="9857" w:type="dxa"/>
            <w:gridSpan w:val="2"/>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spellStart"/>
            <w:r w:rsidRPr="00034F7B">
              <w:rPr>
                <w:rFonts w:ascii="Times New Roman" w:eastAsia="Times New Roman" w:hAnsi="Times New Roman" w:cs="Times New Roman"/>
                <w:b/>
                <w:sz w:val="24"/>
                <w:szCs w:val="24"/>
                <w:lang w:eastAsia="ru-RU"/>
              </w:rPr>
              <w:t>Бесстыковой</w:t>
            </w:r>
            <w:proofErr w:type="spellEnd"/>
            <w:r w:rsidRPr="00034F7B">
              <w:rPr>
                <w:rFonts w:ascii="Times New Roman" w:eastAsia="Times New Roman" w:hAnsi="Times New Roman" w:cs="Times New Roman"/>
                <w:b/>
                <w:sz w:val="24"/>
                <w:szCs w:val="24"/>
                <w:lang w:eastAsia="ru-RU"/>
              </w:rPr>
              <w:t xml:space="preserve"> и звеньевой путь на железобетонных шпалах</w:t>
            </w:r>
          </w:p>
        </w:tc>
      </w:tr>
      <w:tr w:rsidR="00034F7B" w:rsidRPr="00034F7B" w:rsidTr="00B20FF9">
        <w:tc>
          <w:tcPr>
            <w:tcW w:w="4928"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Все пути 1-5-го классов независимо от типа рельсов и плана линии</w:t>
            </w:r>
          </w:p>
        </w:tc>
        <w:tc>
          <w:tcPr>
            <w:tcW w:w="4929" w:type="dxa"/>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При раздельном скреплении рельс прикрепляется к шпале двумя клеммами на конце шпалы, а подкладка прикрепляется к шпале двумя закладными болтами или шурупами. При нераздельном скреплении рельс прикрепляется к шпале двумя клеммами, при этом подкладка и клеммы крепятся к шпале общим </w:t>
            </w:r>
            <w:proofErr w:type="spellStart"/>
            <w:r w:rsidRPr="00034F7B">
              <w:rPr>
                <w:rFonts w:ascii="Times New Roman" w:eastAsia="Times New Roman" w:hAnsi="Times New Roman" w:cs="Times New Roman"/>
                <w:sz w:val="24"/>
                <w:szCs w:val="24"/>
                <w:lang w:eastAsia="ru-RU"/>
              </w:rPr>
              <w:t>прикрепителем</w:t>
            </w:r>
            <w:proofErr w:type="spellEnd"/>
            <w:r w:rsidRPr="00034F7B">
              <w:rPr>
                <w:rFonts w:ascii="Times New Roman" w:eastAsia="Times New Roman" w:hAnsi="Times New Roman" w:cs="Times New Roman"/>
                <w:sz w:val="24"/>
                <w:szCs w:val="24"/>
                <w:lang w:eastAsia="ru-RU"/>
              </w:rPr>
              <w:t xml:space="preserve">. При </w:t>
            </w:r>
            <w:proofErr w:type="spellStart"/>
            <w:r w:rsidRPr="00034F7B">
              <w:rPr>
                <w:rFonts w:ascii="Times New Roman" w:eastAsia="Times New Roman" w:hAnsi="Times New Roman" w:cs="Times New Roman"/>
                <w:sz w:val="24"/>
                <w:szCs w:val="24"/>
                <w:lang w:eastAsia="ru-RU"/>
              </w:rPr>
              <w:t>бесподкладочном</w:t>
            </w:r>
            <w:proofErr w:type="spellEnd"/>
            <w:r w:rsidRPr="00034F7B">
              <w:rPr>
                <w:rFonts w:ascii="Times New Roman" w:eastAsia="Times New Roman" w:hAnsi="Times New Roman" w:cs="Times New Roman"/>
                <w:sz w:val="24"/>
                <w:szCs w:val="24"/>
                <w:lang w:eastAsia="ru-RU"/>
              </w:rPr>
              <w:t xml:space="preserve"> скреплении рельс крепиться к шпале клеммами, которые в свою очередь крепятся к шпале при помощи анкеров, закладных болтов или шурупов.</w:t>
            </w:r>
          </w:p>
        </w:tc>
      </w:tr>
      <w:tr w:rsidR="00034F7B" w:rsidRPr="00034F7B" w:rsidTr="00B20FF9">
        <w:tc>
          <w:tcPr>
            <w:tcW w:w="9857" w:type="dxa"/>
            <w:gridSpan w:val="2"/>
          </w:tcPr>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П</w:t>
            </w:r>
            <w:proofErr w:type="gramEnd"/>
            <w:r w:rsidRPr="00034F7B">
              <w:rPr>
                <w:rFonts w:ascii="Times New Roman" w:eastAsia="Times New Roman" w:hAnsi="Times New Roman" w:cs="Times New Roman"/>
                <w:sz w:val="24"/>
                <w:szCs w:val="24"/>
                <w:lang w:eastAsia="ru-RU"/>
              </w:rPr>
              <w:t xml:space="preserve"> р и м е ч а н и е. Допускается применение других, утвержденных ОАО «РЖД»,</w:t>
            </w:r>
            <w:r w:rsidRPr="00034F7B">
              <w:rPr>
                <w:rFonts w:ascii="Times New Roman" w:eastAsia="Times New Roman" w:hAnsi="Times New Roman" w:cs="Times New Roman"/>
                <w:color w:val="FF0000"/>
                <w:sz w:val="24"/>
                <w:szCs w:val="24"/>
                <w:lang w:eastAsia="ru-RU"/>
              </w:rPr>
              <w:t xml:space="preserve"> </w:t>
            </w:r>
            <w:r w:rsidRPr="00034F7B">
              <w:rPr>
                <w:rFonts w:ascii="Times New Roman" w:eastAsia="Times New Roman" w:hAnsi="Times New Roman" w:cs="Times New Roman"/>
                <w:sz w:val="24"/>
                <w:szCs w:val="24"/>
                <w:lang w:eastAsia="ru-RU"/>
              </w:rPr>
              <w:t xml:space="preserve">способов </w:t>
            </w:r>
          </w:p>
          <w:p w:rsidR="00034F7B" w:rsidRPr="00034F7B" w:rsidRDefault="00034F7B" w:rsidP="00034F7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прикрепления рельсов к шпалам.</w:t>
            </w:r>
          </w:p>
        </w:tc>
      </w:tr>
    </w:tbl>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Номинальная (нормальная) величина стыковых зазоров для рельсов длиной 25 и </w:t>
      </w:r>
      <w:smartTag w:uri="urn:schemas-microsoft-com:office:smarttags" w:element="metricconverter">
        <w:smartTagPr>
          <w:attr w:name="ProductID" w:val="12,5 м"/>
        </w:smartTagPr>
        <w:r w:rsidRPr="00034F7B">
          <w:rPr>
            <w:rFonts w:ascii="Times New Roman" w:eastAsia="Times New Roman" w:hAnsi="Times New Roman" w:cs="Times New Roman"/>
            <w:sz w:val="28"/>
            <w:szCs w:val="28"/>
            <w:lang w:eastAsia="ru-RU"/>
          </w:rPr>
          <w:t>12,5 м</w:t>
        </w:r>
      </w:smartTag>
      <w:r w:rsidRPr="00034F7B">
        <w:rPr>
          <w:rFonts w:ascii="Times New Roman" w:eastAsia="Times New Roman" w:hAnsi="Times New Roman" w:cs="Times New Roman"/>
          <w:sz w:val="28"/>
          <w:szCs w:val="28"/>
          <w:lang w:eastAsia="ru-RU"/>
        </w:rPr>
        <w:t xml:space="preserve"> определяется в зависимости от годовой (наибольшей из многолетних) амплитуды изменения температуры рельса по климатическим регионам (таблица 3.3).</w:t>
      </w:r>
      <w:proofErr w:type="gramEnd"/>
    </w:p>
    <w:p w:rsidR="00034F7B" w:rsidRPr="00034F7B" w:rsidRDefault="00034F7B" w:rsidP="00034F7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br w:type="page"/>
      </w:r>
      <w:r w:rsidRPr="00034F7B">
        <w:rPr>
          <w:rFonts w:ascii="Times New Roman" w:eastAsia="Times New Roman" w:hAnsi="Times New Roman" w:cs="Times New Roman"/>
          <w:sz w:val="28"/>
          <w:szCs w:val="28"/>
          <w:lang w:eastAsia="ru-RU"/>
        </w:rPr>
        <w:lastRenderedPageBreak/>
        <w:t xml:space="preserve">Таблица 3.3. Номинальные значения зазоров в стыках по климатическим регионам (при диаметре отверстий в рельсах </w:t>
      </w:r>
      <w:smartTag w:uri="urn:schemas-microsoft-com:office:smarttags" w:element="metricconverter">
        <w:smartTagPr>
          <w:attr w:name="ProductID" w:val="36 мм"/>
        </w:smartTagPr>
        <w:r w:rsidRPr="00034F7B">
          <w:rPr>
            <w:rFonts w:ascii="Times New Roman" w:eastAsia="Times New Roman" w:hAnsi="Times New Roman" w:cs="Times New Roman"/>
            <w:sz w:val="28"/>
            <w:szCs w:val="28"/>
            <w:lang w:eastAsia="ru-RU"/>
          </w:rPr>
          <w:t>36 мм</w:t>
        </w:r>
      </w:smartTag>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2458"/>
        <w:gridCol w:w="2458"/>
        <w:gridCol w:w="2459"/>
      </w:tblGrid>
      <w:tr w:rsidR="00034F7B" w:rsidRPr="00034F7B" w:rsidTr="00B20FF9">
        <w:tc>
          <w:tcPr>
            <w:tcW w:w="2464" w:type="dxa"/>
            <w:vMerge w:val="restart"/>
            <w:vAlign w:val="center"/>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Зазор, </w:t>
            </w:r>
            <w:proofErr w:type="gramStart"/>
            <w:r w:rsidRPr="00034F7B">
              <w:rPr>
                <w:rFonts w:ascii="Times New Roman" w:eastAsia="Times New Roman" w:hAnsi="Times New Roman" w:cs="Times New Roman"/>
                <w:sz w:val="24"/>
                <w:szCs w:val="24"/>
                <w:lang w:eastAsia="ru-RU"/>
              </w:rPr>
              <w:t>мм</w:t>
            </w:r>
            <w:proofErr w:type="gramEnd"/>
          </w:p>
        </w:tc>
        <w:tc>
          <w:tcPr>
            <w:tcW w:w="7393" w:type="dxa"/>
            <w:gridSpan w:val="3"/>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Температура рельсов, </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 для климатических регионов с годовой амплитудой температуры рельсов *</w:t>
            </w:r>
          </w:p>
        </w:tc>
      </w:tr>
      <w:tr w:rsidR="00034F7B" w:rsidRPr="00034F7B" w:rsidTr="00B20FF9">
        <w:tc>
          <w:tcPr>
            <w:tcW w:w="2464" w:type="dxa"/>
            <w:vMerge/>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i/>
                <w:sz w:val="24"/>
                <w:szCs w:val="24"/>
                <w:lang w:eastAsia="ru-RU"/>
              </w:rPr>
              <w:t xml:space="preserve">Т </w:t>
            </w:r>
            <w:r w:rsidRPr="00034F7B">
              <w:rPr>
                <w:rFonts w:ascii="Times New Roman" w:eastAsia="Times New Roman" w:hAnsi="Times New Roman" w:cs="Times New Roman"/>
                <w:sz w:val="24"/>
                <w:szCs w:val="24"/>
                <w:lang w:val="en-US" w:eastAsia="ru-RU"/>
              </w:rPr>
              <w:t>&gt;</w:t>
            </w:r>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sz w:val="24"/>
                <w:szCs w:val="24"/>
                <w:lang w:val="en-US" w:eastAsia="ru-RU"/>
              </w:rPr>
              <w:t>100</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i/>
                <w:sz w:val="24"/>
                <w:szCs w:val="24"/>
                <w:lang w:eastAsia="ru-RU"/>
              </w:rPr>
              <w:t>Т</w:t>
            </w:r>
            <w:r w:rsidRPr="00034F7B">
              <w:rPr>
                <w:rFonts w:ascii="Times New Roman" w:eastAsia="Times New Roman" w:hAnsi="Times New Roman" w:cs="Times New Roman"/>
                <w:sz w:val="24"/>
                <w:szCs w:val="24"/>
                <w:lang w:eastAsia="ru-RU"/>
              </w:rPr>
              <w:t xml:space="preserve"> = 80 ÷ </w:t>
            </w:r>
            <w:r w:rsidRPr="00034F7B">
              <w:rPr>
                <w:rFonts w:ascii="Times New Roman" w:eastAsia="Times New Roman" w:hAnsi="Times New Roman" w:cs="Times New Roman"/>
                <w:sz w:val="24"/>
                <w:szCs w:val="24"/>
                <w:lang w:val="en-US" w:eastAsia="ru-RU"/>
              </w:rPr>
              <w:t>100</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i/>
                <w:sz w:val="24"/>
                <w:szCs w:val="24"/>
                <w:lang w:eastAsia="ru-RU"/>
              </w:rPr>
              <w:t>Т</w:t>
            </w:r>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sz w:val="24"/>
                <w:szCs w:val="24"/>
                <w:lang w:val="en-US" w:eastAsia="ru-RU"/>
              </w:rPr>
              <w:t>&lt;</w:t>
            </w:r>
            <w:r w:rsidRPr="00034F7B">
              <w:rPr>
                <w:rFonts w:ascii="Times New Roman" w:eastAsia="Times New Roman" w:hAnsi="Times New Roman" w:cs="Times New Roman"/>
                <w:sz w:val="24"/>
                <w:szCs w:val="24"/>
                <w:lang w:eastAsia="ru-RU"/>
              </w:rPr>
              <w:t xml:space="preserve"> 80</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w:t>
            </w:r>
          </w:p>
        </w:tc>
      </w:tr>
      <w:tr w:rsidR="00034F7B" w:rsidRPr="00034F7B" w:rsidTr="00B20FF9">
        <w:tc>
          <w:tcPr>
            <w:tcW w:w="9857" w:type="dxa"/>
            <w:gridSpan w:val="4"/>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034F7B">
              <w:rPr>
                <w:rFonts w:ascii="Times New Roman" w:eastAsia="Times New Roman" w:hAnsi="Times New Roman" w:cs="Times New Roman"/>
                <w:i/>
                <w:sz w:val="24"/>
                <w:szCs w:val="24"/>
                <w:lang w:eastAsia="ru-RU"/>
              </w:rPr>
              <w:t>Длина рельсов 25м</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30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40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50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30-25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40-35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50-45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25-20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35-30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45-40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20-15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30-25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40-35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15-10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25-20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35-30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20-15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30-25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15-10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25-20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0 до -5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20-15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12,0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-10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15-10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13,5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-10 до -15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От 0 до -5 </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-15 до -20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-10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-20 до -25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-10 до -15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От 0 до -5 </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18,0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-25 до -30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-15 до -20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-10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19,5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-30 до -35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-20 до -25</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-10 до -15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21,0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-35 до -40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-25 до -30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-15 до -20</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22,0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-40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-30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-20</w:t>
            </w:r>
          </w:p>
        </w:tc>
      </w:tr>
      <w:tr w:rsidR="00034F7B" w:rsidRPr="00034F7B" w:rsidTr="00B20FF9">
        <w:tc>
          <w:tcPr>
            <w:tcW w:w="9857" w:type="dxa"/>
            <w:gridSpan w:val="4"/>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034F7B">
              <w:rPr>
                <w:rFonts w:ascii="Times New Roman" w:eastAsia="Times New Roman" w:hAnsi="Times New Roman" w:cs="Times New Roman"/>
                <w:i/>
                <w:sz w:val="24"/>
                <w:szCs w:val="24"/>
                <w:lang w:eastAsia="ru-RU"/>
              </w:rPr>
              <w:t xml:space="preserve">Длина рельсов 12,5 м (для уравнительных рельсов </w:t>
            </w:r>
            <w:proofErr w:type="spellStart"/>
            <w:r w:rsidRPr="00034F7B">
              <w:rPr>
                <w:rFonts w:ascii="Times New Roman" w:eastAsia="Times New Roman" w:hAnsi="Times New Roman" w:cs="Times New Roman"/>
                <w:i/>
                <w:sz w:val="24"/>
                <w:szCs w:val="24"/>
                <w:lang w:eastAsia="ru-RU"/>
              </w:rPr>
              <w:t>бесстыкового</w:t>
            </w:r>
            <w:proofErr w:type="spellEnd"/>
            <w:r w:rsidRPr="00034F7B">
              <w:rPr>
                <w:rFonts w:ascii="Times New Roman" w:eastAsia="Times New Roman" w:hAnsi="Times New Roman" w:cs="Times New Roman"/>
                <w:i/>
                <w:sz w:val="24"/>
                <w:szCs w:val="24"/>
                <w:lang w:eastAsia="ru-RU"/>
              </w:rPr>
              <w:t xml:space="preserve"> пути)</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55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60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Выше 65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55-45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60-50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65-55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45-35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50-40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55-45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35-25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40-30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45-35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30-20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35-25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20-10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25-15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-15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0 до -10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12,0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-15 до -25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-10 до -20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-5 до -15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13,5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-25 до -35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-20 до -30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-15 до -25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-35 до -45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-30 до -40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-25 до -35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-45 до -55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-40 до -50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От -35 до -45</w:t>
            </w:r>
          </w:p>
        </w:tc>
      </w:tr>
      <w:tr w:rsidR="00034F7B" w:rsidRPr="00034F7B" w:rsidTr="00B20FF9">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18,0</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-55</w:t>
            </w:r>
          </w:p>
        </w:tc>
        <w:tc>
          <w:tcPr>
            <w:tcW w:w="2464"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-50</w:t>
            </w:r>
          </w:p>
        </w:tc>
        <w:tc>
          <w:tcPr>
            <w:tcW w:w="2465" w:type="dxa"/>
          </w:tcPr>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Ниже -45</w:t>
            </w:r>
          </w:p>
        </w:tc>
      </w:tr>
    </w:tbl>
    <w:p w:rsidR="00034F7B" w:rsidRPr="00034F7B" w:rsidRDefault="00034F7B" w:rsidP="00034F7B">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Определяется дистанцией пути для своей климатической  зоны в соответствии с проектом Инструкции по устройству,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3.1.10. По условию предупреждения изгиба или среза стыковых болтов при низких температурах зазоры в стыках рельсов длиной </w:t>
      </w:r>
      <w:smartTag w:uri="urn:schemas-microsoft-com:office:smarttags" w:element="metricconverter">
        <w:smartTagPr>
          <w:attr w:name="ProductID" w:val="25 м"/>
        </w:smartTagPr>
        <w:r w:rsidRPr="00034F7B">
          <w:rPr>
            <w:rFonts w:ascii="Times New Roman" w:eastAsia="Times New Roman" w:hAnsi="Times New Roman" w:cs="Times New Roman"/>
            <w:sz w:val="28"/>
            <w:szCs w:val="28"/>
            <w:lang w:eastAsia="ru-RU"/>
          </w:rPr>
          <w:t>25 м</w:t>
        </w:r>
      </w:smartTag>
      <w:r w:rsidRPr="00034F7B">
        <w:rPr>
          <w:rFonts w:ascii="Times New Roman" w:eastAsia="Times New Roman" w:hAnsi="Times New Roman" w:cs="Times New Roman"/>
          <w:sz w:val="28"/>
          <w:szCs w:val="28"/>
          <w:lang w:eastAsia="ru-RU"/>
        </w:rPr>
        <w:t xml:space="preserve"> не должны превышать: </w:t>
      </w:r>
      <w:smartTag w:uri="urn:schemas-microsoft-com:office:smarttags" w:element="metricconverter">
        <w:smartTagPr>
          <w:attr w:name="ProductID" w:val="22 мм"/>
        </w:smartTagPr>
        <w:r w:rsidRPr="00034F7B">
          <w:rPr>
            <w:rFonts w:ascii="Times New Roman" w:eastAsia="Times New Roman" w:hAnsi="Times New Roman" w:cs="Times New Roman"/>
            <w:sz w:val="28"/>
            <w:szCs w:val="28"/>
            <w:lang w:eastAsia="ru-RU"/>
          </w:rPr>
          <w:t>22 мм</w:t>
        </w:r>
      </w:smartTag>
      <w:r w:rsidRPr="00034F7B">
        <w:rPr>
          <w:rFonts w:ascii="Times New Roman" w:eastAsia="Times New Roman" w:hAnsi="Times New Roman" w:cs="Times New Roman"/>
          <w:sz w:val="28"/>
          <w:szCs w:val="28"/>
          <w:lang w:eastAsia="ru-RU"/>
        </w:rPr>
        <w:t xml:space="preserve"> при диаметре отверстий в рельсах </w:t>
      </w:r>
      <w:smartTag w:uri="urn:schemas-microsoft-com:office:smarttags" w:element="metricconverter">
        <w:smartTagPr>
          <w:attr w:name="ProductID" w:val="36 мм"/>
        </w:smartTagPr>
        <w:r w:rsidRPr="00034F7B">
          <w:rPr>
            <w:rFonts w:ascii="Times New Roman" w:eastAsia="Times New Roman" w:hAnsi="Times New Roman" w:cs="Times New Roman"/>
            <w:sz w:val="28"/>
            <w:szCs w:val="28"/>
            <w:lang w:eastAsia="ru-RU"/>
          </w:rPr>
          <w:t>36 мм</w:t>
        </w:r>
      </w:smartTag>
      <w:r w:rsidRPr="00034F7B">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24 мм"/>
        </w:smartTagPr>
        <w:r w:rsidRPr="00034F7B">
          <w:rPr>
            <w:rFonts w:ascii="Times New Roman" w:eastAsia="Times New Roman" w:hAnsi="Times New Roman" w:cs="Times New Roman"/>
            <w:sz w:val="28"/>
            <w:szCs w:val="28"/>
            <w:lang w:eastAsia="ru-RU"/>
          </w:rPr>
          <w:t>24 мм</w:t>
        </w:r>
      </w:smartTag>
      <w:r w:rsidRPr="00034F7B">
        <w:rPr>
          <w:rFonts w:ascii="Times New Roman" w:eastAsia="Times New Roman" w:hAnsi="Times New Roman" w:cs="Times New Roman"/>
          <w:sz w:val="28"/>
          <w:szCs w:val="28"/>
          <w:lang w:eastAsia="ru-RU"/>
        </w:rPr>
        <w:t xml:space="preserve"> - при диаметре отверстий </w:t>
      </w:r>
      <w:smartTag w:uri="urn:schemas-microsoft-com:office:smarttags" w:element="metricconverter">
        <w:smartTagPr>
          <w:attr w:name="ProductID" w:val="40 мм"/>
        </w:smartTagPr>
        <w:r w:rsidRPr="00034F7B">
          <w:rPr>
            <w:rFonts w:ascii="Times New Roman" w:eastAsia="Times New Roman" w:hAnsi="Times New Roman" w:cs="Times New Roman"/>
            <w:sz w:val="28"/>
            <w:szCs w:val="28"/>
            <w:lang w:eastAsia="ru-RU"/>
          </w:rPr>
          <w:t>40 мм</w:t>
        </w:r>
      </w:smartTag>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По условию боковой устойчивости звеньевого пути в летнее время не допускается иметь более двух подряд нулевых зазоров при рельсах длиной </w:t>
      </w:r>
      <w:smartTag w:uri="urn:schemas-microsoft-com:office:smarttags" w:element="metricconverter">
        <w:smartTagPr>
          <w:attr w:name="ProductID" w:val="25 м"/>
        </w:smartTagPr>
        <w:r w:rsidRPr="00034F7B">
          <w:rPr>
            <w:rFonts w:ascii="Times New Roman" w:eastAsia="Times New Roman" w:hAnsi="Times New Roman" w:cs="Times New Roman"/>
            <w:sz w:val="28"/>
            <w:szCs w:val="28"/>
            <w:lang w:eastAsia="ru-RU"/>
          </w:rPr>
          <w:t>25 м</w:t>
        </w:r>
      </w:smartTag>
      <w:r w:rsidRPr="00034F7B">
        <w:rPr>
          <w:rFonts w:ascii="Times New Roman" w:eastAsia="Times New Roman" w:hAnsi="Times New Roman" w:cs="Times New Roman"/>
          <w:sz w:val="28"/>
          <w:szCs w:val="28"/>
          <w:lang w:eastAsia="ru-RU"/>
        </w:rPr>
        <w:t xml:space="preserve"> и более четырех - при рельсах длиной </w:t>
      </w:r>
      <w:smartTag w:uri="urn:schemas-microsoft-com:office:smarttags" w:element="metricconverter">
        <w:smartTagPr>
          <w:attr w:name="ProductID" w:val="12,5 м"/>
        </w:smartTagPr>
        <w:r w:rsidRPr="00034F7B">
          <w:rPr>
            <w:rFonts w:ascii="Times New Roman" w:eastAsia="Times New Roman" w:hAnsi="Times New Roman" w:cs="Times New Roman"/>
            <w:sz w:val="28"/>
            <w:szCs w:val="28"/>
            <w:lang w:eastAsia="ru-RU"/>
          </w:rPr>
          <w:t>12,5 м</w:t>
        </w:r>
      </w:smartTag>
      <w:r w:rsidRPr="00034F7B">
        <w:rPr>
          <w:rFonts w:ascii="Times New Roman" w:eastAsia="Times New Roman" w:hAnsi="Times New Roman" w:cs="Times New Roman"/>
          <w:sz w:val="28"/>
          <w:szCs w:val="28"/>
          <w:lang w:eastAsia="ru-RU"/>
        </w:rPr>
        <w:t>, за исключением случаев, когда нулевые зазоры являются номинальными в соответствии с таблицей 3.3.</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Если в месте указанного количества нулевых зазоров появятся резкие углы в плане, необходимо оградить это место сигналами остановки и немедленно приступить к устранению углов.</w:t>
      </w:r>
    </w:p>
    <w:p w:rsidR="00034F7B" w:rsidRPr="00034F7B" w:rsidRDefault="00034F7B" w:rsidP="00034F7B">
      <w:pPr>
        <w:autoSpaceDE w:val="0"/>
        <w:autoSpaceDN w:val="0"/>
        <w:adjustRightInd w:val="0"/>
        <w:spacing w:after="0" w:line="360" w:lineRule="auto"/>
        <w:ind w:right="-25"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превышении конструктивной величины зазоров в стыках их регулировка или разгонка должна выполняться в первоочередном порядке (в течение 2-3 дней). До производства работ по регулировке зазоров скорости поездов должны быть не более приведенных в разделе 4, таблица 4.2.</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срезе одного стыкового болта на конце рельса (или двух при </w:t>
      </w:r>
      <w:proofErr w:type="spellStart"/>
      <w:r w:rsidRPr="00034F7B">
        <w:rPr>
          <w:rFonts w:ascii="Times New Roman" w:eastAsia="Times New Roman" w:hAnsi="Times New Roman" w:cs="Times New Roman"/>
          <w:sz w:val="28"/>
          <w:szCs w:val="28"/>
          <w:lang w:eastAsia="ru-RU"/>
        </w:rPr>
        <w:t>шестидырных</w:t>
      </w:r>
      <w:proofErr w:type="spellEnd"/>
      <w:r w:rsidRPr="00034F7B">
        <w:rPr>
          <w:rFonts w:ascii="Times New Roman" w:eastAsia="Times New Roman" w:hAnsi="Times New Roman" w:cs="Times New Roman"/>
          <w:sz w:val="28"/>
          <w:szCs w:val="28"/>
          <w:lang w:eastAsia="ru-RU"/>
        </w:rPr>
        <w:t xml:space="preserve"> накладках) скорость движения поездов ограничивается до </w:t>
      </w:r>
      <w:r w:rsidRPr="00034F7B">
        <w:rPr>
          <w:rFonts w:ascii="Times New Roman" w:eastAsia="Times New Roman" w:hAnsi="Times New Roman" w:cs="Times New Roman"/>
          <w:sz w:val="28"/>
          <w:szCs w:val="28"/>
          <w:lang w:eastAsia="ru-RU"/>
        </w:rPr>
        <w:br/>
        <w:t>25 км/ч. При срезе всех болтов на конце рельса движение поездов закрывается.</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3.1.11. Зазор  в стыке, соседнем с изолирующим, должен быть не менее </w:t>
      </w:r>
      <w:smartTag w:uri="urn:schemas-microsoft-com:office:smarttags" w:element="metricconverter">
        <w:smartTagPr>
          <w:attr w:name="ProductID" w:val="3 мм"/>
        </w:smartTagPr>
        <w:r w:rsidRPr="00034F7B">
          <w:rPr>
            <w:rFonts w:ascii="Times New Roman" w:eastAsia="Times New Roman" w:hAnsi="Times New Roman" w:cs="Times New Roman"/>
            <w:sz w:val="28"/>
            <w:szCs w:val="28"/>
            <w:lang w:eastAsia="ru-RU"/>
          </w:rPr>
          <w:t>3 мм</w:t>
        </w:r>
      </w:smartTag>
      <w:r w:rsidRPr="00034F7B">
        <w:rPr>
          <w:rFonts w:ascii="Times New Roman" w:eastAsia="Times New Roman" w:hAnsi="Times New Roman" w:cs="Times New Roman"/>
          <w:sz w:val="28"/>
          <w:szCs w:val="28"/>
          <w:lang w:eastAsia="ru-RU"/>
        </w:rPr>
        <w:t xml:space="preserve">, а при низких температурах не превышать </w:t>
      </w:r>
      <w:smartTag w:uri="urn:schemas-microsoft-com:office:smarttags" w:element="metricconverter">
        <w:smartTagPr>
          <w:attr w:name="ProductID" w:val="18 мм"/>
        </w:smartTagPr>
        <w:r w:rsidRPr="00034F7B">
          <w:rPr>
            <w:rFonts w:ascii="Times New Roman" w:eastAsia="Times New Roman" w:hAnsi="Times New Roman" w:cs="Times New Roman"/>
            <w:sz w:val="28"/>
            <w:szCs w:val="28"/>
            <w:lang w:eastAsia="ru-RU"/>
          </w:rPr>
          <w:t>18 мм</w:t>
        </w:r>
      </w:smartTag>
      <w:r w:rsidRPr="00034F7B">
        <w:rPr>
          <w:rFonts w:ascii="Times New Roman" w:eastAsia="Times New Roman" w:hAnsi="Times New Roman" w:cs="Times New Roman"/>
          <w:sz w:val="28"/>
          <w:szCs w:val="28"/>
          <w:lang w:eastAsia="ru-RU"/>
        </w:rPr>
        <w:t xml:space="preserve"> при диаметре отверстий в рельсах </w:t>
      </w:r>
      <w:smartTag w:uri="urn:schemas-microsoft-com:office:smarttags" w:element="metricconverter">
        <w:smartTagPr>
          <w:attr w:name="ProductID" w:val="36 мм"/>
        </w:smartTagPr>
        <w:r w:rsidRPr="00034F7B">
          <w:rPr>
            <w:rFonts w:ascii="Times New Roman" w:eastAsia="Times New Roman" w:hAnsi="Times New Roman" w:cs="Times New Roman"/>
            <w:sz w:val="28"/>
            <w:szCs w:val="28"/>
            <w:lang w:eastAsia="ru-RU"/>
          </w:rPr>
          <w:t>36 мм</w:t>
        </w:r>
      </w:smartTag>
      <w:r w:rsidRPr="00034F7B">
        <w:rPr>
          <w:rFonts w:ascii="Times New Roman" w:eastAsia="Times New Roman" w:hAnsi="Times New Roman" w:cs="Times New Roman"/>
          <w:sz w:val="28"/>
          <w:szCs w:val="28"/>
          <w:lang w:eastAsia="ru-RU"/>
        </w:rPr>
        <w:t xml:space="preserve"> и </w:t>
      </w:r>
      <w:smartTag w:uri="urn:schemas-microsoft-com:office:smarttags" w:element="metricconverter">
        <w:smartTagPr>
          <w:attr w:name="ProductID" w:val="20 мм"/>
        </w:smartTagPr>
        <w:r w:rsidRPr="00034F7B">
          <w:rPr>
            <w:rFonts w:ascii="Times New Roman" w:eastAsia="Times New Roman" w:hAnsi="Times New Roman" w:cs="Times New Roman"/>
            <w:sz w:val="28"/>
            <w:szCs w:val="28"/>
            <w:lang w:eastAsia="ru-RU"/>
          </w:rPr>
          <w:t>20 мм</w:t>
        </w:r>
      </w:smartTag>
      <w:r w:rsidRPr="00034F7B">
        <w:rPr>
          <w:rFonts w:ascii="Times New Roman" w:eastAsia="Times New Roman" w:hAnsi="Times New Roman" w:cs="Times New Roman"/>
          <w:sz w:val="28"/>
          <w:szCs w:val="28"/>
          <w:lang w:eastAsia="ru-RU"/>
        </w:rPr>
        <w:t xml:space="preserve"> при диаметре отверстий </w:t>
      </w:r>
      <w:smartTag w:uri="urn:schemas-microsoft-com:office:smarttags" w:element="metricconverter">
        <w:smartTagPr>
          <w:attr w:name="ProductID" w:val="40 мм"/>
        </w:smartTagPr>
        <w:r w:rsidRPr="00034F7B">
          <w:rPr>
            <w:rFonts w:ascii="Times New Roman" w:eastAsia="Times New Roman" w:hAnsi="Times New Roman" w:cs="Times New Roman"/>
            <w:sz w:val="28"/>
            <w:szCs w:val="28"/>
            <w:lang w:eastAsia="ru-RU"/>
          </w:rPr>
          <w:t>40 мм</w:t>
        </w:r>
      </w:smartTag>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3.1.12. Рельсовые стыки обеих рельсовых нитей располагаются по наугольнику. Забег стыка по одной рельсовой нити относительно стыка другой нити допускается на прямых не более </w:t>
      </w:r>
      <w:smartTag w:uri="urn:schemas-microsoft-com:office:smarttags" w:element="metricconverter">
        <w:smartTagPr>
          <w:attr w:name="ProductID" w:val="8 см"/>
        </w:smartTagPr>
        <w:r w:rsidRPr="00034F7B">
          <w:rPr>
            <w:rFonts w:ascii="Times New Roman" w:eastAsia="Times New Roman" w:hAnsi="Times New Roman" w:cs="Times New Roman"/>
            <w:sz w:val="28"/>
            <w:szCs w:val="28"/>
            <w:lang w:eastAsia="ru-RU"/>
          </w:rPr>
          <w:t>8 см</w:t>
        </w:r>
      </w:smartTag>
      <w:r w:rsidRPr="00034F7B">
        <w:rPr>
          <w:rFonts w:ascii="Times New Roman" w:eastAsia="Times New Roman" w:hAnsi="Times New Roman" w:cs="Times New Roman"/>
          <w:sz w:val="28"/>
          <w:szCs w:val="28"/>
          <w:lang w:eastAsia="ru-RU"/>
        </w:rPr>
        <w:t xml:space="preserve">, на кривых - </w:t>
      </w:r>
      <w:smartTag w:uri="urn:schemas-microsoft-com:office:smarttags" w:element="metricconverter">
        <w:smartTagPr>
          <w:attr w:name="ProductID" w:val="8 см"/>
        </w:smartTagPr>
        <w:r w:rsidRPr="00034F7B">
          <w:rPr>
            <w:rFonts w:ascii="Times New Roman" w:eastAsia="Times New Roman" w:hAnsi="Times New Roman" w:cs="Times New Roman"/>
            <w:sz w:val="28"/>
            <w:szCs w:val="28"/>
            <w:lang w:eastAsia="ru-RU"/>
          </w:rPr>
          <w:t>8 см</w:t>
        </w:r>
      </w:smartTag>
      <w:r w:rsidRPr="00034F7B">
        <w:rPr>
          <w:rFonts w:ascii="Times New Roman" w:eastAsia="Times New Roman" w:hAnsi="Times New Roman" w:cs="Times New Roman"/>
          <w:sz w:val="28"/>
          <w:szCs w:val="28"/>
          <w:lang w:eastAsia="ru-RU"/>
        </w:rPr>
        <w:t xml:space="preserve"> плюс половина стандартного укорочения рельса (в данной кривой).</w:t>
      </w:r>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Забег одного изолирующего стыка относительно другого допускается: на прямых - не более </w:t>
      </w:r>
      <w:smartTag w:uri="urn:schemas-microsoft-com:office:smarttags" w:element="metricconverter">
        <w:smartTagPr>
          <w:attr w:name="ProductID" w:val="5 см"/>
        </w:smartTagPr>
        <w:r w:rsidRPr="00034F7B">
          <w:rPr>
            <w:rFonts w:ascii="Times New Roman" w:eastAsia="Times New Roman" w:hAnsi="Times New Roman" w:cs="Times New Roman"/>
            <w:sz w:val="28"/>
            <w:szCs w:val="28"/>
            <w:lang w:eastAsia="ru-RU"/>
          </w:rPr>
          <w:t>5 см</w:t>
        </w:r>
      </w:smartTag>
      <w:r w:rsidRPr="00034F7B">
        <w:rPr>
          <w:rFonts w:ascii="Times New Roman" w:eastAsia="Times New Roman" w:hAnsi="Times New Roman" w:cs="Times New Roman"/>
          <w:sz w:val="28"/>
          <w:szCs w:val="28"/>
          <w:lang w:eastAsia="ru-RU"/>
        </w:rPr>
        <w:t xml:space="preserve">; на кривых - </w:t>
      </w:r>
      <w:smartTag w:uri="urn:schemas-microsoft-com:office:smarttags" w:element="metricconverter">
        <w:smartTagPr>
          <w:attr w:name="ProductID" w:val="5 см"/>
        </w:smartTagPr>
        <w:r w:rsidRPr="00034F7B">
          <w:rPr>
            <w:rFonts w:ascii="Times New Roman" w:eastAsia="Times New Roman" w:hAnsi="Times New Roman" w:cs="Times New Roman"/>
            <w:sz w:val="28"/>
            <w:szCs w:val="28"/>
            <w:lang w:eastAsia="ru-RU"/>
          </w:rPr>
          <w:t>5 см</w:t>
        </w:r>
      </w:smartTag>
      <w:r w:rsidRPr="00034F7B">
        <w:rPr>
          <w:rFonts w:ascii="Times New Roman" w:eastAsia="Times New Roman" w:hAnsi="Times New Roman" w:cs="Times New Roman"/>
          <w:sz w:val="28"/>
          <w:szCs w:val="28"/>
          <w:lang w:eastAsia="ru-RU"/>
        </w:rPr>
        <w:t xml:space="preserve"> плюс половина стандартного укорочения рельса.</w:t>
      </w:r>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путях 3-го класса при скоростях движения </w:t>
      </w:r>
      <w:smartTag w:uri="urn:schemas-microsoft-com:office:smarttags" w:element="metricconverter">
        <w:smartTagPr>
          <w:attr w:name="ProductID" w:val="60 км/ч"/>
        </w:smartTagPr>
        <w:r w:rsidRPr="00034F7B">
          <w:rPr>
            <w:rFonts w:ascii="Times New Roman" w:eastAsia="Times New Roman" w:hAnsi="Times New Roman" w:cs="Times New Roman"/>
            <w:sz w:val="28"/>
            <w:szCs w:val="28"/>
            <w:lang w:eastAsia="ru-RU"/>
          </w:rPr>
          <w:t>60 км/ч</w:t>
        </w:r>
      </w:smartTag>
      <w:r w:rsidRPr="00034F7B">
        <w:rPr>
          <w:rFonts w:ascii="Times New Roman" w:eastAsia="Times New Roman" w:hAnsi="Times New Roman" w:cs="Times New Roman"/>
          <w:sz w:val="28"/>
          <w:szCs w:val="28"/>
          <w:lang w:eastAsia="ru-RU"/>
        </w:rPr>
        <w:t xml:space="preserve"> и менее, а также на путях 4-го и 5-го классов допускается при проведении сплошной смены или перекладки рельсов устройство и содержание стыков рельсовых нитей «</w:t>
      </w:r>
      <w:proofErr w:type="spellStart"/>
      <w:r w:rsidRPr="00034F7B">
        <w:rPr>
          <w:rFonts w:ascii="Times New Roman" w:eastAsia="Times New Roman" w:hAnsi="Times New Roman" w:cs="Times New Roman"/>
          <w:sz w:val="28"/>
          <w:szCs w:val="28"/>
          <w:lang w:eastAsia="ru-RU"/>
        </w:rPr>
        <w:t>вразбежку</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3.1.13. Для предотвращения продольного перемещения (угона) рельсов под проходящими поездами при костыльном скреплении на них устанавливаются пружинные </w:t>
      </w:r>
      <w:proofErr w:type="spellStart"/>
      <w:r w:rsidRPr="00034F7B">
        <w:rPr>
          <w:rFonts w:ascii="Times New Roman" w:eastAsia="Times New Roman" w:hAnsi="Times New Roman" w:cs="Times New Roman"/>
          <w:sz w:val="28"/>
          <w:szCs w:val="28"/>
          <w:lang w:eastAsia="ru-RU"/>
        </w:rPr>
        <w:t>противоугоны</w:t>
      </w:r>
      <w:proofErr w:type="spellEnd"/>
      <w:r w:rsidRPr="00034F7B">
        <w:rPr>
          <w:rFonts w:ascii="Times New Roman" w:eastAsia="Times New Roman" w:hAnsi="Times New Roman" w:cs="Times New Roman"/>
          <w:sz w:val="28"/>
          <w:szCs w:val="28"/>
          <w:lang w:eastAsia="ru-RU"/>
        </w:rPr>
        <w:t xml:space="preserve"> по схемам, приведенным в Приложении 4 к настоящей Инструкции.</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3.1.14. По мере наработки тоннажа в процессе эксплуатации в рельсах накапливаются различные повреждения, деформации, усталостные дефекты, вследствие чего снижается надежность рельсов, чаще происходят их отказы, вызывающие необходимость уменьшения скоростей и прекращение движения поездов.</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Основными видами повреждений, деформаций и дефектов рельсов являются: трещины, отслоения, </w:t>
      </w:r>
      <w:proofErr w:type="spellStart"/>
      <w:r w:rsidRPr="00034F7B">
        <w:rPr>
          <w:rFonts w:ascii="Times New Roman" w:eastAsia="Times New Roman" w:hAnsi="Times New Roman" w:cs="Times New Roman"/>
          <w:sz w:val="28"/>
          <w:szCs w:val="28"/>
          <w:lang w:eastAsia="ru-RU"/>
        </w:rPr>
        <w:t>выкрашивания</w:t>
      </w:r>
      <w:proofErr w:type="spellEnd"/>
      <w:r w:rsidRPr="00034F7B">
        <w:rPr>
          <w:rFonts w:ascii="Times New Roman" w:eastAsia="Times New Roman" w:hAnsi="Times New Roman" w:cs="Times New Roman"/>
          <w:sz w:val="28"/>
          <w:szCs w:val="28"/>
          <w:lang w:eastAsia="ru-RU"/>
        </w:rPr>
        <w:t xml:space="preserve">, смятия, истирания, наплывы, коррозия металла, механические повреждения рельсов в виде изгибов, </w:t>
      </w:r>
      <w:proofErr w:type="spellStart"/>
      <w:r w:rsidRPr="00034F7B">
        <w:rPr>
          <w:rFonts w:ascii="Times New Roman" w:eastAsia="Times New Roman" w:hAnsi="Times New Roman" w:cs="Times New Roman"/>
          <w:sz w:val="28"/>
          <w:szCs w:val="28"/>
          <w:lang w:eastAsia="ru-RU"/>
        </w:rPr>
        <w:t>пробуксовин</w:t>
      </w:r>
      <w:proofErr w:type="spellEnd"/>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выкола</w:t>
      </w:r>
      <w:proofErr w:type="spellEnd"/>
      <w:r w:rsidRPr="00034F7B">
        <w:rPr>
          <w:rFonts w:ascii="Times New Roman" w:eastAsia="Times New Roman" w:hAnsi="Times New Roman" w:cs="Times New Roman"/>
          <w:sz w:val="28"/>
          <w:szCs w:val="28"/>
          <w:lang w:eastAsia="ru-RU"/>
        </w:rPr>
        <w:t xml:space="preserve"> подошвы, головки, внутренние усталостные дефекты в металле рельса и др.</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Все дефекты рельсов в зависимости от их вида, места расположения, причин происхождения классифицированы в НТД/ЦП-1-3-93 Признаки дефектных и </w:t>
      </w:r>
      <w:proofErr w:type="spellStart"/>
      <w:r w:rsidRPr="00034F7B">
        <w:rPr>
          <w:rFonts w:ascii="Times New Roman" w:eastAsia="Times New Roman" w:hAnsi="Times New Roman" w:cs="Times New Roman"/>
          <w:sz w:val="28"/>
          <w:szCs w:val="28"/>
          <w:lang w:eastAsia="ru-RU"/>
        </w:rPr>
        <w:t>остродефектных</w:t>
      </w:r>
      <w:proofErr w:type="spellEnd"/>
      <w:r w:rsidRPr="00034F7B">
        <w:rPr>
          <w:rFonts w:ascii="Times New Roman" w:eastAsia="Times New Roman" w:hAnsi="Times New Roman" w:cs="Times New Roman"/>
          <w:sz w:val="28"/>
          <w:szCs w:val="28"/>
          <w:lang w:eastAsia="ru-RU"/>
        </w:rPr>
        <w:t xml:space="preserve"> рельсов [9].</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 зависимости от вида деформации или повреждения рельсы подразделяются на </w:t>
      </w:r>
      <w:proofErr w:type="spellStart"/>
      <w:r w:rsidRPr="00034F7B">
        <w:rPr>
          <w:rFonts w:ascii="Times New Roman" w:eastAsia="Times New Roman" w:hAnsi="Times New Roman" w:cs="Times New Roman"/>
          <w:sz w:val="28"/>
          <w:szCs w:val="28"/>
          <w:lang w:eastAsia="ru-RU"/>
        </w:rPr>
        <w:t>остродефектные</w:t>
      </w:r>
      <w:proofErr w:type="spellEnd"/>
      <w:r w:rsidRPr="00034F7B">
        <w:rPr>
          <w:rFonts w:ascii="Times New Roman" w:eastAsia="Times New Roman" w:hAnsi="Times New Roman" w:cs="Times New Roman"/>
          <w:sz w:val="28"/>
          <w:szCs w:val="28"/>
          <w:lang w:eastAsia="ru-RU"/>
        </w:rPr>
        <w:t xml:space="preserve">, которые могут изломаться или разрушиться под поездом и поэтому подлежащие немедленной замене, и дефектные, служебные свойства которых ниже нормативного уровня, но еще обеспечивают безопасный пропуск поездов с установленными или ограниченными скоростями; такие рельсы могут быть оставлены </w:t>
      </w:r>
      <w:proofErr w:type="gramStart"/>
      <w:r w:rsidRPr="00034F7B">
        <w:rPr>
          <w:rFonts w:ascii="Times New Roman" w:eastAsia="Times New Roman" w:hAnsi="Times New Roman" w:cs="Times New Roman"/>
          <w:sz w:val="28"/>
          <w:szCs w:val="28"/>
          <w:lang w:eastAsia="ru-RU"/>
        </w:rPr>
        <w:t>в пути до замены в плановом порядке с соблюдением указаний по их эксплуатации</w:t>
      </w:r>
      <w:proofErr w:type="gramEnd"/>
      <w:r w:rsidRPr="00034F7B">
        <w:rPr>
          <w:rFonts w:ascii="Times New Roman" w:eastAsia="Times New Roman" w:hAnsi="Times New Roman" w:cs="Times New Roman"/>
          <w:sz w:val="28"/>
          <w:szCs w:val="28"/>
          <w:lang w:eastAsia="ru-RU"/>
        </w:rPr>
        <w:t>, приведенных в Каталоге дефектов рельсов (НТД/ЦП-2-93) [10].</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План замены дефектных рельсов разрабатывается начальником дистанции пути в конце каждого года на предстоящий год и утверждается начальником службы пути, при этом в первую очередь планируется смена рельсов, из-за которых уже ограничена или может быть ограничена в течение </w:t>
      </w:r>
      <w:r w:rsidRPr="00034F7B">
        <w:rPr>
          <w:rFonts w:ascii="Times New Roman" w:eastAsia="Times New Roman" w:hAnsi="Times New Roman" w:cs="Times New Roman"/>
          <w:sz w:val="28"/>
          <w:szCs w:val="28"/>
          <w:lang w:eastAsia="ru-RU"/>
        </w:rPr>
        <w:lastRenderedPageBreak/>
        <w:t>года скорость движения поездов, а также на мостах, в тоннелях и на подходах к ним.</w:t>
      </w:r>
      <w:proofErr w:type="gramEnd"/>
    </w:p>
    <w:p w:rsidR="00034F7B" w:rsidRPr="00034F7B" w:rsidRDefault="00034F7B" w:rsidP="00034F7B">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034F7B">
        <w:rPr>
          <w:rFonts w:ascii="Arial" w:eastAsia="Times New Roman" w:hAnsi="Arial" w:cs="Arial"/>
          <w:sz w:val="20"/>
          <w:szCs w:val="20"/>
          <w:lang w:eastAsia="ru-RU"/>
        </w:rPr>
        <w:tab/>
      </w:r>
      <w:r w:rsidRPr="00034F7B">
        <w:rPr>
          <w:rFonts w:ascii="Times New Roman" w:eastAsia="Times New Roman" w:hAnsi="Times New Roman" w:cs="Times New Roman"/>
          <w:sz w:val="28"/>
          <w:szCs w:val="28"/>
          <w:lang w:eastAsia="ru-RU"/>
        </w:rPr>
        <w:t xml:space="preserve">3.1.15. По </w:t>
      </w:r>
      <w:proofErr w:type="spellStart"/>
      <w:r w:rsidRPr="00034F7B">
        <w:rPr>
          <w:rFonts w:ascii="Times New Roman" w:eastAsia="Times New Roman" w:hAnsi="Times New Roman" w:cs="Times New Roman"/>
          <w:sz w:val="28"/>
          <w:szCs w:val="28"/>
          <w:lang w:eastAsia="ru-RU"/>
        </w:rPr>
        <w:t>остродефектным</w:t>
      </w:r>
      <w:proofErr w:type="spellEnd"/>
      <w:r w:rsidRPr="00034F7B">
        <w:rPr>
          <w:rFonts w:ascii="Times New Roman" w:eastAsia="Times New Roman" w:hAnsi="Times New Roman" w:cs="Times New Roman"/>
          <w:sz w:val="28"/>
          <w:szCs w:val="28"/>
          <w:lang w:eastAsia="ru-RU"/>
        </w:rPr>
        <w:t xml:space="preserve"> рельсам с трещинами без полного излома возможен пропуск отдельных  поездов со скоростью движения не более 15</w:t>
      </w:r>
      <w:r w:rsidRPr="00034F7B">
        <w:rPr>
          <w:rFonts w:ascii="Times New Roman" w:eastAsia="Times New Roman" w:hAnsi="Times New Roman" w:cs="Times New Roman"/>
          <w:sz w:val="28"/>
          <w:szCs w:val="28"/>
          <w:lang w:eastAsia="ru-RU"/>
        </w:rPr>
        <w:sym w:font="Symbol" w:char="F020"/>
      </w:r>
      <w:r w:rsidRPr="00034F7B">
        <w:rPr>
          <w:rFonts w:ascii="Times New Roman" w:eastAsia="Times New Roman" w:hAnsi="Times New Roman" w:cs="Times New Roman"/>
          <w:sz w:val="28"/>
          <w:szCs w:val="28"/>
          <w:lang w:eastAsia="ru-RU"/>
        </w:rPr>
        <w:t>км/ч, а в необходимых случаях - с проводником.</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 рельсам типов Р75 и Р65 с внутренними трещинами, не выходящими на поверхность,  разрешается пропуск поездов со скоростью до </w:t>
      </w:r>
      <w:smartTag w:uri="urn:schemas-microsoft-com:office:smarttags" w:element="metricconverter">
        <w:smartTagPr>
          <w:attr w:name="ProductID" w:val="25 км/ч"/>
        </w:smartTagPr>
        <w:r w:rsidRPr="00034F7B">
          <w:rPr>
            <w:rFonts w:ascii="Times New Roman" w:eastAsia="Times New Roman" w:hAnsi="Times New Roman" w:cs="Times New Roman"/>
            <w:sz w:val="28"/>
            <w:szCs w:val="28"/>
            <w:lang w:eastAsia="ru-RU"/>
          </w:rPr>
          <w:t>25 км/ч</w:t>
        </w:r>
      </w:smartTag>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 рельсам с поперечным изломом или </w:t>
      </w:r>
      <w:proofErr w:type="spellStart"/>
      <w:r w:rsidRPr="00034F7B">
        <w:rPr>
          <w:rFonts w:ascii="Times New Roman" w:eastAsia="Times New Roman" w:hAnsi="Times New Roman" w:cs="Times New Roman"/>
          <w:sz w:val="28"/>
          <w:szCs w:val="28"/>
          <w:lang w:eastAsia="ru-RU"/>
        </w:rPr>
        <w:t>выколом</w:t>
      </w:r>
      <w:proofErr w:type="spellEnd"/>
      <w:r w:rsidRPr="00034F7B">
        <w:rPr>
          <w:rFonts w:ascii="Times New Roman" w:eastAsia="Times New Roman" w:hAnsi="Times New Roman" w:cs="Times New Roman"/>
          <w:sz w:val="28"/>
          <w:szCs w:val="28"/>
          <w:lang w:eastAsia="ru-RU"/>
        </w:rPr>
        <w:t xml:space="preserve"> части головки без принятия специальных мер пропуск поездов не допускается.</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Если поезд остановлен у лопнувшего рельса (полный отказ), по которому согласно заключению бригадира пути, а при его отсутствии - машиниста, </w:t>
      </w:r>
      <w:proofErr w:type="gramStart"/>
      <w:r w:rsidRPr="00034F7B">
        <w:rPr>
          <w:rFonts w:ascii="Times New Roman" w:eastAsia="Times New Roman" w:hAnsi="Times New Roman" w:cs="Times New Roman"/>
          <w:sz w:val="28"/>
          <w:szCs w:val="28"/>
          <w:lang w:eastAsia="ru-RU"/>
        </w:rPr>
        <w:t>возможно</w:t>
      </w:r>
      <w:proofErr w:type="gramEnd"/>
      <w:r w:rsidRPr="00034F7B">
        <w:rPr>
          <w:rFonts w:ascii="Times New Roman" w:eastAsia="Times New Roman" w:hAnsi="Times New Roman" w:cs="Times New Roman"/>
          <w:sz w:val="28"/>
          <w:szCs w:val="28"/>
          <w:lang w:eastAsia="ru-RU"/>
        </w:rPr>
        <w:t xml:space="preserve"> пропустить поезд, то по нему разрешается пропустить только один первый поезд со скоростью не более </w:t>
      </w:r>
      <w:smartTag w:uri="urn:schemas-microsoft-com:office:smarttags" w:element="metricconverter">
        <w:smartTagPr>
          <w:attr w:name="ProductID" w:val="5 км/ч"/>
        </w:smartTagPr>
        <w:r w:rsidRPr="00034F7B">
          <w:rPr>
            <w:rFonts w:ascii="Times New Roman" w:eastAsia="Times New Roman" w:hAnsi="Times New Roman" w:cs="Times New Roman"/>
            <w:sz w:val="28"/>
            <w:szCs w:val="28"/>
            <w:lang w:eastAsia="ru-RU"/>
          </w:rPr>
          <w:t>5 км/ч</w:t>
        </w:r>
      </w:smartTag>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лопнувшему рельсу в пределах моста или тоннеля пропуск поездов во всех случаях запрещается.</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Величины дефектов и износа рельсов в главных, </w:t>
      </w:r>
      <w:proofErr w:type="spellStart"/>
      <w:proofErr w:type="gramStart"/>
      <w:r w:rsidRPr="00034F7B">
        <w:rPr>
          <w:rFonts w:ascii="Times New Roman" w:eastAsia="Times New Roman" w:hAnsi="Times New Roman" w:cs="Times New Roman"/>
          <w:sz w:val="28"/>
          <w:szCs w:val="28"/>
          <w:lang w:eastAsia="ru-RU"/>
        </w:rPr>
        <w:t>приемо</w:t>
      </w:r>
      <w:proofErr w:type="spellEnd"/>
      <w:r w:rsidRPr="00034F7B">
        <w:rPr>
          <w:rFonts w:ascii="Times New Roman" w:eastAsia="Times New Roman" w:hAnsi="Times New Roman" w:cs="Times New Roman"/>
          <w:sz w:val="28"/>
          <w:szCs w:val="28"/>
          <w:lang w:eastAsia="ru-RU"/>
        </w:rPr>
        <w:t>-отправочных</w:t>
      </w:r>
      <w:proofErr w:type="gramEnd"/>
      <w:r w:rsidRPr="00034F7B">
        <w:rPr>
          <w:rFonts w:ascii="Times New Roman" w:eastAsia="Times New Roman" w:hAnsi="Times New Roman" w:cs="Times New Roman"/>
          <w:sz w:val="28"/>
          <w:szCs w:val="28"/>
          <w:lang w:eastAsia="ru-RU"/>
        </w:rPr>
        <w:t xml:space="preserve"> и станционных путях в зависимости от скоростей движения поездов устанавливаются в соответствии с Каталогом дефектных рельсов (НТД/ЦП-2-93) [10].</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3.1.16. </w:t>
      </w:r>
      <w:proofErr w:type="spellStart"/>
      <w:r w:rsidRPr="00034F7B">
        <w:rPr>
          <w:rFonts w:ascii="Times New Roman" w:eastAsia="Times New Roman" w:hAnsi="Times New Roman" w:cs="Times New Roman"/>
          <w:sz w:val="28"/>
          <w:szCs w:val="28"/>
          <w:lang w:eastAsia="ru-RU"/>
        </w:rPr>
        <w:t>Остродефектные</w:t>
      </w:r>
      <w:proofErr w:type="spellEnd"/>
      <w:r w:rsidRPr="00034F7B">
        <w:rPr>
          <w:rFonts w:ascii="Times New Roman" w:eastAsia="Times New Roman" w:hAnsi="Times New Roman" w:cs="Times New Roman"/>
          <w:sz w:val="28"/>
          <w:szCs w:val="28"/>
          <w:lang w:eastAsia="ru-RU"/>
        </w:rPr>
        <w:t xml:space="preserve"> и дефектные рельсы выявляют при их натурных осмотрах и проверках </w:t>
      </w:r>
      <w:proofErr w:type="spellStart"/>
      <w:r w:rsidRPr="00034F7B">
        <w:rPr>
          <w:rFonts w:ascii="Times New Roman" w:eastAsia="Times New Roman" w:hAnsi="Times New Roman" w:cs="Times New Roman"/>
          <w:sz w:val="28"/>
          <w:szCs w:val="28"/>
          <w:lang w:eastAsia="ru-RU"/>
        </w:rPr>
        <w:t>дефектоскопными</w:t>
      </w:r>
      <w:proofErr w:type="spellEnd"/>
      <w:r w:rsidRPr="00034F7B">
        <w:rPr>
          <w:rFonts w:ascii="Times New Roman" w:eastAsia="Times New Roman" w:hAnsi="Times New Roman" w:cs="Times New Roman"/>
          <w:sz w:val="28"/>
          <w:szCs w:val="28"/>
          <w:lang w:eastAsia="ru-RU"/>
        </w:rPr>
        <w:t xml:space="preserve"> средствами и маркируют следующим образом (рисунок 3.5). </w:t>
      </w: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4324350" cy="1343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134302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360" w:lineRule="auto"/>
        <w:ind w:firstLine="540"/>
        <w:jc w:val="center"/>
        <w:rPr>
          <w:rFonts w:ascii="Arial" w:eastAsia="Times New Roman" w:hAnsi="Arial" w:cs="Arial"/>
          <w:sz w:val="20"/>
          <w:szCs w:val="20"/>
          <w:lang w:eastAsia="ru-RU"/>
        </w:rPr>
      </w:pPr>
    </w:p>
    <w:p w:rsidR="00034F7B" w:rsidRPr="00034F7B" w:rsidRDefault="00034F7B" w:rsidP="00034F7B">
      <w:pPr>
        <w:shd w:val="clear" w:color="auto" w:fill="FFFFFF"/>
        <w:spacing w:before="266" w:after="0" w:line="360" w:lineRule="auto"/>
        <w:ind w:left="31"/>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bCs/>
          <w:spacing w:val="-1"/>
          <w:sz w:val="28"/>
          <w:szCs w:val="28"/>
          <w:lang w:eastAsia="ru-RU"/>
        </w:rPr>
        <w:lastRenderedPageBreak/>
        <w:t xml:space="preserve">Рисунок 3.5. </w:t>
      </w:r>
      <w:proofErr w:type="gramStart"/>
      <w:r w:rsidRPr="00034F7B">
        <w:rPr>
          <w:rFonts w:ascii="Times New Roman" w:eastAsia="Times New Roman" w:hAnsi="Times New Roman" w:cs="Times New Roman"/>
          <w:bCs/>
          <w:spacing w:val="-1"/>
          <w:sz w:val="28"/>
          <w:szCs w:val="28"/>
          <w:lang w:eastAsia="ru-RU"/>
        </w:rPr>
        <w:t xml:space="preserve">Маркировка дефектных </w:t>
      </w:r>
      <w:r w:rsidRPr="00034F7B">
        <w:rPr>
          <w:rFonts w:ascii="Times New Roman" w:eastAsia="Times New Roman" w:hAnsi="Times New Roman" w:cs="Times New Roman"/>
          <w:bCs/>
          <w:i/>
          <w:iCs/>
          <w:spacing w:val="-1"/>
          <w:sz w:val="28"/>
          <w:szCs w:val="28"/>
          <w:lang w:eastAsia="ru-RU"/>
        </w:rPr>
        <w:t xml:space="preserve">(а </w:t>
      </w:r>
      <w:r w:rsidRPr="00034F7B">
        <w:rPr>
          <w:rFonts w:ascii="Times New Roman" w:eastAsia="Times New Roman" w:hAnsi="Times New Roman" w:cs="Times New Roman"/>
          <w:bCs/>
          <w:spacing w:val="-1"/>
          <w:sz w:val="28"/>
          <w:szCs w:val="28"/>
          <w:lang w:eastAsia="ru-RU"/>
        </w:rPr>
        <w:t xml:space="preserve">— г) и </w:t>
      </w:r>
      <w:proofErr w:type="spellStart"/>
      <w:r w:rsidRPr="00034F7B">
        <w:rPr>
          <w:rFonts w:ascii="Times New Roman" w:eastAsia="Times New Roman" w:hAnsi="Times New Roman" w:cs="Times New Roman"/>
          <w:bCs/>
          <w:spacing w:val="-1"/>
          <w:sz w:val="28"/>
          <w:szCs w:val="28"/>
          <w:lang w:eastAsia="ru-RU"/>
        </w:rPr>
        <w:t>остродефектных</w:t>
      </w:r>
      <w:proofErr w:type="spellEnd"/>
      <w:r w:rsidRPr="00034F7B">
        <w:rPr>
          <w:rFonts w:ascii="Times New Roman" w:eastAsia="Times New Roman" w:hAnsi="Times New Roman" w:cs="Times New Roman"/>
          <w:bCs/>
          <w:spacing w:val="-1"/>
          <w:sz w:val="28"/>
          <w:szCs w:val="28"/>
          <w:lang w:eastAsia="ru-RU"/>
        </w:rPr>
        <w:t xml:space="preserve"> </w:t>
      </w:r>
      <w:r w:rsidRPr="00034F7B">
        <w:rPr>
          <w:rFonts w:ascii="Times New Roman" w:eastAsia="Times New Roman" w:hAnsi="Times New Roman" w:cs="Times New Roman"/>
          <w:bCs/>
          <w:i/>
          <w:iCs/>
          <w:spacing w:val="-1"/>
          <w:sz w:val="28"/>
          <w:szCs w:val="28"/>
          <w:lang w:eastAsia="ru-RU"/>
        </w:rPr>
        <w:t xml:space="preserve">(д) </w:t>
      </w:r>
      <w:r w:rsidRPr="00034F7B">
        <w:rPr>
          <w:rFonts w:ascii="Times New Roman" w:eastAsia="Times New Roman" w:hAnsi="Times New Roman" w:cs="Times New Roman"/>
          <w:bCs/>
          <w:spacing w:val="-1"/>
          <w:sz w:val="28"/>
          <w:szCs w:val="28"/>
          <w:lang w:eastAsia="ru-RU"/>
        </w:rPr>
        <w:t xml:space="preserve">рельсов в зависимости </w:t>
      </w:r>
      <w:r w:rsidRPr="00034F7B">
        <w:rPr>
          <w:rFonts w:ascii="Times New Roman" w:eastAsia="Times New Roman" w:hAnsi="Times New Roman" w:cs="Times New Roman"/>
          <w:bCs/>
          <w:sz w:val="28"/>
          <w:szCs w:val="28"/>
          <w:lang w:eastAsia="ru-RU"/>
        </w:rPr>
        <w:t xml:space="preserve">от расположения дефекта: </w:t>
      </w:r>
      <w:r w:rsidRPr="00034F7B">
        <w:rPr>
          <w:rFonts w:ascii="Times New Roman" w:eastAsia="Times New Roman" w:hAnsi="Times New Roman" w:cs="Times New Roman"/>
          <w:bCs/>
          <w:i/>
          <w:iCs/>
          <w:spacing w:val="-10"/>
          <w:sz w:val="28"/>
          <w:szCs w:val="28"/>
          <w:lang w:eastAsia="ru-RU"/>
        </w:rPr>
        <w:t xml:space="preserve">а </w:t>
      </w:r>
      <w:r w:rsidRPr="00034F7B">
        <w:rPr>
          <w:rFonts w:ascii="Times New Roman" w:eastAsia="Times New Roman" w:hAnsi="Times New Roman" w:cs="Times New Roman"/>
          <w:bCs/>
          <w:spacing w:val="-10"/>
          <w:sz w:val="28"/>
          <w:szCs w:val="28"/>
          <w:lang w:eastAsia="ru-RU"/>
        </w:rPr>
        <w:t xml:space="preserve">— вне стыка; </w:t>
      </w:r>
      <w:r w:rsidRPr="00034F7B">
        <w:rPr>
          <w:rFonts w:ascii="Times New Roman" w:eastAsia="Times New Roman" w:hAnsi="Times New Roman" w:cs="Times New Roman"/>
          <w:bCs/>
          <w:i/>
          <w:iCs/>
          <w:spacing w:val="-10"/>
          <w:sz w:val="28"/>
          <w:szCs w:val="28"/>
          <w:lang w:eastAsia="ru-RU"/>
        </w:rPr>
        <w:t xml:space="preserve">б </w:t>
      </w:r>
      <w:r w:rsidRPr="00034F7B">
        <w:rPr>
          <w:rFonts w:ascii="Times New Roman" w:eastAsia="Times New Roman" w:hAnsi="Times New Roman" w:cs="Times New Roman"/>
          <w:bCs/>
          <w:spacing w:val="-10"/>
          <w:sz w:val="28"/>
          <w:szCs w:val="28"/>
          <w:lang w:eastAsia="ru-RU"/>
        </w:rPr>
        <w:t xml:space="preserve">— по всей длине рельса;                      </w:t>
      </w:r>
      <w:r w:rsidRPr="00034F7B">
        <w:rPr>
          <w:rFonts w:ascii="Times New Roman" w:eastAsia="Times New Roman" w:hAnsi="Times New Roman" w:cs="Times New Roman"/>
          <w:bCs/>
          <w:i/>
          <w:iCs/>
          <w:spacing w:val="-10"/>
          <w:sz w:val="28"/>
          <w:szCs w:val="28"/>
          <w:lang w:eastAsia="ru-RU"/>
        </w:rPr>
        <w:t xml:space="preserve">в </w:t>
      </w:r>
      <w:r w:rsidRPr="00034F7B">
        <w:rPr>
          <w:rFonts w:ascii="Times New Roman" w:eastAsia="Times New Roman" w:hAnsi="Times New Roman" w:cs="Times New Roman"/>
          <w:bCs/>
          <w:spacing w:val="-10"/>
          <w:sz w:val="28"/>
          <w:szCs w:val="28"/>
          <w:lang w:eastAsia="ru-RU"/>
        </w:rPr>
        <w:t>— на левом конце рельса; г — на правом конце рель</w:t>
      </w:r>
      <w:r w:rsidRPr="00034F7B">
        <w:rPr>
          <w:rFonts w:ascii="Times New Roman" w:eastAsia="Times New Roman" w:hAnsi="Times New Roman" w:cs="Times New Roman"/>
          <w:bCs/>
          <w:spacing w:val="-10"/>
          <w:sz w:val="28"/>
          <w:szCs w:val="28"/>
          <w:lang w:eastAsia="ru-RU"/>
        </w:rPr>
        <w:softHyphen/>
      </w:r>
      <w:r w:rsidRPr="00034F7B">
        <w:rPr>
          <w:rFonts w:ascii="Times New Roman" w:eastAsia="Times New Roman" w:hAnsi="Times New Roman" w:cs="Times New Roman"/>
          <w:bCs/>
          <w:sz w:val="28"/>
          <w:szCs w:val="28"/>
          <w:lang w:eastAsia="ru-RU"/>
        </w:rPr>
        <w:t xml:space="preserve">са; </w:t>
      </w:r>
      <w:r w:rsidRPr="00034F7B">
        <w:rPr>
          <w:rFonts w:ascii="Times New Roman" w:eastAsia="Times New Roman" w:hAnsi="Times New Roman" w:cs="Times New Roman"/>
          <w:bCs/>
          <w:i/>
          <w:iCs/>
          <w:sz w:val="28"/>
          <w:szCs w:val="28"/>
          <w:lang w:eastAsia="ru-RU"/>
        </w:rPr>
        <w:t xml:space="preserve">д </w:t>
      </w:r>
      <w:r w:rsidRPr="00034F7B">
        <w:rPr>
          <w:rFonts w:ascii="Times New Roman" w:eastAsia="Times New Roman" w:hAnsi="Times New Roman" w:cs="Times New Roman"/>
          <w:bCs/>
          <w:sz w:val="28"/>
          <w:szCs w:val="28"/>
          <w:lang w:eastAsia="ru-RU"/>
        </w:rPr>
        <w:t>— вне стыка</w:t>
      </w:r>
      <w:proofErr w:type="gramEnd"/>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шейке рельса с внутренней стороны колеи на расстоянии </w:t>
      </w:r>
      <w:smartTag w:uri="urn:schemas-microsoft-com:office:smarttags" w:element="metricconverter">
        <w:smartTagPr>
          <w:attr w:name="ProductID" w:val="1 м"/>
        </w:smartTagPr>
        <w:r w:rsidRPr="00034F7B">
          <w:rPr>
            <w:rFonts w:ascii="Times New Roman" w:eastAsia="Times New Roman" w:hAnsi="Times New Roman" w:cs="Times New Roman"/>
            <w:sz w:val="28"/>
            <w:szCs w:val="28"/>
            <w:lang w:eastAsia="ru-RU"/>
          </w:rPr>
          <w:t>1 м</w:t>
        </w:r>
      </w:smartTag>
      <w:r w:rsidRPr="00034F7B">
        <w:rPr>
          <w:rFonts w:ascii="Times New Roman" w:eastAsia="Times New Roman" w:hAnsi="Times New Roman" w:cs="Times New Roman"/>
          <w:sz w:val="28"/>
          <w:szCs w:val="28"/>
          <w:lang w:eastAsia="ru-RU"/>
        </w:rPr>
        <w:t xml:space="preserve"> от левого стыка светлой несмываемой краской наносят косые кресты: один - на дефектном рельсе; два - на </w:t>
      </w:r>
      <w:proofErr w:type="spellStart"/>
      <w:r w:rsidRPr="00034F7B">
        <w:rPr>
          <w:rFonts w:ascii="Times New Roman" w:eastAsia="Times New Roman" w:hAnsi="Times New Roman" w:cs="Times New Roman"/>
          <w:sz w:val="28"/>
          <w:szCs w:val="28"/>
          <w:lang w:eastAsia="ru-RU"/>
        </w:rPr>
        <w:t>остродефектном</w:t>
      </w:r>
      <w:proofErr w:type="spellEnd"/>
      <w:r w:rsidRPr="00034F7B">
        <w:rPr>
          <w:rFonts w:ascii="Times New Roman" w:eastAsia="Times New Roman" w:hAnsi="Times New Roman" w:cs="Times New Roman"/>
          <w:sz w:val="28"/>
          <w:szCs w:val="28"/>
          <w:lang w:eastAsia="ru-RU"/>
        </w:rPr>
        <w:t xml:space="preserve">. Рядом с дефектом, с той стороны, с которой он виден (или всегда с внутренней стороны колеи, если дефект обнаружен </w:t>
      </w:r>
      <w:proofErr w:type="spellStart"/>
      <w:r w:rsidRPr="00034F7B">
        <w:rPr>
          <w:rFonts w:ascii="Times New Roman" w:eastAsia="Times New Roman" w:hAnsi="Times New Roman" w:cs="Times New Roman"/>
          <w:sz w:val="28"/>
          <w:szCs w:val="28"/>
          <w:lang w:eastAsia="ru-RU"/>
        </w:rPr>
        <w:t>дефектоскопными</w:t>
      </w:r>
      <w:proofErr w:type="spellEnd"/>
      <w:r w:rsidRPr="00034F7B">
        <w:rPr>
          <w:rFonts w:ascii="Times New Roman" w:eastAsia="Times New Roman" w:hAnsi="Times New Roman" w:cs="Times New Roman"/>
          <w:sz w:val="28"/>
          <w:szCs w:val="28"/>
          <w:lang w:eastAsia="ru-RU"/>
        </w:rPr>
        <w:t xml:space="preserve"> средствами), ставятся такие же кресты и указывается код дефекта.</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Если дефект распространен по всей длине рельса, то в середине рельса указывают его код с черточками с обеих сторон от него (например, - 41.2-).</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Если дефект расположен на левом конце в пределах стыка, то код дефекта ставят рядом с первой маркировкой; вторую маркировку не делают.</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расположении дефекта на правом конце рельса в пределах стыка на нем также наносится маркировка с указанием кода дефекта.</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Если дефектность рельсов образуется сплошь на значительном протяжении (более чем на трёх-четырёх звеньях подряд) или часто повторяется, например боковой износ головки в кривых, то при достижении допускаемых размеров дефектов должна назначаться сплошная смена рельсов.</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3.1.17. Допускается перекладка рельсов с боковым износом из кривых в прямые, с наружной нити кривой на </w:t>
      </w:r>
      <w:proofErr w:type="gramStart"/>
      <w:r w:rsidRPr="00034F7B">
        <w:rPr>
          <w:rFonts w:ascii="Times New Roman" w:eastAsia="Times New Roman" w:hAnsi="Times New Roman" w:cs="Times New Roman"/>
          <w:sz w:val="28"/>
          <w:szCs w:val="28"/>
          <w:lang w:eastAsia="ru-RU"/>
        </w:rPr>
        <w:t>внутреннюю</w:t>
      </w:r>
      <w:proofErr w:type="gramEnd"/>
      <w:r w:rsidRPr="00034F7B">
        <w:rPr>
          <w:rFonts w:ascii="Times New Roman" w:eastAsia="Times New Roman" w:hAnsi="Times New Roman" w:cs="Times New Roman"/>
          <w:sz w:val="28"/>
          <w:szCs w:val="28"/>
          <w:lang w:eastAsia="ru-RU"/>
        </w:rPr>
        <w:t xml:space="preserve">, в том числе с переменой рабочего канта с соблюдением требований, изложенных в Технических указаниях по перекладке </w:t>
      </w:r>
      <w:proofErr w:type="spellStart"/>
      <w:r w:rsidRPr="00034F7B">
        <w:rPr>
          <w:rFonts w:ascii="Times New Roman" w:eastAsia="Times New Roman" w:hAnsi="Times New Roman" w:cs="Times New Roman"/>
          <w:sz w:val="28"/>
          <w:szCs w:val="28"/>
          <w:lang w:eastAsia="ru-RU"/>
        </w:rPr>
        <w:t>термоупрочненных</w:t>
      </w:r>
      <w:proofErr w:type="spellEnd"/>
      <w:r w:rsidRPr="00034F7B">
        <w:rPr>
          <w:rFonts w:ascii="Times New Roman" w:eastAsia="Times New Roman" w:hAnsi="Times New Roman" w:cs="Times New Roman"/>
          <w:sz w:val="28"/>
          <w:szCs w:val="28"/>
          <w:lang w:eastAsia="ru-RU"/>
        </w:rPr>
        <w:t xml:space="preserve"> рельсов типов Р65 и Р75 [11]. Перекладка рельсов на мостах, виадуках, тоннелях, включая подходы к ним, не допускается.</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3.1.18. Для возможности быстрой замены </w:t>
      </w:r>
      <w:proofErr w:type="spellStart"/>
      <w:r w:rsidRPr="00034F7B">
        <w:rPr>
          <w:rFonts w:ascii="Times New Roman" w:eastAsia="Times New Roman" w:hAnsi="Times New Roman" w:cs="Times New Roman"/>
          <w:sz w:val="28"/>
          <w:szCs w:val="28"/>
          <w:lang w:eastAsia="ru-RU"/>
        </w:rPr>
        <w:t>остродефектных</w:t>
      </w:r>
      <w:proofErr w:type="spellEnd"/>
      <w:r w:rsidRPr="00034F7B">
        <w:rPr>
          <w:rFonts w:ascii="Times New Roman" w:eastAsia="Times New Roman" w:hAnsi="Times New Roman" w:cs="Times New Roman"/>
          <w:sz w:val="28"/>
          <w:szCs w:val="28"/>
          <w:lang w:eastAsia="ru-RU"/>
        </w:rPr>
        <w:t xml:space="preserve"> рельсов после их обнаружения, создается аварийно-восстановительный запас рельсов</w:t>
      </w:r>
      <w:proofErr w:type="gramStart"/>
      <w:r w:rsidRPr="00034F7B">
        <w:rPr>
          <w:rFonts w:ascii="Times New Roman" w:eastAsia="Times New Roman" w:hAnsi="Times New Roman" w:cs="Times New Roman"/>
          <w:sz w:val="28"/>
          <w:szCs w:val="28"/>
          <w:lang w:eastAsia="ru-RU"/>
        </w:rPr>
        <w:t xml:space="preserve"> .</w:t>
      </w:r>
      <w:proofErr w:type="gramEnd"/>
      <w:r w:rsidRPr="00034F7B">
        <w:rPr>
          <w:rFonts w:ascii="Times New Roman" w:eastAsia="Times New Roman" w:hAnsi="Times New Roman" w:cs="Times New Roman"/>
          <w:sz w:val="28"/>
          <w:szCs w:val="28"/>
          <w:lang w:eastAsia="ru-RU"/>
        </w:rPr>
        <w:t xml:space="preserve"> Перед укладкой в аварийно-восстановительный запас (далее – АВЗ) рельсы тщательно (с </w:t>
      </w:r>
      <w:proofErr w:type="spellStart"/>
      <w:r w:rsidRPr="00034F7B">
        <w:rPr>
          <w:rFonts w:ascii="Times New Roman" w:eastAsia="Times New Roman" w:hAnsi="Times New Roman" w:cs="Times New Roman"/>
          <w:sz w:val="28"/>
          <w:szCs w:val="28"/>
          <w:lang w:eastAsia="ru-RU"/>
        </w:rPr>
        <w:t>дефектоскопированием</w:t>
      </w:r>
      <w:proofErr w:type="spellEnd"/>
      <w:r w:rsidRPr="00034F7B">
        <w:rPr>
          <w:rFonts w:ascii="Times New Roman" w:eastAsia="Times New Roman" w:hAnsi="Times New Roman" w:cs="Times New Roman"/>
          <w:sz w:val="28"/>
          <w:szCs w:val="28"/>
          <w:lang w:eastAsia="ru-RU"/>
        </w:rPr>
        <w:t xml:space="preserve">) проверяются и маркируются белой </w:t>
      </w:r>
      <w:r w:rsidRPr="00034F7B">
        <w:rPr>
          <w:rFonts w:ascii="Times New Roman" w:eastAsia="Times New Roman" w:hAnsi="Times New Roman" w:cs="Times New Roman"/>
          <w:sz w:val="28"/>
          <w:szCs w:val="28"/>
          <w:lang w:eastAsia="ru-RU"/>
        </w:rPr>
        <w:lastRenderedPageBreak/>
        <w:t xml:space="preserve">несмываемой краской на шейке и головке рельса на расстоянии </w:t>
      </w:r>
      <w:smartTag w:uri="urn:schemas-microsoft-com:office:smarttags" w:element="metricconverter">
        <w:smartTagPr>
          <w:attr w:name="ProductID" w:val="1 м"/>
        </w:smartTagPr>
        <w:r w:rsidRPr="00034F7B">
          <w:rPr>
            <w:rFonts w:ascii="Times New Roman" w:eastAsia="Times New Roman" w:hAnsi="Times New Roman" w:cs="Times New Roman"/>
            <w:sz w:val="28"/>
            <w:szCs w:val="28"/>
            <w:lang w:eastAsia="ru-RU"/>
          </w:rPr>
          <w:t>1 м</w:t>
        </w:r>
      </w:smartTag>
      <w:r w:rsidRPr="00034F7B">
        <w:rPr>
          <w:rFonts w:ascii="Times New Roman" w:eastAsia="Times New Roman" w:hAnsi="Times New Roman" w:cs="Times New Roman"/>
          <w:sz w:val="28"/>
          <w:szCs w:val="28"/>
          <w:lang w:eastAsia="ru-RU"/>
        </w:rPr>
        <w:t xml:space="preserve"> от левого торца: на головке указывается (цифрами) группа, тип рельса и его длина; на шейке - группа и пропущенный тоннаж в </w:t>
      </w:r>
      <w:proofErr w:type="gramStart"/>
      <w:r w:rsidRPr="00034F7B">
        <w:rPr>
          <w:rFonts w:ascii="Times New Roman" w:eastAsia="Times New Roman" w:hAnsi="Times New Roman" w:cs="Times New Roman"/>
          <w:sz w:val="28"/>
          <w:szCs w:val="28"/>
          <w:lang w:eastAsia="ru-RU"/>
        </w:rPr>
        <w:t>миллионах тонн</w:t>
      </w:r>
      <w:proofErr w:type="gramEnd"/>
      <w:r w:rsidRPr="00034F7B">
        <w:rPr>
          <w:rFonts w:ascii="Times New Roman" w:eastAsia="Times New Roman" w:hAnsi="Times New Roman" w:cs="Times New Roman"/>
          <w:sz w:val="28"/>
          <w:szCs w:val="28"/>
          <w:lang w:eastAsia="ru-RU"/>
        </w:rPr>
        <w:t xml:space="preserve"> брутто.</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3.1.19. По типу, группе годности, длине, вертикальному и боковому износу укладываемые в АВЗ рельсы должны соответствовать рельсам, лежащим в пути (разница в износе не должна быть более </w:t>
      </w:r>
      <w:smartTag w:uri="urn:schemas-microsoft-com:office:smarttags" w:element="metricconverter">
        <w:smartTagPr>
          <w:attr w:name="ProductID" w:val="1 мм"/>
        </w:smartTagPr>
        <w:r w:rsidRPr="00034F7B">
          <w:rPr>
            <w:rFonts w:ascii="Times New Roman" w:eastAsia="Times New Roman" w:hAnsi="Times New Roman" w:cs="Times New Roman"/>
            <w:sz w:val="28"/>
            <w:szCs w:val="28"/>
            <w:lang w:eastAsia="ru-RU"/>
          </w:rPr>
          <w:t>1 мм</w:t>
        </w:r>
      </w:smartTag>
      <w:r w:rsidRPr="00034F7B">
        <w:rPr>
          <w:rFonts w:ascii="Times New Roman" w:eastAsia="Times New Roman" w:hAnsi="Times New Roman" w:cs="Times New Roman"/>
          <w:sz w:val="28"/>
          <w:szCs w:val="28"/>
          <w:lang w:eastAsia="ru-RU"/>
        </w:rPr>
        <w:t xml:space="preserve">). В связи с этим рельсы, находящиеся в аварийно-восстановительном запасе, должны в процессе эксплуатации периодически укладываться в путь, а рельсы, снимаемые с пути, должны укладываться в аварийно-восстановительном запас. </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этом разница в наработке тоннажа рельсов, лежащих в пути и в аварийно-восстановительном запасе, не должна превышать 100 </w:t>
      </w:r>
      <w:proofErr w:type="spellStart"/>
      <w:r w:rsidRPr="00034F7B">
        <w:rPr>
          <w:rFonts w:ascii="Times New Roman" w:eastAsia="Times New Roman" w:hAnsi="Times New Roman" w:cs="Times New Roman"/>
          <w:sz w:val="28"/>
          <w:szCs w:val="28"/>
          <w:lang w:eastAsia="ru-RU"/>
        </w:rPr>
        <w:t>млн</w:t>
      </w:r>
      <w:proofErr w:type="gramStart"/>
      <w:r w:rsidRPr="00034F7B">
        <w:rPr>
          <w:rFonts w:ascii="Times New Roman" w:eastAsia="Times New Roman" w:hAnsi="Times New Roman" w:cs="Times New Roman"/>
          <w:sz w:val="28"/>
          <w:szCs w:val="28"/>
          <w:lang w:eastAsia="ru-RU"/>
        </w:rPr>
        <w:t>.т</w:t>
      </w:r>
      <w:proofErr w:type="spellEnd"/>
      <w:proofErr w:type="gramEnd"/>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бр</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autoSpaceDE w:val="0"/>
        <w:autoSpaceDN w:val="0"/>
        <w:adjustRightInd w:val="0"/>
        <w:spacing w:after="0" w:line="360" w:lineRule="auto"/>
        <w:ind w:firstLine="902"/>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3.1.20. Для устранения дефектов рельсов и увеличения срока службы производятся работы по шлифованию рельсов. Виды и периодичность шлифования рельсов установлены Техническими указаниями по шлифованию рельсов [12].</w:t>
      </w:r>
    </w:p>
    <w:p w:rsidR="00034F7B" w:rsidRPr="00034F7B" w:rsidRDefault="00034F7B" w:rsidP="00034F7B">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3.1.21. Для замены вышедших из строя в процессе эксплуатации скреплений на рабочих отделениях, линейных участках и дистанции пути должен быть их аварийно-восстановительный запас.</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4"/>
          <w:szCs w:val="24"/>
          <w:lang w:eastAsia="ru-RU"/>
        </w:rPr>
        <w:br w:type="page"/>
      </w:r>
      <w:r w:rsidRPr="00034F7B">
        <w:rPr>
          <w:rFonts w:ascii="Times New Roman" w:eastAsia="Times New Roman" w:hAnsi="Times New Roman" w:cs="Times New Roman"/>
          <w:b/>
          <w:sz w:val="28"/>
          <w:szCs w:val="28"/>
          <w:lang w:eastAsia="ru-RU"/>
        </w:rPr>
        <w:lastRenderedPageBreak/>
        <w:t>3.2.  Шпалы и переводные брусья</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3.2.1 Деревянные шпалы и брусья</w:t>
      </w:r>
    </w:p>
    <w:p w:rsidR="00034F7B" w:rsidRPr="00034F7B" w:rsidRDefault="00034F7B" w:rsidP="00034F7B">
      <w:pPr>
        <w:spacing w:after="0" w:line="360" w:lineRule="auto"/>
        <w:ind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3.2.1.1. Укладываемые в путь деревянные шпалы и переводные брусья должны быть пропитаны антисептиками. Их концы должны быть закреплены от растрескивания в соответствии с требованиями Инструкции по содержанию деревянных шпал, переводных и мостовых брусьев железных дорог колеи </w:t>
      </w:r>
      <w:r w:rsidRPr="00034F7B">
        <w:rPr>
          <w:rFonts w:ascii="Times New Roman" w:eastAsia="Times New Roman" w:hAnsi="Times New Roman" w:cs="Times New Roman"/>
          <w:sz w:val="28"/>
          <w:szCs w:val="28"/>
          <w:lang w:eastAsia="ru-RU"/>
        </w:rPr>
        <w:br/>
      </w:r>
      <w:smartTag w:uri="urn:schemas-microsoft-com:office:smarttags" w:element="metricconverter">
        <w:smartTagPr>
          <w:attr w:name="ProductID" w:val="1520 мм"/>
        </w:smartTagPr>
        <w:r w:rsidRPr="00034F7B">
          <w:rPr>
            <w:rFonts w:ascii="Times New Roman" w:eastAsia="Times New Roman" w:hAnsi="Times New Roman" w:cs="Times New Roman"/>
            <w:sz w:val="28"/>
            <w:szCs w:val="28"/>
            <w:lang w:eastAsia="ru-RU"/>
          </w:rPr>
          <w:t>1520 мм</w:t>
        </w:r>
      </w:smartTag>
      <w:r w:rsidRPr="00034F7B">
        <w:rPr>
          <w:rFonts w:ascii="Times New Roman" w:eastAsia="Times New Roman" w:hAnsi="Times New Roman" w:cs="Times New Roman"/>
          <w:sz w:val="28"/>
          <w:szCs w:val="28"/>
          <w:lang w:eastAsia="ru-RU"/>
        </w:rPr>
        <w:t xml:space="preserve"> [13].</w:t>
      </w:r>
    </w:p>
    <w:p w:rsidR="00034F7B" w:rsidRPr="00034F7B" w:rsidRDefault="00034F7B" w:rsidP="00034F7B">
      <w:pPr>
        <w:spacing w:after="0" w:line="360" w:lineRule="auto"/>
        <w:ind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Форма и размеры деревянных шпал и брусьев приведены в Приложении 5 к настоящей Инструкции.</w:t>
      </w:r>
    </w:p>
    <w:p w:rsidR="00034F7B" w:rsidRPr="00034F7B" w:rsidRDefault="00034F7B" w:rsidP="00034F7B">
      <w:pPr>
        <w:spacing w:after="0" w:line="360" w:lineRule="auto"/>
        <w:ind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3.2.1.2. Забивка в шпалы и брусья </w:t>
      </w:r>
      <w:proofErr w:type="gramStart"/>
      <w:r w:rsidRPr="00034F7B">
        <w:rPr>
          <w:rFonts w:ascii="Times New Roman" w:eastAsia="Times New Roman" w:hAnsi="Times New Roman" w:cs="Times New Roman"/>
          <w:sz w:val="28"/>
          <w:szCs w:val="28"/>
          <w:lang w:eastAsia="ru-RU"/>
        </w:rPr>
        <w:t>костылей</w:t>
      </w:r>
      <w:proofErr w:type="gramEnd"/>
      <w:r w:rsidRPr="00034F7B">
        <w:rPr>
          <w:rFonts w:ascii="Times New Roman" w:eastAsia="Times New Roman" w:hAnsi="Times New Roman" w:cs="Times New Roman"/>
          <w:sz w:val="28"/>
          <w:szCs w:val="28"/>
          <w:lang w:eastAsia="ru-RU"/>
        </w:rPr>
        <w:t xml:space="preserve"> и завертывание шурупов должны производиться в предварительно просверленные и </w:t>
      </w:r>
      <w:proofErr w:type="spellStart"/>
      <w:r w:rsidRPr="00034F7B">
        <w:rPr>
          <w:rFonts w:ascii="Times New Roman" w:eastAsia="Times New Roman" w:hAnsi="Times New Roman" w:cs="Times New Roman"/>
          <w:sz w:val="28"/>
          <w:szCs w:val="28"/>
          <w:lang w:eastAsia="ru-RU"/>
        </w:rPr>
        <w:t>антисептированные</w:t>
      </w:r>
      <w:proofErr w:type="spellEnd"/>
      <w:r w:rsidRPr="00034F7B">
        <w:rPr>
          <w:rFonts w:ascii="Times New Roman" w:eastAsia="Times New Roman" w:hAnsi="Times New Roman" w:cs="Times New Roman"/>
          <w:sz w:val="28"/>
          <w:szCs w:val="28"/>
          <w:lang w:eastAsia="ru-RU"/>
        </w:rPr>
        <w:t xml:space="preserve"> отверстия. Просверливаемые отверстия для костылей должны иметь глубину </w:t>
      </w:r>
      <w:smartTag w:uri="urn:schemas-microsoft-com:office:smarttags" w:element="metricconverter">
        <w:smartTagPr>
          <w:attr w:name="ProductID" w:val="130 мм"/>
        </w:smartTagPr>
        <w:r w:rsidRPr="00034F7B">
          <w:rPr>
            <w:rFonts w:ascii="Times New Roman" w:eastAsia="Times New Roman" w:hAnsi="Times New Roman" w:cs="Times New Roman"/>
            <w:sz w:val="28"/>
            <w:szCs w:val="28"/>
            <w:lang w:eastAsia="ru-RU"/>
          </w:rPr>
          <w:t>130 мм</w:t>
        </w:r>
      </w:smartTag>
      <w:r w:rsidRPr="00034F7B">
        <w:rPr>
          <w:rFonts w:ascii="Times New Roman" w:eastAsia="Times New Roman" w:hAnsi="Times New Roman" w:cs="Times New Roman"/>
          <w:sz w:val="28"/>
          <w:szCs w:val="28"/>
          <w:lang w:eastAsia="ru-RU"/>
        </w:rPr>
        <w:t xml:space="preserve"> и диаметр </w:t>
      </w:r>
      <w:smartTag w:uri="urn:schemas-microsoft-com:office:smarttags" w:element="metricconverter">
        <w:smartTagPr>
          <w:attr w:name="ProductID" w:val="12,7 мм"/>
        </w:smartTagPr>
        <w:r w:rsidRPr="00034F7B">
          <w:rPr>
            <w:rFonts w:ascii="Times New Roman" w:eastAsia="Times New Roman" w:hAnsi="Times New Roman" w:cs="Times New Roman"/>
            <w:sz w:val="28"/>
            <w:szCs w:val="28"/>
            <w:lang w:eastAsia="ru-RU"/>
          </w:rPr>
          <w:t>12,7 мм</w:t>
        </w:r>
      </w:smartTag>
      <w:r w:rsidRPr="00034F7B">
        <w:rPr>
          <w:rFonts w:ascii="Times New Roman" w:eastAsia="Times New Roman" w:hAnsi="Times New Roman" w:cs="Times New Roman"/>
          <w:sz w:val="28"/>
          <w:szCs w:val="28"/>
          <w:lang w:eastAsia="ru-RU"/>
        </w:rPr>
        <w:t xml:space="preserve"> при мягких породах древесины и </w:t>
      </w:r>
      <w:smartTag w:uri="urn:schemas-microsoft-com:office:smarttags" w:element="metricconverter">
        <w:smartTagPr>
          <w:attr w:name="ProductID" w:val="14 мм"/>
        </w:smartTagPr>
        <w:r w:rsidRPr="00034F7B">
          <w:rPr>
            <w:rFonts w:ascii="Times New Roman" w:eastAsia="Times New Roman" w:hAnsi="Times New Roman" w:cs="Times New Roman"/>
            <w:sz w:val="28"/>
            <w:szCs w:val="28"/>
            <w:lang w:eastAsia="ru-RU"/>
          </w:rPr>
          <w:t>14 мм</w:t>
        </w:r>
      </w:smartTag>
      <w:r w:rsidRPr="00034F7B">
        <w:rPr>
          <w:rFonts w:ascii="Times New Roman" w:eastAsia="Times New Roman" w:hAnsi="Times New Roman" w:cs="Times New Roman"/>
          <w:sz w:val="28"/>
          <w:szCs w:val="28"/>
          <w:lang w:eastAsia="ru-RU"/>
        </w:rPr>
        <w:t xml:space="preserve"> при твердых породах, а отверстия под шурупы – диаметр </w:t>
      </w:r>
      <w:smartTag w:uri="urn:schemas-microsoft-com:office:smarttags" w:element="metricconverter">
        <w:smartTagPr>
          <w:attr w:name="ProductID" w:val="16 мм"/>
        </w:smartTagPr>
        <w:r w:rsidRPr="00034F7B">
          <w:rPr>
            <w:rFonts w:ascii="Times New Roman" w:eastAsia="Times New Roman" w:hAnsi="Times New Roman" w:cs="Times New Roman"/>
            <w:sz w:val="28"/>
            <w:szCs w:val="28"/>
            <w:lang w:eastAsia="ru-RU"/>
          </w:rPr>
          <w:t>16 мм</w:t>
        </w:r>
      </w:smartTag>
      <w:r w:rsidRPr="00034F7B">
        <w:rPr>
          <w:rFonts w:ascii="Times New Roman" w:eastAsia="Times New Roman" w:hAnsi="Times New Roman" w:cs="Times New Roman"/>
          <w:sz w:val="28"/>
          <w:szCs w:val="28"/>
          <w:lang w:eastAsia="ru-RU"/>
        </w:rPr>
        <w:t xml:space="preserve"> и глубину </w:t>
      </w:r>
      <w:smartTag w:uri="urn:schemas-microsoft-com:office:smarttags" w:element="metricconverter">
        <w:smartTagPr>
          <w:attr w:name="ProductID" w:val="155 мм"/>
        </w:smartTagPr>
        <w:r w:rsidRPr="00034F7B">
          <w:rPr>
            <w:rFonts w:ascii="Times New Roman" w:eastAsia="Times New Roman" w:hAnsi="Times New Roman" w:cs="Times New Roman"/>
            <w:sz w:val="28"/>
            <w:szCs w:val="28"/>
            <w:lang w:eastAsia="ru-RU"/>
          </w:rPr>
          <w:t>155 мм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При выполнении перешивочных работ должны применяться пластинки-закрепители длиной </w:t>
      </w:r>
      <w:smartTag w:uri="urn:schemas-microsoft-com:office:smarttags" w:element="metricconverter">
        <w:smartTagPr>
          <w:attr w:name="ProductID" w:val="110 мм"/>
        </w:smartTagPr>
        <w:r w:rsidRPr="00034F7B">
          <w:rPr>
            <w:rFonts w:ascii="Times New Roman" w:eastAsia="Times New Roman" w:hAnsi="Times New Roman" w:cs="Times New Roman"/>
            <w:sz w:val="28"/>
            <w:szCs w:val="28"/>
            <w:lang w:eastAsia="ru-RU"/>
          </w:rPr>
          <w:t>110 мм</w:t>
        </w:r>
      </w:smartTag>
      <w:r w:rsidRPr="00034F7B">
        <w:rPr>
          <w:rFonts w:ascii="Times New Roman" w:eastAsia="Times New Roman" w:hAnsi="Times New Roman" w:cs="Times New Roman"/>
          <w:sz w:val="28"/>
          <w:szCs w:val="28"/>
          <w:lang w:eastAsia="ru-RU"/>
        </w:rPr>
        <w:t xml:space="preserve"> сечением 4×15 мм.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3.2.1.3. Шпалы по отношению к оси пути должны располагаться: на прямых участках – перпендикулярно; на кривых – по нормали.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Брусья на стрелочных переводах располагаются в соответствии с утвержденными эпюрами </w:t>
      </w:r>
      <w:r w:rsidRPr="00034F7B">
        <w:rPr>
          <w:rFonts w:ascii="Times New Roman" w:eastAsia="Times New Roman" w:hAnsi="Times New Roman" w:cs="Times New Roman"/>
          <w:b/>
          <w:sz w:val="28"/>
          <w:szCs w:val="28"/>
          <w:lang w:eastAsia="ru-RU"/>
        </w:rPr>
        <w:t>(</w:t>
      </w:r>
      <w:r w:rsidRPr="00034F7B">
        <w:rPr>
          <w:rFonts w:ascii="Times New Roman" w:eastAsia="Times New Roman" w:hAnsi="Times New Roman" w:cs="Times New Roman"/>
          <w:sz w:val="28"/>
          <w:szCs w:val="28"/>
          <w:lang w:eastAsia="ru-RU"/>
        </w:rPr>
        <w:t>Приложение 7 к настоящей Инструкции)</w:t>
      </w:r>
    </w:p>
    <w:p w:rsidR="00034F7B" w:rsidRPr="00034F7B" w:rsidRDefault="00034F7B" w:rsidP="00034F7B">
      <w:pPr>
        <w:spacing w:after="0" w:line="360" w:lineRule="auto"/>
        <w:jc w:val="both"/>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sz w:val="28"/>
          <w:szCs w:val="28"/>
          <w:lang w:eastAsia="ru-RU"/>
        </w:rPr>
        <w:tab/>
        <w:t xml:space="preserve">3.2.1.4. </w:t>
      </w:r>
      <w:proofErr w:type="gramStart"/>
      <w:r w:rsidRPr="00034F7B">
        <w:rPr>
          <w:rFonts w:ascii="Times New Roman" w:eastAsia="Times New Roman" w:hAnsi="Times New Roman" w:cs="Times New Roman"/>
          <w:sz w:val="28"/>
          <w:szCs w:val="28"/>
          <w:lang w:eastAsia="ru-RU"/>
        </w:rPr>
        <w:t>Концы шпал с полевой стороной на двухпутных участках (с правой стороны по счету километров – на однопутных) должны быть выровненными.</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b/>
          <w:sz w:val="28"/>
          <w:szCs w:val="28"/>
          <w:lang w:eastAsia="ru-RU"/>
        </w:rPr>
        <w:tab/>
      </w:r>
      <w:r w:rsidRPr="00034F7B">
        <w:rPr>
          <w:rFonts w:ascii="Times New Roman" w:eastAsia="Times New Roman" w:hAnsi="Times New Roman" w:cs="Times New Roman"/>
          <w:sz w:val="28"/>
          <w:szCs w:val="28"/>
          <w:lang w:eastAsia="ru-RU"/>
        </w:rPr>
        <w:t>3.2.1.5.</w:t>
      </w:r>
      <w:r w:rsidRPr="00034F7B">
        <w:rPr>
          <w:rFonts w:ascii="Times New Roman" w:eastAsia="Times New Roman" w:hAnsi="Times New Roman" w:cs="Times New Roman"/>
          <w:b/>
          <w:sz w:val="28"/>
          <w:szCs w:val="28"/>
          <w:lang w:eastAsia="ru-RU"/>
        </w:rPr>
        <w:t xml:space="preserve"> </w:t>
      </w:r>
      <w:r w:rsidRPr="00034F7B">
        <w:rPr>
          <w:rFonts w:ascii="Times New Roman" w:eastAsia="Times New Roman" w:hAnsi="Times New Roman" w:cs="Times New Roman"/>
          <w:sz w:val="28"/>
          <w:szCs w:val="28"/>
          <w:lang w:eastAsia="ru-RU"/>
        </w:rPr>
        <w:t>Расстояния между осями шпал должны соответствовать эпюре шпал данного класса пути. При выполнении плановых работ по выправке и подбивке шпал с использованием шпалоподбивочных машин  отклонения от эпюрных значений не должны быть более 3 см.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3.2.1.6. Виды дефектов и признаки негодности деревянных шпал и брусьев, а также условия их замены при текущем содержании пути приведены  </w:t>
      </w:r>
      <w:r w:rsidRPr="00034F7B">
        <w:rPr>
          <w:rFonts w:ascii="Times New Roman" w:eastAsia="Times New Roman" w:hAnsi="Times New Roman" w:cs="Times New Roman"/>
          <w:sz w:val="28"/>
          <w:szCs w:val="28"/>
          <w:lang w:eastAsia="ru-RU"/>
        </w:rPr>
        <w:lastRenderedPageBreak/>
        <w:t>в ГОСТ 78-2004 Шпалы деревянные для железных дорог широкой колеи. Требования к размерам и качеству шпал [14].</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3.2.1.7. </w:t>
      </w:r>
      <w:proofErr w:type="gramStart"/>
      <w:r w:rsidRPr="00034F7B">
        <w:rPr>
          <w:rFonts w:ascii="Times New Roman" w:eastAsia="Times New Roman" w:hAnsi="Times New Roman" w:cs="Times New Roman"/>
          <w:sz w:val="28"/>
          <w:szCs w:val="28"/>
          <w:lang w:eastAsia="ru-RU"/>
        </w:rPr>
        <w:t>В местах расположения негодных деревянных шпал и брусьев, выявленных при осмотрах, на шейке рельса наносятся следующие отметки: над шпалами, подлежащими первоочередной замене – белые пятна на правой и левой нитях; над шпалами, подлежащими замене в плановом порядке, - белое пятно на правой по счету километров рельсовой нити; над шпалами, подлежащими ремонту – кружок мелом или белым карандашом на правой нити.</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Количество негодных шпал в «кустах», подлежащих первоочередной замене, определяется по разметке на левой нити, а общее количество негодных шпал – по разметке на правой нити.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Количество негодных брусьев в «кустах» на стрелочных переводах, лежащих на путях 1-3-го классов и металлических мостах, определяется по разметке на правой по счету километров нити.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На остальных стрелочных переводах количество негодных брусьев в «кустах» определяется по разметке на левой нити в направлении остряков в крестовине.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3.2.1.8. С целью усиления пути и сбережения деревянных шпал допускается на путях 3-5–</w:t>
      </w:r>
      <w:proofErr w:type="spellStart"/>
      <w:r w:rsidRPr="00034F7B">
        <w:rPr>
          <w:rFonts w:ascii="Times New Roman" w:eastAsia="Times New Roman" w:hAnsi="Times New Roman" w:cs="Times New Roman"/>
          <w:sz w:val="28"/>
          <w:szCs w:val="28"/>
          <w:lang w:eastAsia="ru-RU"/>
        </w:rPr>
        <w:t>го</w:t>
      </w:r>
      <w:proofErr w:type="spellEnd"/>
      <w:r w:rsidRPr="00034F7B">
        <w:rPr>
          <w:rFonts w:ascii="Times New Roman" w:eastAsia="Times New Roman" w:hAnsi="Times New Roman" w:cs="Times New Roman"/>
          <w:sz w:val="28"/>
          <w:szCs w:val="28"/>
          <w:lang w:eastAsia="ru-RU"/>
        </w:rPr>
        <w:t xml:space="preserve"> классов укладывать вместо негодных деревянных шпал </w:t>
      </w:r>
      <w:proofErr w:type="spellStart"/>
      <w:r w:rsidRPr="00034F7B">
        <w:rPr>
          <w:rFonts w:ascii="Times New Roman" w:eastAsia="Times New Roman" w:hAnsi="Times New Roman" w:cs="Times New Roman"/>
          <w:sz w:val="28"/>
          <w:szCs w:val="28"/>
          <w:lang w:eastAsia="ru-RU"/>
        </w:rPr>
        <w:t>старогодные</w:t>
      </w:r>
      <w:proofErr w:type="spellEnd"/>
      <w:r w:rsidRPr="00034F7B">
        <w:rPr>
          <w:rFonts w:ascii="Times New Roman" w:eastAsia="Times New Roman" w:hAnsi="Times New Roman" w:cs="Times New Roman"/>
          <w:sz w:val="28"/>
          <w:szCs w:val="28"/>
          <w:lang w:eastAsia="ru-RU"/>
        </w:rPr>
        <w:t xml:space="preserve"> железобетонные шпалы по схемам, утвержденным ОАО «РЖД».</w:t>
      </w:r>
    </w:p>
    <w:p w:rsidR="00034F7B" w:rsidRPr="00034F7B" w:rsidRDefault="00034F7B" w:rsidP="00034F7B">
      <w:pPr>
        <w:spacing w:after="0" w:line="24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b/>
          <w:sz w:val="28"/>
          <w:szCs w:val="28"/>
          <w:lang w:eastAsia="ru-RU"/>
        </w:rPr>
        <w:t>3.2.2.  Железобетонные шпалы и брусья</w:t>
      </w:r>
    </w:p>
    <w:p w:rsidR="00034F7B" w:rsidRPr="00034F7B" w:rsidRDefault="00034F7B" w:rsidP="00034F7B">
      <w:pPr>
        <w:spacing w:after="0" w:line="24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w:t>
      </w:r>
    </w:p>
    <w:p w:rsidR="00034F7B" w:rsidRPr="00034F7B" w:rsidRDefault="00034F7B" w:rsidP="00034F7B">
      <w:pPr>
        <w:spacing w:after="0" w:line="360" w:lineRule="auto"/>
        <w:ind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3.2.2.1. Форма и размеры железобетонных шпал и брусьев приведены в Приложении 5 к настоящей Инструкции.</w:t>
      </w:r>
    </w:p>
    <w:p w:rsidR="00034F7B" w:rsidRPr="00034F7B" w:rsidRDefault="00034F7B" w:rsidP="00034F7B">
      <w:pPr>
        <w:spacing w:after="0" w:line="360" w:lineRule="auto"/>
        <w:ind w:firstLine="709"/>
        <w:jc w:val="both"/>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sz w:val="28"/>
          <w:szCs w:val="28"/>
          <w:lang w:eastAsia="ru-RU"/>
        </w:rPr>
        <w:t>3.2.2.2 Железобетонные шпалы должны быть уложены сплошными участками. Укладка железобетонных и деревянных шпал вперемежку регламентирована Временными техническими указаниями по применению железобетонных шпал на звеньевом пути с деревянными шпалами [15]</w:t>
      </w:r>
      <w:r w:rsidRPr="00034F7B">
        <w:rPr>
          <w:rFonts w:ascii="Times New Roman" w:eastAsia="Times New Roman" w:hAnsi="Times New Roman" w:cs="Times New Roman"/>
          <w:b/>
          <w:sz w:val="28"/>
          <w:szCs w:val="28"/>
          <w:lang w:eastAsia="ru-RU"/>
        </w:rPr>
        <w:t>.</w:t>
      </w:r>
    </w:p>
    <w:p w:rsidR="00034F7B" w:rsidRPr="00034F7B" w:rsidRDefault="00034F7B" w:rsidP="00034F7B">
      <w:pPr>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3.2.2.3. Выправку пути с железобетонными шпалами по высоте производят с подбивкой или подсыпкой (</w:t>
      </w:r>
      <w:proofErr w:type="spellStart"/>
      <w:r w:rsidRPr="00034F7B">
        <w:rPr>
          <w:rFonts w:ascii="Times New Roman" w:eastAsia="Times New Roman" w:hAnsi="Times New Roman" w:cs="Times New Roman"/>
          <w:sz w:val="28"/>
          <w:szCs w:val="28"/>
          <w:lang w:eastAsia="ru-RU"/>
        </w:rPr>
        <w:t>суфляж</w:t>
      </w:r>
      <w:proofErr w:type="spellEnd"/>
      <w:r w:rsidRPr="00034F7B">
        <w:rPr>
          <w:rFonts w:ascii="Times New Roman" w:eastAsia="Times New Roman" w:hAnsi="Times New Roman" w:cs="Times New Roman"/>
          <w:sz w:val="28"/>
          <w:szCs w:val="28"/>
          <w:lang w:eastAsia="ru-RU"/>
        </w:rPr>
        <w:t xml:space="preserve">) шпал и укладкой регулировочных прокладок между рельсом и подкладкой, а при </w:t>
      </w:r>
      <w:proofErr w:type="spellStart"/>
      <w:r w:rsidRPr="00034F7B">
        <w:rPr>
          <w:rFonts w:ascii="Times New Roman" w:eastAsia="Times New Roman" w:hAnsi="Times New Roman" w:cs="Times New Roman"/>
          <w:sz w:val="28"/>
          <w:szCs w:val="28"/>
          <w:lang w:eastAsia="ru-RU"/>
        </w:rPr>
        <w:t>бесподкладочном</w:t>
      </w:r>
      <w:proofErr w:type="spellEnd"/>
      <w:r w:rsidRPr="00034F7B">
        <w:rPr>
          <w:rFonts w:ascii="Times New Roman" w:eastAsia="Times New Roman" w:hAnsi="Times New Roman" w:cs="Times New Roman"/>
          <w:sz w:val="28"/>
          <w:szCs w:val="28"/>
          <w:lang w:eastAsia="ru-RU"/>
        </w:rPr>
        <w:t xml:space="preserve"> скреплении – между рельсом и шпалой.</w:t>
      </w:r>
    </w:p>
    <w:p w:rsidR="00034F7B" w:rsidRPr="00034F7B" w:rsidRDefault="00034F7B" w:rsidP="00034F7B">
      <w:pPr>
        <w:spacing w:after="12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3.2.2.4. Сплошную подбивку шпал на всем протяжении пути с одновременным удалением регулировочных прокладок производят при планово-предупредительных работах по выправке пути.  </w:t>
      </w:r>
    </w:p>
    <w:p w:rsidR="00034F7B" w:rsidRPr="00034F7B" w:rsidRDefault="00034F7B" w:rsidP="00034F7B">
      <w:pPr>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3.2.2.5. В периоды между планово-предупредительными работами может производиться выправка пути с укладкой регулировочных прокладок. Выправку прокладками следует выполнять таким образом, чтобы общая толщина регулировочных прокладок под рельсом (кроме резиновой амортизирующей прокладки) не была более </w:t>
      </w:r>
      <w:smartTag w:uri="urn:schemas-microsoft-com:office:smarttags" w:element="metricconverter">
        <w:smartTagPr>
          <w:attr w:name="ProductID" w:val="15 мм"/>
        </w:smartTagPr>
        <w:r w:rsidRPr="00034F7B">
          <w:rPr>
            <w:rFonts w:ascii="Times New Roman" w:eastAsia="Times New Roman" w:hAnsi="Times New Roman" w:cs="Times New Roman"/>
            <w:sz w:val="28"/>
            <w:szCs w:val="28"/>
            <w:lang w:eastAsia="ru-RU"/>
          </w:rPr>
          <w:t>15 мм</w:t>
        </w:r>
      </w:smartTag>
      <w:r w:rsidRPr="00034F7B">
        <w:rPr>
          <w:rFonts w:ascii="Times New Roman" w:eastAsia="Times New Roman" w:hAnsi="Times New Roman" w:cs="Times New Roman"/>
          <w:sz w:val="28"/>
          <w:szCs w:val="28"/>
          <w:lang w:eastAsia="ru-RU"/>
        </w:rPr>
        <w:t xml:space="preserve">, ЖБР-65 – 25 мм, а при скреплении АРС – до </w:t>
      </w:r>
      <w:smartTag w:uri="urn:schemas-microsoft-com:office:smarttags" w:element="metricconverter">
        <w:smartTagPr>
          <w:attr w:name="ProductID" w:val="20 мм"/>
        </w:smartTagPr>
        <w:r w:rsidRPr="00034F7B">
          <w:rPr>
            <w:rFonts w:ascii="Times New Roman" w:eastAsia="Times New Roman" w:hAnsi="Times New Roman" w:cs="Times New Roman"/>
            <w:sz w:val="28"/>
            <w:szCs w:val="28"/>
            <w:lang w:eastAsia="ru-RU"/>
          </w:rPr>
          <w:t>20 мм</w:t>
        </w:r>
      </w:smartTag>
      <w:r w:rsidRPr="00034F7B">
        <w:rPr>
          <w:rFonts w:ascii="Times New Roman" w:eastAsia="Times New Roman" w:hAnsi="Times New Roman" w:cs="Times New Roman"/>
          <w:sz w:val="28"/>
          <w:szCs w:val="28"/>
          <w:lang w:eastAsia="ru-RU"/>
        </w:rPr>
        <w:t>. При достижении предельной высоты регулировочные прокладки удаляют, а путь выправляют с подбивкой шпал балластом.</w:t>
      </w:r>
    </w:p>
    <w:p w:rsidR="00034F7B" w:rsidRPr="00034F7B" w:rsidRDefault="00034F7B" w:rsidP="00034F7B">
      <w:pPr>
        <w:spacing w:after="0" w:line="336" w:lineRule="auto"/>
        <w:ind w:firstLine="902"/>
        <w:jc w:val="both"/>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sz w:val="28"/>
          <w:szCs w:val="28"/>
          <w:lang w:eastAsia="ru-RU"/>
        </w:rPr>
        <w:t xml:space="preserve">3.2.2.6. Для устранения угона рельсовых плетей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на  железобетонных шпалах  следует проводить  подтягивание гаек закладных и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болтов или шурупов с периодичностью, установленной Инструкцией по устройству и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 </w:t>
      </w:r>
    </w:p>
    <w:p w:rsidR="00034F7B" w:rsidRPr="00034F7B" w:rsidRDefault="00034F7B" w:rsidP="00034F7B">
      <w:pPr>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3.2.2.7. Виды дефектов и признаки негодности железобетонных шпал и брусьев, а также условия их замены при текущем содержании пути приведены в Технических указаниях по ведению шпального хозяйства с железобетонными шпалами [16]. </w:t>
      </w:r>
    </w:p>
    <w:p w:rsidR="00034F7B" w:rsidRPr="00034F7B" w:rsidRDefault="00034F7B" w:rsidP="00034F7B">
      <w:pPr>
        <w:spacing w:after="12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Каждому дефекту присвоен определенный код и схематическое его изображение при двух степенях развития, указаны основные причины возникновения дефекта. Цифровое обозначение (код) дефекта включает номер группы дефектов и, после точки, степень развития дефекта (первая или вторая).</w:t>
      </w:r>
    </w:p>
    <w:p w:rsidR="00034F7B" w:rsidRPr="00034F7B" w:rsidRDefault="00034F7B" w:rsidP="00034F7B">
      <w:pPr>
        <w:spacing w:after="12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3.2.2.8.  В главных путях шпалы с дефектами первой степени допускается оставлять до очередного капитального ремонта пути, при котором такие шпалы </w:t>
      </w:r>
      <w:r w:rsidRPr="00034F7B">
        <w:rPr>
          <w:rFonts w:ascii="Times New Roman" w:eastAsia="Times New Roman" w:hAnsi="Times New Roman" w:cs="Times New Roman"/>
          <w:sz w:val="28"/>
          <w:szCs w:val="28"/>
          <w:lang w:eastAsia="ru-RU"/>
        </w:rPr>
        <w:lastRenderedPageBreak/>
        <w:t>следует заменить. В станционных и подъездных путях шпалы с дефектами первой степени замене не подлежат.</w:t>
      </w:r>
    </w:p>
    <w:p w:rsidR="00034F7B" w:rsidRPr="00034F7B" w:rsidRDefault="00034F7B" w:rsidP="00034F7B">
      <w:pPr>
        <w:spacing w:after="12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3.2.2.9. Шпалы с дефектами второй степени, лежащие во всех видах путей по две и </w:t>
      </w:r>
      <w:proofErr w:type="gramStart"/>
      <w:r w:rsidRPr="00034F7B">
        <w:rPr>
          <w:rFonts w:ascii="Times New Roman" w:eastAsia="Times New Roman" w:hAnsi="Times New Roman" w:cs="Times New Roman"/>
          <w:sz w:val="28"/>
          <w:szCs w:val="28"/>
          <w:lang w:eastAsia="ru-RU"/>
        </w:rPr>
        <w:t>более подряд</w:t>
      </w:r>
      <w:proofErr w:type="gramEnd"/>
      <w:r w:rsidRPr="00034F7B">
        <w:rPr>
          <w:rFonts w:ascii="Times New Roman" w:eastAsia="Times New Roman" w:hAnsi="Times New Roman" w:cs="Times New Roman"/>
          <w:sz w:val="28"/>
          <w:szCs w:val="28"/>
          <w:lang w:eastAsia="ru-RU"/>
        </w:rPr>
        <w:t xml:space="preserve">, следует заменять при текущем содержании пути в возможно короткие сроки. Допускается одиночно лежащие шпалы с дефектами второй степени оставлять в пути до очередного планово-предупредительного или среднего ремонта пути, при котором такие шпалы заменяют. </w:t>
      </w:r>
    </w:p>
    <w:p w:rsidR="00034F7B" w:rsidRPr="00034F7B" w:rsidRDefault="00034F7B" w:rsidP="00034F7B">
      <w:pPr>
        <w:spacing w:after="0" w:line="24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24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240" w:lineRule="auto"/>
        <w:rPr>
          <w:rFonts w:ascii="Times New Roman" w:eastAsia="Times New Roman" w:hAnsi="Times New Roman" w:cs="Times New Roman"/>
          <w:sz w:val="28"/>
          <w:szCs w:val="28"/>
          <w:lang w:eastAsia="ru-RU"/>
        </w:rPr>
        <w:sectPr w:rsidR="00034F7B" w:rsidRPr="00034F7B" w:rsidSect="00A4639D">
          <w:pgSz w:w="11906" w:h="16838"/>
          <w:pgMar w:top="1134" w:right="850" w:bottom="1134" w:left="1440" w:header="708" w:footer="708" w:gutter="0"/>
          <w:cols w:space="720"/>
        </w:sectPr>
      </w:pP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lastRenderedPageBreak/>
        <w:t>3.3. Балласт, балластная призма, земляное полотно</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center"/>
        <w:rPr>
          <w:rFonts w:ascii="Times New Roman" w:eastAsia="Times New Roman" w:hAnsi="Times New Roman" w:cs="Times New Roman"/>
          <w:i/>
          <w:sz w:val="28"/>
          <w:szCs w:val="28"/>
          <w:lang w:eastAsia="ru-RU"/>
        </w:rPr>
      </w:pPr>
      <w:r w:rsidRPr="00034F7B">
        <w:rPr>
          <w:rFonts w:ascii="Times New Roman" w:eastAsia="Times New Roman" w:hAnsi="Times New Roman" w:cs="Times New Roman"/>
          <w:i/>
          <w:sz w:val="28"/>
          <w:szCs w:val="28"/>
          <w:lang w:eastAsia="ru-RU"/>
        </w:rPr>
        <w:t>Балласт и балластная призма</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3.3.1. Укладываемый в путь балластный материал должен удовлетворять государственным стандартам и утвержденным техническим условиям.</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3.3.2. Балластная призма должна содержаться в соответствии с типовыми поперечными профилями, приведенными на рисунке 3.6. и в таблице 3.4.</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Таблица 3.4. Размеры балластной призмы и обочин земляного полотна в зависимости от класса пути, </w:t>
      </w:r>
      <w:proofErr w:type="gramStart"/>
      <w:r w:rsidRPr="00034F7B">
        <w:rPr>
          <w:rFonts w:ascii="Times New Roman" w:eastAsia="Times New Roman" w:hAnsi="Times New Roman" w:cs="Times New Roman"/>
          <w:sz w:val="28"/>
          <w:szCs w:val="28"/>
          <w:lang w:eastAsia="ru-RU"/>
        </w:rPr>
        <w:t>см</w:t>
      </w:r>
      <w:proofErr w:type="gramEnd"/>
    </w:p>
    <w:tbl>
      <w:tblPr>
        <w:tblW w:w="9725" w:type="dxa"/>
        <w:tblInd w:w="40" w:type="dxa"/>
        <w:tblLayout w:type="fixed"/>
        <w:tblCellMar>
          <w:left w:w="40" w:type="dxa"/>
          <w:right w:w="40" w:type="dxa"/>
        </w:tblCellMar>
        <w:tblLook w:val="0000" w:firstRow="0" w:lastRow="0" w:firstColumn="0" w:lastColumn="0" w:noHBand="0" w:noVBand="0"/>
      </w:tblPr>
      <w:tblGrid>
        <w:gridCol w:w="917"/>
        <w:gridCol w:w="3744"/>
        <w:gridCol w:w="1219"/>
        <w:gridCol w:w="1613"/>
        <w:gridCol w:w="2232"/>
      </w:tblGrid>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74" w:lineRule="exact"/>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Класс пути</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78" w:lineRule="exact"/>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Толщина слоя балласта в </w:t>
            </w:r>
            <w:proofErr w:type="spellStart"/>
            <w:r w:rsidRPr="00034F7B">
              <w:rPr>
                <w:rFonts w:ascii="Times New Roman" w:eastAsia="Times New Roman" w:hAnsi="Times New Roman" w:cs="Times New Roman"/>
                <w:sz w:val="24"/>
                <w:szCs w:val="24"/>
                <w:lang w:eastAsia="ru-RU"/>
              </w:rPr>
              <w:t>подрельсовой</w:t>
            </w:r>
            <w:proofErr w:type="spellEnd"/>
            <w:r w:rsidRPr="00034F7B">
              <w:rPr>
                <w:rFonts w:ascii="Times New Roman" w:eastAsia="Times New Roman" w:hAnsi="Times New Roman" w:cs="Times New Roman"/>
                <w:sz w:val="24"/>
                <w:szCs w:val="24"/>
                <w:lang w:eastAsia="ru-RU"/>
              </w:rPr>
              <w:t xml:space="preserve"> зоне (в кривых - по внутренней нити) без учета песчаной подушки, </w:t>
            </w:r>
            <w:proofErr w:type="gramStart"/>
            <w:r w:rsidRPr="00034F7B">
              <w:rPr>
                <w:rFonts w:ascii="Times New Roman" w:eastAsia="Times New Roman" w:hAnsi="Times New Roman" w:cs="Times New Roman"/>
                <w:i/>
                <w:sz w:val="24"/>
                <w:szCs w:val="24"/>
                <w:lang w:val="en-US" w:eastAsia="ru-RU"/>
              </w:rPr>
              <w:t>h</w:t>
            </w:r>
            <w:proofErr w:type="gramEnd"/>
            <w:r w:rsidRPr="00034F7B">
              <w:rPr>
                <w:rFonts w:ascii="Times New Roman" w:eastAsia="Times New Roman" w:hAnsi="Times New Roman" w:cs="Times New Roman"/>
                <w:sz w:val="24"/>
                <w:szCs w:val="24"/>
                <w:vertAlign w:val="subscript"/>
                <w:lang w:eastAsia="ru-RU"/>
              </w:rPr>
              <w:t>щ</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78" w:lineRule="exac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Ширина</w:t>
            </w:r>
          </w:p>
          <w:p w:rsidR="00034F7B" w:rsidRPr="00034F7B" w:rsidRDefault="00034F7B" w:rsidP="00034F7B">
            <w:pPr>
              <w:spacing w:after="0" w:line="278" w:lineRule="exac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плеча призмы, </w:t>
            </w:r>
            <w:r w:rsidRPr="00034F7B">
              <w:rPr>
                <w:rFonts w:ascii="Times New Roman" w:eastAsia="Times New Roman" w:hAnsi="Times New Roman" w:cs="Times New Roman"/>
                <w:i/>
                <w:sz w:val="24"/>
                <w:szCs w:val="24"/>
                <w:lang w:val="en-US" w:eastAsia="ru-RU"/>
              </w:rPr>
              <w:t>d</w:t>
            </w:r>
            <w:r w:rsidRPr="00034F7B">
              <w:rPr>
                <w:rFonts w:ascii="Times New Roman" w:eastAsia="Times New Roman" w:hAnsi="Times New Roman" w:cs="Times New Roman"/>
                <w:sz w:val="24"/>
                <w:szCs w:val="24"/>
                <w:lang w:eastAsia="ru-RU"/>
              </w:rPr>
              <w:t xml:space="preserve"> </w:t>
            </w:r>
          </w:p>
        </w:tc>
        <w:tc>
          <w:tcPr>
            <w:tcW w:w="1613"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78" w:lineRule="exact"/>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Толщина песчаной подушки, </w:t>
            </w:r>
            <w:proofErr w:type="gramStart"/>
            <w:r w:rsidRPr="00034F7B">
              <w:rPr>
                <w:rFonts w:ascii="Times New Roman" w:eastAsia="Times New Roman" w:hAnsi="Times New Roman" w:cs="Times New Roman"/>
                <w:i/>
                <w:sz w:val="24"/>
                <w:szCs w:val="24"/>
                <w:lang w:val="en-US" w:eastAsia="ru-RU"/>
              </w:rPr>
              <w:t>h</w:t>
            </w:r>
            <w:proofErr w:type="gramEnd"/>
            <w:r w:rsidRPr="00034F7B">
              <w:rPr>
                <w:rFonts w:ascii="Times New Roman" w:eastAsia="Times New Roman" w:hAnsi="Times New Roman" w:cs="Times New Roman"/>
                <w:sz w:val="24"/>
                <w:szCs w:val="24"/>
                <w:vertAlign w:val="subscript"/>
                <w:lang w:eastAsia="ru-RU"/>
              </w:rPr>
              <w:t>п</w:t>
            </w:r>
            <w:r w:rsidRPr="00034F7B">
              <w:rPr>
                <w:rFonts w:ascii="Times New Roman" w:eastAsia="Times New Roman" w:hAnsi="Times New Roman" w:cs="Times New Roman"/>
                <w:sz w:val="24"/>
                <w:szCs w:val="24"/>
                <w:lang w:eastAsia="ru-RU"/>
              </w:rPr>
              <w:t xml:space="preserve"> </w:t>
            </w:r>
          </w:p>
        </w:tc>
        <w:tc>
          <w:tcPr>
            <w:tcW w:w="2232"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78" w:lineRule="exact"/>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Минимальная ширина обочины земляного полотна</w:t>
            </w:r>
          </w:p>
        </w:tc>
      </w:tr>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1С, 2С</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 /40</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rPr>
            </w:pPr>
            <w:r w:rsidRPr="00034F7B">
              <w:rPr>
                <w:rFonts w:ascii="Times New Roman" w:eastAsia="Times New Roman" w:hAnsi="Times New Roman" w:cs="Times New Roman"/>
                <w:sz w:val="24"/>
                <w:szCs w:val="24"/>
              </w:rPr>
              <w:t>40/45</w:t>
            </w:r>
          </w:p>
        </w:tc>
        <w:tc>
          <w:tcPr>
            <w:tcW w:w="1613" w:type="dxa"/>
            <w:vMerge w:val="restart"/>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20</w:t>
            </w:r>
          </w:p>
        </w:tc>
        <w:tc>
          <w:tcPr>
            <w:tcW w:w="2232"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50/(40)</w:t>
            </w:r>
          </w:p>
        </w:tc>
      </w:tr>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и 2</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ind w:left="36"/>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35/40</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40/45</w: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613" w:type="dxa"/>
            <w:vMerge/>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2232" w:type="dxa"/>
            <w:vMerge w:val="restart"/>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50/(40)</w:t>
            </w:r>
          </w:p>
        </w:tc>
      </w:tr>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ind w:left="34"/>
              <w:jc w:val="center"/>
              <w:rPr>
                <w:rFonts w:ascii="Times New Roman" w:eastAsia="Times New Roman" w:hAnsi="Times New Roman" w:cs="Times New Roman"/>
                <w:position w:val="-4"/>
                <w:sz w:val="24"/>
                <w:szCs w:val="24"/>
                <w:lang w:eastAsia="ru-RU"/>
              </w:rPr>
            </w:pPr>
            <w:r w:rsidRPr="00034F7B">
              <w:rPr>
                <w:rFonts w:ascii="Times New Roman" w:eastAsia="Times New Roman" w:hAnsi="Times New Roman" w:cs="Times New Roman"/>
                <w:position w:val="-4"/>
                <w:sz w:val="24"/>
                <w:szCs w:val="24"/>
                <w:lang w:eastAsia="ru-RU"/>
              </w:rPr>
              <w:t xml:space="preserve">35/40 </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35/40</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613" w:type="dxa"/>
            <w:vMerge/>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2232" w:type="dxa"/>
            <w:vMerge/>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r>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ind w:left="36"/>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25/30</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25/40</w: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613" w:type="dxa"/>
            <w:vMerge/>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2232"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w:t>
            </w:r>
          </w:p>
        </w:tc>
      </w:tr>
      <w:tr w:rsidR="00034F7B" w:rsidRPr="00034F7B" w:rsidTr="00B20FF9">
        <w:tc>
          <w:tcPr>
            <w:tcW w:w="917"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744"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ind w:left="36"/>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20/20 </w:t>
            </w:r>
          </w:p>
        </w:tc>
        <w:tc>
          <w:tcPr>
            <w:tcW w:w="1219"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20/40</w:t>
            </w:r>
          </w:p>
        </w:tc>
        <w:tc>
          <w:tcPr>
            <w:tcW w:w="1613"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w:t>
            </w:r>
          </w:p>
        </w:tc>
        <w:tc>
          <w:tcPr>
            <w:tcW w:w="2232" w:type="dxa"/>
            <w:tcBorders>
              <w:top w:val="single" w:sz="6" w:space="0" w:color="auto"/>
              <w:left w:val="single" w:sz="6" w:space="0" w:color="auto"/>
              <w:bottom w:val="single" w:sz="6"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w:t>
            </w:r>
          </w:p>
        </w:tc>
      </w:tr>
    </w:tbl>
    <w:p w:rsidR="00034F7B" w:rsidRPr="00034F7B" w:rsidRDefault="00034F7B" w:rsidP="00034F7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71"/>
        <w:rPr>
          <w:rFonts w:ascii="Times New Roman" w:eastAsia="Times New Roman" w:hAnsi="Times New Roman" w:cs="Times New Roman"/>
          <w:sz w:val="20"/>
          <w:szCs w:val="20"/>
          <w:lang w:eastAsia="ru-RU"/>
        </w:rPr>
      </w:pPr>
    </w:p>
    <w:p w:rsidR="00034F7B" w:rsidRPr="00034F7B" w:rsidRDefault="00034F7B" w:rsidP="00034F7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П</w:t>
      </w:r>
      <w:proofErr w:type="gramEnd"/>
      <w:r w:rsidRPr="00034F7B">
        <w:rPr>
          <w:rFonts w:ascii="Times New Roman" w:eastAsia="Times New Roman" w:hAnsi="Times New Roman" w:cs="Times New Roman"/>
          <w:sz w:val="24"/>
          <w:szCs w:val="24"/>
          <w:lang w:eastAsia="ru-RU"/>
        </w:rPr>
        <w:t xml:space="preserve"> р и м е ч а н и я:</w:t>
      </w:r>
    </w:p>
    <w:p w:rsidR="00034F7B" w:rsidRPr="00034F7B" w:rsidRDefault="00034F7B" w:rsidP="00034F7B">
      <w:pPr>
        <w:tabs>
          <w:tab w:val="left" w:pos="141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 В числителе приведены значения для звеньевого пути при деревянных шпалах; в знаменателе – для </w:t>
      </w:r>
      <w:proofErr w:type="spellStart"/>
      <w:r w:rsidRPr="00034F7B">
        <w:rPr>
          <w:rFonts w:ascii="Times New Roman" w:eastAsia="Times New Roman" w:hAnsi="Times New Roman" w:cs="Times New Roman"/>
          <w:sz w:val="24"/>
          <w:szCs w:val="24"/>
          <w:lang w:eastAsia="ru-RU"/>
        </w:rPr>
        <w:t>бесстыкового</w:t>
      </w:r>
      <w:proofErr w:type="spellEnd"/>
      <w:r w:rsidRPr="00034F7B">
        <w:rPr>
          <w:rFonts w:ascii="Times New Roman" w:eastAsia="Times New Roman" w:hAnsi="Times New Roman" w:cs="Times New Roman"/>
          <w:sz w:val="24"/>
          <w:szCs w:val="24"/>
          <w:lang w:eastAsia="ru-RU"/>
        </w:rPr>
        <w:t xml:space="preserve"> пути на железобетонных шпалах.</w:t>
      </w:r>
    </w:p>
    <w:p w:rsidR="00034F7B" w:rsidRPr="00034F7B" w:rsidRDefault="00034F7B" w:rsidP="00034F7B">
      <w:pPr>
        <w:tabs>
          <w:tab w:val="left" w:pos="141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Балластная призма указанных размеров должна состоять из очищенного или нового балласта.</w:t>
      </w:r>
    </w:p>
    <w:p w:rsidR="00034F7B" w:rsidRPr="00034F7B" w:rsidRDefault="00034F7B" w:rsidP="00034F7B">
      <w:pPr>
        <w:tabs>
          <w:tab w:val="left" w:pos="1541"/>
        </w:tabs>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 Под слоем нового или очищенного щебня нормируемой толщины могут находиться песчаная подушка толщиной 20 см, слой песчано-гравийной смеси или щебня фракций 5-25 мм, толщина которого определяется в проекте по ремонту пути. Вместо подушки также может быть  уложен разделительный слой из полимерных материалов в соответствии с проектом по ремонту пути.</w:t>
      </w:r>
    </w:p>
    <w:p w:rsidR="00034F7B" w:rsidRPr="00034F7B" w:rsidRDefault="00034F7B" w:rsidP="00034F7B">
      <w:pPr>
        <w:tabs>
          <w:tab w:val="left" w:pos="1392"/>
        </w:tabs>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 Крутизна откосов балластной призмы при всех видах балласта должна быть 1:1,5, а песчаной подушки -1:2 .</w:t>
      </w:r>
    </w:p>
    <w:p w:rsidR="00034F7B" w:rsidRPr="00034F7B" w:rsidRDefault="00034F7B" w:rsidP="00034F7B">
      <w:pPr>
        <w:tabs>
          <w:tab w:val="left" w:pos="139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5. В скобках приведена ширина обочины на участках, где ее увеличение связано с работами по переустройству земляного полотна или изменением отметок пути более чем на </w:t>
      </w:r>
      <w:smartTag w:uri="urn:schemas-microsoft-com:office:smarttags" w:element="metricconverter">
        <w:smartTagPr>
          <w:attr w:name="ProductID" w:val="15 см"/>
        </w:smartTagPr>
        <w:r w:rsidRPr="00034F7B">
          <w:rPr>
            <w:rFonts w:ascii="Times New Roman" w:eastAsia="Times New Roman" w:hAnsi="Times New Roman" w:cs="Times New Roman"/>
            <w:sz w:val="24"/>
            <w:szCs w:val="24"/>
            <w:lang w:eastAsia="ru-RU"/>
          </w:rPr>
          <w:t>15 см</w:t>
        </w:r>
      </w:smartTag>
      <w:r w:rsidRPr="00034F7B">
        <w:rPr>
          <w:rFonts w:ascii="Times New Roman" w:eastAsia="Times New Roman" w:hAnsi="Times New Roman" w:cs="Times New Roman"/>
          <w:sz w:val="24"/>
          <w:szCs w:val="24"/>
          <w:lang w:eastAsia="ru-RU"/>
        </w:rPr>
        <w:t>.</w:t>
      </w:r>
    </w:p>
    <w:p w:rsidR="00034F7B" w:rsidRPr="00034F7B" w:rsidRDefault="00034F7B" w:rsidP="00034F7B">
      <w:pPr>
        <w:tabs>
          <w:tab w:val="left" w:pos="1397"/>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tabs>
          <w:tab w:val="left" w:pos="1397"/>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67200" cy="720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7200900"/>
                    </a:xfrm>
                    <a:prstGeom prst="rect">
                      <a:avLst/>
                    </a:prstGeom>
                    <a:noFill/>
                    <a:ln>
                      <a:noFill/>
                    </a:ln>
                  </pic:spPr>
                </pic:pic>
              </a:graphicData>
            </a:graphic>
          </wp:inline>
        </w:drawing>
      </w:r>
    </w:p>
    <w:p w:rsidR="00034F7B" w:rsidRPr="00034F7B" w:rsidRDefault="00034F7B" w:rsidP="00034F7B">
      <w:pPr>
        <w:tabs>
          <w:tab w:val="left" w:pos="1397"/>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8"/>
          <w:szCs w:val="28"/>
          <w:lang w:eastAsia="ru-RU"/>
        </w:rPr>
        <w:t xml:space="preserve">Рисунок 3.6. </w:t>
      </w:r>
      <w:proofErr w:type="gramStart"/>
      <w:r w:rsidRPr="00034F7B">
        <w:rPr>
          <w:rFonts w:ascii="Times New Roman" w:eastAsia="Times New Roman" w:hAnsi="Times New Roman" w:cs="Times New Roman"/>
          <w:sz w:val="28"/>
          <w:szCs w:val="28"/>
          <w:lang w:eastAsia="ru-RU"/>
        </w:rPr>
        <w:t xml:space="preserve">Поперечные профили балластной призмы: </w:t>
      </w:r>
      <w:r w:rsidRPr="00034F7B">
        <w:rPr>
          <w:rFonts w:ascii="Times New Roman" w:eastAsia="Times New Roman" w:hAnsi="Times New Roman" w:cs="Times New Roman"/>
          <w:i/>
          <w:iCs/>
          <w:sz w:val="24"/>
          <w:szCs w:val="24"/>
          <w:lang w:eastAsia="ru-RU"/>
        </w:rPr>
        <w:t xml:space="preserve">а, б, в </w:t>
      </w:r>
      <w:r w:rsidRPr="00034F7B">
        <w:rPr>
          <w:rFonts w:ascii="Times New Roman" w:eastAsia="Times New Roman" w:hAnsi="Times New Roman" w:cs="Times New Roman"/>
          <w:sz w:val="24"/>
          <w:szCs w:val="24"/>
          <w:lang w:eastAsia="ru-RU"/>
        </w:rPr>
        <w:t xml:space="preserve">– из щебня при деревянных шпалах (а – на прямом однопутном участке; </w:t>
      </w:r>
      <w:r w:rsidRPr="00034F7B">
        <w:rPr>
          <w:rFonts w:ascii="Times New Roman" w:eastAsia="Times New Roman" w:hAnsi="Times New Roman" w:cs="Times New Roman"/>
          <w:i/>
          <w:iCs/>
          <w:sz w:val="24"/>
          <w:szCs w:val="24"/>
          <w:lang w:eastAsia="ru-RU"/>
        </w:rPr>
        <w:t xml:space="preserve">б </w:t>
      </w:r>
      <w:r w:rsidRPr="00034F7B">
        <w:rPr>
          <w:rFonts w:ascii="Times New Roman" w:eastAsia="Times New Roman" w:hAnsi="Times New Roman" w:cs="Times New Roman"/>
          <w:sz w:val="24"/>
          <w:szCs w:val="24"/>
          <w:lang w:eastAsia="ru-RU"/>
        </w:rPr>
        <w:t xml:space="preserve">– в кривой; </w:t>
      </w:r>
      <w:r w:rsidRPr="00034F7B">
        <w:rPr>
          <w:rFonts w:ascii="Times New Roman" w:eastAsia="Times New Roman" w:hAnsi="Times New Roman" w:cs="Times New Roman"/>
          <w:i/>
          <w:iCs/>
          <w:sz w:val="24"/>
          <w:szCs w:val="24"/>
          <w:lang w:eastAsia="ru-RU"/>
        </w:rPr>
        <w:t xml:space="preserve">в </w:t>
      </w:r>
      <w:r w:rsidRPr="00034F7B">
        <w:rPr>
          <w:rFonts w:ascii="Times New Roman" w:eastAsia="Times New Roman" w:hAnsi="Times New Roman" w:cs="Times New Roman"/>
          <w:sz w:val="24"/>
          <w:szCs w:val="24"/>
          <w:lang w:eastAsia="ru-RU"/>
        </w:rPr>
        <w:t xml:space="preserve">– на прямом двухпутном участке); </w:t>
      </w:r>
      <w:r w:rsidRPr="00034F7B">
        <w:rPr>
          <w:rFonts w:ascii="Times New Roman" w:eastAsia="Times New Roman" w:hAnsi="Times New Roman" w:cs="Times New Roman"/>
          <w:i/>
          <w:iCs/>
          <w:sz w:val="24"/>
          <w:szCs w:val="24"/>
          <w:lang w:eastAsia="ru-RU"/>
        </w:rPr>
        <w:t xml:space="preserve">г, д, е, ж </w:t>
      </w:r>
      <w:r w:rsidRPr="00034F7B">
        <w:rPr>
          <w:rFonts w:ascii="Times New Roman" w:eastAsia="Times New Roman" w:hAnsi="Times New Roman" w:cs="Times New Roman"/>
          <w:sz w:val="24"/>
          <w:szCs w:val="24"/>
          <w:lang w:eastAsia="ru-RU"/>
        </w:rPr>
        <w:t xml:space="preserve">– из щебня при железобетонных шпалах </w:t>
      </w:r>
      <w:r w:rsidRPr="00034F7B">
        <w:rPr>
          <w:rFonts w:ascii="Times New Roman" w:eastAsia="Times New Roman" w:hAnsi="Times New Roman" w:cs="Times New Roman"/>
          <w:i/>
          <w:iCs/>
          <w:sz w:val="24"/>
          <w:szCs w:val="24"/>
          <w:lang w:eastAsia="ru-RU"/>
        </w:rPr>
        <w:t xml:space="preserve">(г </w:t>
      </w:r>
      <w:r w:rsidRPr="00034F7B">
        <w:rPr>
          <w:rFonts w:ascii="Times New Roman" w:eastAsia="Times New Roman" w:hAnsi="Times New Roman" w:cs="Times New Roman"/>
          <w:sz w:val="24"/>
          <w:szCs w:val="24"/>
          <w:lang w:eastAsia="ru-RU"/>
        </w:rPr>
        <w:t xml:space="preserve">– на прямом однопутном участке; </w:t>
      </w:r>
      <w:r w:rsidRPr="00034F7B">
        <w:rPr>
          <w:rFonts w:ascii="Times New Roman" w:eastAsia="Times New Roman" w:hAnsi="Times New Roman" w:cs="Times New Roman"/>
          <w:i/>
          <w:iCs/>
          <w:sz w:val="24"/>
          <w:szCs w:val="24"/>
          <w:lang w:eastAsia="ru-RU"/>
        </w:rPr>
        <w:t xml:space="preserve">д </w:t>
      </w:r>
      <w:r w:rsidRPr="00034F7B">
        <w:rPr>
          <w:rFonts w:ascii="Times New Roman" w:eastAsia="Times New Roman" w:hAnsi="Times New Roman" w:cs="Times New Roman"/>
          <w:sz w:val="24"/>
          <w:szCs w:val="24"/>
          <w:lang w:eastAsia="ru-RU"/>
        </w:rPr>
        <w:t xml:space="preserve">– в кривой; </w:t>
      </w:r>
      <w:r w:rsidRPr="00034F7B">
        <w:rPr>
          <w:rFonts w:ascii="Times New Roman" w:eastAsia="Times New Roman" w:hAnsi="Times New Roman" w:cs="Times New Roman"/>
          <w:i/>
          <w:iCs/>
          <w:sz w:val="24"/>
          <w:szCs w:val="24"/>
          <w:lang w:eastAsia="ru-RU"/>
        </w:rPr>
        <w:t xml:space="preserve">е </w:t>
      </w:r>
      <w:r w:rsidRPr="00034F7B">
        <w:rPr>
          <w:rFonts w:ascii="Times New Roman" w:eastAsia="Times New Roman" w:hAnsi="Times New Roman" w:cs="Times New Roman"/>
          <w:sz w:val="24"/>
          <w:szCs w:val="24"/>
          <w:lang w:eastAsia="ru-RU"/>
        </w:rPr>
        <w:t xml:space="preserve">– на прямом двухпутном участке; </w:t>
      </w:r>
      <w:r w:rsidRPr="00034F7B">
        <w:rPr>
          <w:rFonts w:ascii="Times New Roman" w:eastAsia="Times New Roman" w:hAnsi="Times New Roman" w:cs="Times New Roman"/>
          <w:i/>
          <w:iCs/>
          <w:sz w:val="24"/>
          <w:szCs w:val="24"/>
          <w:lang w:eastAsia="ru-RU"/>
        </w:rPr>
        <w:t xml:space="preserve">ж </w:t>
      </w:r>
      <w:r w:rsidRPr="00034F7B">
        <w:rPr>
          <w:rFonts w:ascii="Times New Roman" w:eastAsia="Times New Roman" w:hAnsi="Times New Roman" w:cs="Times New Roman"/>
          <w:sz w:val="24"/>
          <w:szCs w:val="24"/>
          <w:lang w:eastAsia="ru-RU"/>
        </w:rPr>
        <w:t>– в кривой двухпутного участка);</w:t>
      </w:r>
      <w:proofErr w:type="gramEnd"/>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i/>
          <w:iCs/>
          <w:sz w:val="24"/>
          <w:szCs w:val="24"/>
          <w:lang w:eastAsia="ru-RU"/>
        </w:rPr>
        <w:t xml:space="preserve">з </w:t>
      </w:r>
      <w:r w:rsidRPr="00034F7B">
        <w:rPr>
          <w:rFonts w:ascii="Times New Roman" w:eastAsia="Times New Roman" w:hAnsi="Times New Roman" w:cs="Times New Roman"/>
          <w:sz w:val="24"/>
          <w:szCs w:val="24"/>
          <w:lang w:eastAsia="ru-RU"/>
        </w:rPr>
        <w:t xml:space="preserve">– из карьерного гравия, ракушки, песка при деревянных шпалах в кривой на двухпутном участке; </w:t>
      </w:r>
      <w:proofErr w:type="gramStart"/>
      <w:r w:rsidRPr="00034F7B">
        <w:rPr>
          <w:rFonts w:ascii="Times New Roman" w:eastAsia="Times New Roman" w:hAnsi="Times New Roman" w:cs="Times New Roman"/>
          <w:i/>
          <w:iCs/>
          <w:sz w:val="24"/>
          <w:szCs w:val="24"/>
          <w:lang w:val="en-US" w:eastAsia="ru-RU"/>
        </w:rPr>
        <w:t>h</w:t>
      </w:r>
      <w:proofErr w:type="gramEnd"/>
      <w:r w:rsidRPr="00034F7B">
        <w:rPr>
          <w:rFonts w:ascii="Times New Roman" w:eastAsia="Times New Roman" w:hAnsi="Times New Roman" w:cs="Times New Roman"/>
          <w:iCs/>
          <w:sz w:val="24"/>
          <w:szCs w:val="24"/>
          <w:vertAlign w:val="subscript"/>
          <w:lang w:eastAsia="ru-RU"/>
        </w:rPr>
        <w:t>щ</w:t>
      </w:r>
      <w:r w:rsidRPr="00034F7B">
        <w:rPr>
          <w:rFonts w:ascii="Times New Roman" w:eastAsia="Times New Roman" w:hAnsi="Times New Roman" w:cs="Times New Roman"/>
          <w:i/>
          <w:iCs/>
          <w:sz w:val="24"/>
          <w:szCs w:val="24"/>
          <w:lang w:eastAsia="ru-RU"/>
        </w:rPr>
        <w:t xml:space="preserve"> </w:t>
      </w:r>
      <w:r w:rsidRPr="00034F7B">
        <w:rPr>
          <w:rFonts w:ascii="Times New Roman" w:eastAsia="Times New Roman" w:hAnsi="Times New Roman" w:cs="Times New Roman"/>
          <w:sz w:val="24"/>
          <w:szCs w:val="24"/>
          <w:lang w:eastAsia="ru-RU"/>
        </w:rPr>
        <w:t xml:space="preserve">– толщина щебеночного балластного слоя под шпалой; </w:t>
      </w:r>
      <w:r w:rsidRPr="00034F7B">
        <w:rPr>
          <w:rFonts w:ascii="Times New Roman" w:eastAsia="Times New Roman" w:hAnsi="Times New Roman" w:cs="Times New Roman"/>
          <w:i/>
          <w:iCs/>
          <w:sz w:val="24"/>
          <w:szCs w:val="24"/>
          <w:lang w:val="en-US" w:eastAsia="ru-RU"/>
        </w:rPr>
        <w:t>h</w:t>
      </w:r>
      <w:r w:rsidRPr="00034F7B">
        <w:rPr>
          <w:rFonts w:ascii="Times New Roman" w:eastAsia="Times New Roman" w:hAnsi="Times New Roman" w:cs="Times New Roman"/>
          <w:iCs/>
          <w:sz w:val="24"/>
          <w:szCs w:val="24"/>
          <w:vertAlign w:val="subscript"/>
          <w:lang w:eastAsia="ru-RU"/>
        </w:rPr>
        <w:t>п</w:t>
      </w:r>
      <w:r w:rsidRPr="00034F7B">
        <w:rPr>
          <w:rFonts w:ascii="Times New Roman" w:eastAsia="Times New Roman" w:hAnsi="Times New Roman" w:cs="Times New Roman"/>
          <w:i/>
          <w:iCs/>
          <w:sz w:val="24"/>
          <w:szCs w:val="24"/>
          <w:lang w:eastAsia="ru-RU"/>
        </w:rPr>
        <w:t xml:space="preserve"> </w:t>
      </w:r>
      <w:r w:rsidRPr="00034F7B">
        <w:rPr>
          <w:rFonts w:ascii="Times New Roman" w:eastAsia="Times New Roman" w:hAnsi="Times New Roman" w:cs="Times New Roman"/>
          <w:sz w:val="24"/>
          <w:szCs w:val="24"/>
          <w:lang w:eastAsia="ru-RU"/>
        </w:rPr>
        <w:t xml:space="preserve">– толщина слоя песчаной подушки; </w:t>
      </w:r>
      <w:r w:rsidRPr="00034F7B">
        <w:rPr>
          <w:rFonts w:ascii="Times New Roman" w:eastAsia="Times New Roman" w:hAnsi="Times New Roman" w:cs="Times New Roman"/>
          <w:i/>
          <w:iCs/>
          <w:sz w:val="24"/>
          <w:szCs w:val="24"/>
          <w:lang w:val="en-US" w:eastAsia="ru-RU"/>
        </w:rPr>
        <w:t>d</w:t>
      </w:r>
      <w:r w:rsidRPr="00034F7B">
        <w:rPr>
          <w:rFonts w:ascii="Times New Roman" w:eastAsia="Times New Roman" w:hAnsi="Times New Roman" w:cs="Times New Roman"/>
          <w:i/>
          <w:iCs/>
          <w:sz w:val="24"/>
          <w:szCs w:val="24"/>
          <w:lang w:eastAsia="ru-RU"/>
        </w:rPr>
        <w:t xml:space="preserve"> </w:t>
      </w:r>
      <w:r w:rsidRPr="00034F7B">
        <w:rPr>
          <w:rFonts w:ascii="Times New Roman" w:eastAsia="Times New Roman" w:hAnsi="Times New Roman" w:cs="Times New Roman"/>
          <w:sz w:val="24"/>
          <w:szCs w:val="24"/>
          <w:lang w:eastAsia="ru-RU"/>
        </w:rPr>
        <w:t xml:space="preserve">– плечо балластной призмы; </w:t>
      </w:r>
      <w:r w:rsidRPr="00034F7B">
        <w:rPr>
          <w:rFonts w:ascii="Times New Roman" w:eastAsia="Times New Roman" w:hAnsi="Times New Roman" w:cs="Times New Roman"/>
          <w:i/>
          <w:iCs/>
          <w:sz w:val="24"/>
          <w:szCs w:val="24"/>
          <w:lang w:eastAsia="ru-RU"/>
        </w:rPr>
        <w:t xml:space="preserve">А </w:t>
      </w:r>
      <w:r w:rsidRPr="00034F7B">
        <w:rPr>
          <w:rFonts w:ascii="Times New Roman" w:eastAsia="Times New Roman" w:hAnsi="Times New Roman" w:cs="Times New Roman"/>
          <w:sz w:val="24"/>
          <w:szCs w:val="24"/>
          <w:lang w:eastAsia="ru-RU"/>
        </w:rPr>
        <w:t>– уширение междупутья в кривой по условиям габарита.</w:t>
      </w:r>
    </w:p>
    <w:p w:rsidR="00034F7B" w:rsidRPr="00034F7B" w:rsidRDefault="00034F7B" w:rsidP="00034F7B">
      <w:pPr>
        <w:tabs>
          <w:tab w:val="left" w:pos="139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34F7B" w:rsidRPr="00034F7B" w:rsidRDefault="00034F7B" w:rsidP="00034F7B">
      <w:pPr>
        <w:tabs>
          <w:tab w:val="left" w:pos="139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 xml:space="preserve">6. Расстояние между заложением откоса призмы и балластной подушки на уровне основной площадки земляного полотна должно быть </w:t>
      </w:r>
      <w:smartTag w:uri="urn:schemas-microsoft-com:office:smarttags" w:element="metricconverter">
        <w:smartTagPr>
          <w:attr w:name="ProductID" w:val="15 см"/>
        </w:smartTagPr>
        <w:r w:rsidRPr="00034F7B">
          <w:rPr>
            <w:rFonts w:ascii="Times New Roman" w:eastAsia="Times New Roman" w:hAnsi="Times New Roman" w:cs="Times New Roman"/>
            <w:sz w:val="24"/>
            <w:szCs w:val="24"/>
            <w:lang w:eastAsia="ru-RU"/>
          </w:rPr>
          <w:t>15 см</w:t>
        </w:r>
      </w:smartTag>
      <w:r w:rsidRPr="00034F7B">
        <w:rPr>
          <w:rFonts w:ascii="Times New Roman" w:eastAsia="Times New Roman" w:hAnsi="Times New Roman" w:cs="Times New Roman"/>
          <w:sz w:val="24"/>
          <w:szCs w:val="24"/>
          <w:lang w:eastAsia="ru-RU"/>
        </w:rPr>
        <w:t>.</w:t>
      </w:r>
    </w:p>
    <w:p w:rsidR="00034F7B" w:rsidRPr="00034F7B" w:rsidRDefault="00034F7B" w:rsidP="00034F7B">
      <w:pPr>
        <w:tabs>
          <w:tab w:val="left" w:pos="139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7. Поверхность балластной призмы должна быть на </w:t>
      </w:r>
      <w:smartTag w:uri="urn:schemas-microsoft-com:office:smarttags" w:element="metricconverter">
        <w:smartTagPr>
          <w:attr w:name="ProductID" w:val="3 см"/>
        </w:smartTagPr>
        <w:r w:rsidRPr="00034F7B">
          <w:rPr>
            <w:rFonts w:ascii="Times New Roman" w:eastAsia="Times New Roman" w:hAnsi="Times New Roman" w:cs="Times New Roman"/>
            <w:sz w:val="24"/>
            <w:szCs w:val="24"/>
            <w:lang w:eastAsia="ru-RU"/>
          </w:rPr>
          <w:t>3 см</w:t>
        </w:r>
      </w:smartTag>
      <w:r w:rsidRPr="00034F7B">
        <w:rPr>
          <w:rFonts w:ascii="Times New Roman" w:eastAsia="Times New Roman" w:hAnsi="Times New Roman" w:cs="Times New Roman"/>
          <w:sz w:val="24"/>
          <w:szCs w:val="24"/>
          <w:lang w:eastAsia="ru-RU"/>
        </w:rPr>
        <w:t xml:space="preserve"> ниже верхней постели деревянных шпал и в одном уровне с верхом средней части железобетонных шпал.</w:t>
      </w:r>
    </w:p>
    <w:p w:rsidR="00034F7B" w:rsidRPr="00034F7B" w:rsidRDefault="00034F7B" w:rsidP="00034F7B">
      <w:pPr>
        <w:tabs>
          <w:tab w:val="left" w:pos="1397"/>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 Толщина балластного слоя на стрелочных переводах должна быть такой же, как и для пути соответствующего класса.</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3.3.3. При ширине плеча балластной призмы на звеньевом пути в прямых участках и со стороны внутренней нити в кривых </w:t>
      </w:r>
      <w:proofErr w:type="gramStart"/>
      <w:r w:rsidRPr="00034F7B">
        <w:rPr>
          <w:rFonts w:ascii="Times New Roman" w:eastAsia="Times New Roman" w:hAnsi="Times New Roman" w:cs="Times New Roman"/>
          <w:sz w:val="28"/>
          <w:szCs w:val="28"/>
          <w:lang w:eastAsia="ru-RU"/>
        </w:rPr>
        <w:t>менее нормативного</w:t>
      </w:r>
      <w:proofErr w:type="gramEnd"/>
      <w:r w:rsidRPr="00034F7B">
        <w:rPr>
          <w:rFonts w:ascii="Times New Roman" w:eastAsia="Times New Roman" w:hAnsi="Times New Roman" w:cs="Times New Roman"/>
          <w:sz w:val="28"/>
          <w:szCs w:val="28"/>
          <w:lang w:eastAsia="ru-RU"/>
        </w:rPr>
        <w:t xml:space="preserve"> работы по восстановлению нормальной ширины плеча производятся в плановом порядке.</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звеньевом пути в кривых со стороны наружной нити на протяжении более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xml:space="preserve"> при ширине плеча балластной призмы менее 20 см  скорость ограничивается до </w:t>
      </w:r>
      <w:smartTag w:uri="urn:schemas-microsoft-com:office:smarttags" w:element="metricconverter">
        <w:smartTagPr>
          <w:attr w:name="ProductID" w:val="60 км/ч"/>
        </w:smartTagPr>
        <w:r w:rsidRPr="00034F7B">
          <w:rPr>
            <w:rFonts w:ascii="Times New Roman" w:eastAsia="Times New Roman" w:hAnsi="Times New Roman" w:cs="Times New Roman"/>
            <w:sz w:val="28"/>
            <w:szCs w:val="28"/>
            <w:lang w:eastAsia="ru-RU"/>
          </w:rPr>
          <w:t>60 км/ч</w:t>
        </w:r>
      </w:smartTag>
      <w:r w:rsidRPr="00034F7B">
        <w:rPr>
          <w:rFonts w:ascii="Times New Roman" w:eastAsia="Times New Roman" w:hAnsi="Times New Roman" w:cs="Times New Roman"/>
          <w:sz w:val="28"/>
          <w:szCs w:val="28"/>
          <w:lang w:eastAsia="ru-RU"/>
        </w:rPr>
        <w:t xml:space="preserve"> или менее в зависимости от конкретной ширины плеча балластной призмы.</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При выявлении на </w:t>
      </w:r>
      <w:proofErr w:type="spellStart"/>
      <w:r w:rsidRPr="00034F7B">
        <w:rPr>
          <w:rFonts w:ascii="Times New Roman" w:eastAsia="Times New Roman" w:hAnsi="Times New Roman" w:cs="Times New Roman"/>
          <w:sz w:val="28"/>
          <w:szCs w:val="28"/>
          <w:lang w:eastAsia="ru-RU"/>
        </w:rPr>
        <w:t>бесстыковом</w:t>
      </w:r>
      <w:proofErr w:type="spellEnd"/>
      <w:r w:rsidRPr="00034F7B">
        <w:rPr>
          <w:rFonts w:ascii="Times New Roman" w:eastAsia="Times New Roman" w:hAnsi="Times New Roman" w:cs="Times New Roman"/>
          <w:sz w:val="28"/>
          <w:szCs w:val="28"/>
          <w:lang w:eastAsia="ru-RU"/>
        </w:rPr>
        <w:t xml:space="preserve"> пути отступлений в содержании балластной призмы, включая ширину плеча менее 25 см, заполнение на 50% и менее балластом шпальных ящиков на протяжении 5 м и более до устранения указанных отступлений на период повышения температуры рельсовых плетей относительно температуры их закрепления, скорость движения поездов по участку  с отступлениями в содержании балластной призмы до их устранения должна быть</w:t>
      </w:r>
      <w:proofErr w:type="gramEnd"/>
      <w:r w:rsidRPr="00034F7B">
        <w:rPr>
          <w:rFonts w:ascii="Times New Roman" w:eastAsia="Times New Roman" w:hAnsi="Times New Roman" w:cs="Times New Roman"/>
          <w:sz w:val="28"/>
          <w:szCs w:val="28"/>
          <w:lang w:eastAsia="ru-RU"/>
        </w:rPr>
        <w:t xml:space="preserve"> ограничена до 60 км/ч. После пополнения балластной </w:t>
      </w:r>
      <w:proofErr w:type="gramStart"/>
      <w:r w:rsidRPr="00034F7B">
        <w:rPr>
          <w:rFonts w:ascii="Times New Roman" w:eastAsia="Times New Roman" w:hAnsi="Times New Roman" w:cs="Times New Roman"/>
          <w:sz w:val="28"/>
          <w:szCs w:val="28"/>
          <w:lang w:eastAsia="ru-RU"/>
        </w:rPr>
        <w:t>призмы ограничения скорости движения поездов</w:t>
      </w:r>
      <w:proofErr w:type="gramEnd"/>
      <w:r w:rsidRPr="00034F7B">
        <w:rPr>
          <w:rFonts w:ascii="Times New Roman" w:eastAsia="Times New Roman" w:hAnsi="Times New Roman" w:cs="Times New Roman"/>
          <w:sz w:val="28"/>
          <w:szCs w:val="28"/>
          <w:lang w:eastAsia="ru-RU"/>
        </w:rPr>
        <w:t xml:space="preserve"> отменяются.</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3.3.4. Загрязненный щебеночный балластный слой необходимо своевременно (не допуская образования выплесков) очищать от загрязнителей, а загрязненный асбестовый и песчаный балласт - заменять. Поверхность балластной призмы должна периодически очищаться от </w:t>
      </w:r>
      <w:proofErr w:type="spellStart"/>
      <w:r w:rsidRPr="00034F7B">
        <w:rPr>
          <w:rFonts w:ascii="Times New Roman" w:eastAsia="Times New Roman" w:hAnsi="Times New Roman" w:cs="Times New Roman"/>
          <w:sz w:val="28"/>
          <w:szCs w:val="28"/>
          <w:lang w:eastAsia="ru-RU"/>
        </w:rPr>
        <w:t>засорителей</w:t>
      </w:r>
      <w:proofErr w:type="spellEnd"/>
      <w:r w:rsidRPr="00034F7B">
        <w:rPr>
          <w:rFonts w:ascii="Times New Roman" w:eastAsia="Times New Roman" w:hAnsi="Times New Roman" w:cs="Times New Roman"/>
          <w:sz w:val="28"/>
          <w:szCs w:val="28"/>
          <w:lang w:eastAsia="ru-RU"/>
        </w:rPr>
        <w:t xml:space="preserve"> и растительности.</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3.3.5. Для отвода ливневой и образовавшейся при таянии снега воды с путей и междупутий на перегонах и станциях должны устраиваться и содержаться в исправности продольные и поперечные дренажные канавы и лотки.</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i/>
          <w:sz w:val="28"/>
          <w:szCs w:val="28"/>
          <w:lang w:eastAsia="ru-RU"/>
        </w:rPr>
        <w:t>Земляное полотно</w:t>
      </w:r>
    </w:p>
    <w:p w:rsidR="00034F7B" w:rsidRPr="00034F7B" w:rsidRDefault="00034F7B" w:rsidP="00034F7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ab/>
        <w:t>3.3.6. Поперечные профили земляного полотна на насыпях и в выемках эксплуатируемых линий и новых линий по нормам СТН Ц-01-95 «Железные дороги колеи 1520 мм» [17]  приведены в приложении 6 к настоящей Инструкции.</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3.3.7. Текущее содержание земляного полотна направлено на предупреждение неблагоприятного воздействия дефектов и деформаций, указанных в инструкции по содержанию земляного полотна железнодорожного пути на безопасность движения поездов.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 xml:space="preserve">3.3.8. К работам по текущему содержанию земляного полотна относятся: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срезка и планировка отдельных неровностей и  мест с повышенной влажностью на обочинах;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заделка трещин и впадин, размывов на обочинах и откосах;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исправление отдельных нарушений </w:t>
      </w:r>
      <w:proofErr w:type="spellStart"/>
      <w:r w:rsidRPr="00034F7B">
        <w:rPr>
          <w:rFonts w:ascii="Times New Roman" w:eastAsia="Times New Roman" w:hAnsi="Times New Roman" w:cs="Times New Roman"/>
          <w:sz w:val="28"/>
          <w:szCs w:val="28"/>
          <w:lang w:eastAsia="ru-RU"/>
        </w:rPr>
        <w:t>одерновок</w:t>
      </w:r>
      <w:proofErr w:type="spellEnd"/>
      <w:r w:rsidRPr="00034F7B">
        <w:rPr>
          <w:rFonts w:ascii="Times New Roman" w:eastAsia="Times New Roman" w:hAnsi="Times New Roman" w:cs="Times New Roman"/>
          <w:sz w:val="28"/>
          <w:szCs w:val="28"/>
          <w:lang w:eastAsia="ru-RU"/>
        </w:rPr>
        <w:t xml:space="preserve">, крепление дна и откосов водоотводных сооружений;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обеспечение пропуска весенних и ливневых вод с учетом происходящих изменений климатических воздействий;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ликвидация наледей в водоотводных и водопропускных сооружениях;</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очистка дренажных сооружений, кюветов, нагорных и водоотводных канав в объемах, необходимых для обеспечения беспрепятственного стока воды, в том числе на территории станционных путей;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вырубка кустарника и деревьев в водоотводах;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очистка труб, лотков, водобойных колодцев и русел от наносов и зарослей;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подготовка малых искусственных сооружений к зиме;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br w:type="page"/>
      </w:r>
      <w:r w:rsidRPr="00034F7B">
        <w:rPr>
          <w:rFonts w:ascii="Times New Roman" w:eastAsia="Times New Roman" w:hAnsi="Times New Roman" w:cs="Times New Roman"/>
          <w:sz w:val="28"/>
          <w:szCs w:val="28"/>
          <w:lang w:eastAsia="ru-RU"/>
        </w:rPr>
        <w:lastRenderedPageBreak/>
        <w:t>устранение неисправностей в защитных и укрепительных сооружениях и другие работы, полный, перечень которых приведен в Инструкции по содержанию земляного полотна железнодорожного пути [18].</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В весенний период при таянии снега производят вскрытие кюветов, лотков и водопропускных труб от снега, а также очищают от снега или устраивают в снегу прорези на участках потенциально неустойчивых откосов насыпей и выемок.</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3.3.9. Вынутые при очистке водоотводов наносы удаляют за пределы земляного полотна.</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3.3.10. Работы по текущему содержанию земляного полотна выполняются путевыми бригадами дистанций пути либо специализированными бригадами по содержанию земляного полотна (при их наличии на дистанции пути).</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ab/>
        <w:t>Планирование работ производится по результатам осмотра и проверки пути дорожным мастером совместно с бригадиром пути, а работы специализированных бригад по текущему содержанию земляного полотна планируются мастером (бригадиром) по земляному полотну совместно с дорожным мастером каждого линейного участка под руководством заместителя начальника дистанции пути. При этом план работ утверждает начальник дистанции пути.</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240" w:lineRule="auto"/>
        <w:rPr>
          <w:rFonts w:ascii="Times New Roman" w:eastAsia="Times New Roman" w:hAnsi="Times New Roman" w:cs="Times New Roman"/>
          <w:sz w:val="24"/>
          <w:szCs w:val="24"/>
          <w:highlight w:val="yellow"/>
          <w:lang w:eastAsia="ru-RU"/>
        </w:rPr>
      </w:pPr>
    </w:p>
    <w:p w:rsidR="00034F7B" w:rsidRPr="00034F7B" w:rsidRDefault="00034F7B" w:rsidP="00034F7B">
      <w:pPr>
        <w:spacing w:after="0" w:line="360" w:lineRule="auto"/>
        <w:rPr>
          <w:rFonts w:ascii="Times New Roman" w:eastAsia="Times New Roman" w:hAnsi="Times New Roman" w:cs="Times New Roman"/>
          <w:color w:val="FF0000"/>
          <w:sz w:val="28"/>
          <w:szCs w:val="28"/>
          <w:lang w:eastAsia="ru-RU"/>
        </w:rPr>
      </w:pPr>
    </w:p>
    <w:p w:rsidR="00034F7B" w:rsidRPr="00034F7B" w:rsidRDefault="00034F7B" w:rsidP="00034F7B">
      <w:pPr>
        <w:spacing w:after="0" w:line="240" w:lineRule="auto"/>
        <w:jc w:val="right"/>
        <w:rPr>
          <w:rFonts w:ascii="Times New Roman" w:eastAsia="Times New Roman" w:hAnsi="Times New Roman" w:cs="Times New Roman"/>
          <w:sz w:val="24"/>
          <w:szCs w:val="24"/>
          <w:vertAlign w:val="superscript"/>
          <w:lang w:eastAsia="ru-RU"/>
        </w:rPr>
      </w:pPr>
    </w:p>
    <w:p w:rsidR="00034F7B" w:rsidRPr="00034F7B" w:rsidRDefault="00034F7B" w:rsidP="00034F7B">
      <w:pPr>
        <w:autoSpaceDE w:val="0"/>
        <w:autoSpaceDN w:val="0"/>
        <w:adjustRightInd w:val="0"/>
        <w:spacing w:after="0" w:line="240" w:lineRule="auto"/>
        <w:jc w:val="center"/>
        <w:rPr>
          <w:rFonts w:ascii="Times New Roman" w:hAnsi="Times New Roman" w:cs="Times New Roman"/>
          <w:b/>
          <w:sz w:val="28"/>
          <w:szCs w:val="28"/>
          <w:lang w:eastAsia="ru-RU"/>
        </w:rPr>
      </w:pPr>
      <w:r w:rsidRPr="00034F7B">
        <w:rPr>
          <w:rFonts w:ascii="Times New Roman" w:hAnsi="Times New Roman" w:cs="Times New Roman"/>
          <w:b/>
          <w:sz w:val="28"/>
          <w:szCs w:val="28"/>
          <w:lang w:eastAsia="ru-RU"/>
        </w:rPr>
        <w:t>3.4. Стрелочные переводы и глухие пересечения</w:t>
      </w:r>
    </w:p>
    <w:p w:rsidR="00034F7B" w:rsidRPr="00034F7B" w:rsidRDefault="00034F7B" w:rsidP="00034F7B">
      <w:pPr>
        <w:autoSpaceDE w:val="0"/>
        <w:autoSpaceDN w:val="0"/>
        <w:adjustRightInd w:val="0"/>
        <w:spacing w:after="0" w:line="240" w:lineRule="auto"/>
        <w:jc w:val="center"/>
        <w:rPr>
          <w:rFonts w:ascii="Times New Roman" w:hAnsi="Times New Roman" w:cs="Times New Roman"/>
          <w:b/>
          <w:sz w:val="28"/>
          <w:szCs w:val="28"/>
          <w:lang w:eastAsia="ru-RU"/>
        </w:rPr>
      </w:pPr>
    </w:p>
    <w:p w:rsidR="00034F7B" w:rsidRPr="00034F7B" w:rsidRDefault="00034F7B" w:rsidP="00034F7B">
      <w:pPr>
        <w:tabs>
          <w:tab w:val="left" w:pos="720"/>
        </w:tabs>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tabs>
          <w:tab w:val="left" w:pos="720"/>
          <w:tab w:val="left" w:pos="1620"/>
        </w:tabs>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3.4.1.</w:t>
      </w:r>
      <w:r w:rsidRPr="00034F7B">
        <w:rPr>
          <w:rFonts w:ascii="Times New Roman" w:hAnsi="Times New Roman" w:cs="Times New Roman"/>
          <w:sz w:val="28"/>
          <w:szCs w:val="28"/>
          <w:lang w:eastAsia="ru-RU"/>
        </w:rPr>
        <w:tab/>
        <w:t xml:space="preserve">Особенности конструкций стрелочных переводов и глухих пересечений определяются их проектами. Эпюры укладки и схемы </w:t>
      </w:r>
      <w:proofErr w:type="gramStart"/>
      <w:r w:rsidRPr="00034F7B">
        <w:rPr>
          <w:rFonts w:ascii="Times New Roman" w:hAnsi="Times New Roman" w:cs="Times New Roman"/>
          <w:sz w:val="28"/>
          <w:szCs w:val="28"/>
          <w:lang w:eastAsia="ru-RU"/>
        </w:rPr>
        <w:t>разбивки</w:t>
      </w:r>
      <w:proofErr w:type="gramEnd"/>
      <w:r w:rsidRPr="00034F7B">
        <w:rPr>
          <w:rFonts w:ascii="Times New Roman" w:hAnsi="Times New Roman" w:cs="Times New Roman"/>
          <w:sz w:val="28"/>
          <w:szCs w:val="28"/>
          <w:lang w:eastAsia="ru-RU"/>
        </w:rPr>
        <w:t xml:space="preserve"> наиболее распространенных стрелочных переводов и глухих пересечений приведены в приложении 7 к настоящей Инструкции. Эпюры укладки и схемы разбивки других конструкций предусматриваются в паспортах к стрелочным переводам, прилагаемых к поставляемой продукции.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На стрелочных переводах, глухих пересечениях и примыкающих к ним путям рельсы должны быть одного типа.</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 Нормы устройства стрелочных переводов по ширине колеи для номинальных значений ширины колеи в прямых 1520 мм и 1524 мм приведены в таблицах 3.5 и 3.6. Места контрольных измерений ширины колеи показаны на рисунках 3.7–3.10. Нормы отвода ширины колеи определяются допусками на сужение и уширение для конкретных сечений стрелочного перевода.</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Регулировка ширины колеи на стрелочных переводах с деревянными брусьями осуществляется за счет сдвижки рельса с использованием пластинок-закрепителей.</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Регулировка ширины колеи на стрелочных переводах с железобетонными брусьями осуществляется за счет прокладок с различной толщиной буртиков, а также с помощью специальных регулировочных прокладок - металлических (рисунок 3.11), или из изолирующего материала (рисунок 3.12). Специальные регулировочные прокладки могут устанавливаться, как между подкладкой и прокладкой, так и между прокладкой и брусом.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3.4.3. В глухих пересечениях всех типов и марок нормы устройства по ширине колеи не должны превышать 3 мм в сторону сужения или уширения от номинального значения (см. таблицу 3.5, 3.6 и рисунок 3.10).</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jc w:val="both"/>
        <w:rPr>
          <w:rFonts w:ascii="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br w:type="page"/>
      </w:r>
      <w:r w:rsidRPr="00034F7B">
        <w:rPr>
          <w:rFonts w:ascii="Times New Roman" w:hAnsi="Times New Roman" w:cs="Times New Roman"/>
          <w:sz w:val="28"/>
          <w:szCs w:val="28"/>
        </w:rPr>
        <w:lastRenderedPageBreak/>
        <w:t>Таблица 3.5. Нормы устройства стрелочных переводов и глухих пересечений по ширине колеи (при номинальной колее 1520 мм)</w:t>
      </w:r>
    </w:p>
    <w:p w:rsidR="00034F7B" w:rsidRPr="00034F7B" w:rsidRDefault="00034F7B" w:rsidP="00034F7B">
      <w:pPr>
        <w:spacing w:after="0" w:line="240" w:lineRule="auto"/>
        <w:jc w:val="both"/>
        <w:rPr>
          <w:rFonts w:cs="Times New Roman"/>
          <w:sz w:val="28"/>
          <w:lang w:eastAsia="ru-RU"/>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993"/>
        <w:gridCol w:w="1134"/>
        <w:gridCol w:w="992"/>
        <w:gridCol w:w="1276"/>
        <w:gridCol w:w="1559"/>
        <w:gridCol w:w="1394"/>
      </w:tblGrid>
      <w:tr w:rsidR="00034F7B" w:rsidRPr="00034F7B" w:rsidTr="00B20FF9">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Тип</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стрелочного перевода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Марка </w:t>
            </w:r>
            <w:proofErr w:type="spellStart"/>
            <w:proofErr w:type="gramStart"/>
            <w:r w:rsidRPr="00034F7B">
              <w:rPr>
                <w:rFonts w:ascii="Times New Roman" w:hAnsi="Times New Roman" w:cs="Times New Roman"/>
                <w:sz w:val="20"/>
                <w:lang w:eastAsia="ru-RU"/>
              </w:rPr>
              <w:t>кресто</w:t>
            </w:r>
            <w:proofErr w:type="spellEnd"/>
            <w:r w:rsidRPr="00034F7B">
              <w:rPr>
                <w:rFonts w:ascii="Times New Roman" w:hAnsi="Times New Roman" w:cs="Times New Roman"/>
                <w:sz w:val="20"/>
                <w:lang w:eastAsia="ru-RU"/>
              </w:rPr>
              <w:t>-вины</w:t>
            </w:r>
            <w:proofErr w:type="gramEnd"/>
          </w:p>
        </w:tc>
        <w:tc>
          <w:tcPr>
            <w:tcW w:w="7348"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Ширина колеи, </w:t>
            </w:r>
            <w:proofErr w:type="gramStart"/>
            <w:r w:rsidRPr="00034F7B">
              <w:rPr>
                <w:rFonts w:ascii="Times New Roman" w:hAnsi="Times New Roman" w:cs="Times New Roman"/>
                <w:sz w:val="20"/>
                <w:lang w:eastAsia="ru-RU"/>
              </w:rPr>
              <w:t>мм</w:t>
            </w:r>
            <w:proofErr w:type="gramEnd"/>
          </w:p>
        </w:tc>
      </w:tr>
      <w:tr w:rsidR="00034F7B" w:rsidRPr="00034F7B" w:rsidTr="00B20FF9">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в стыках рамных рельсов</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А</w:t>
            </w:r>
            <w:r w:rsidRPr="00034F7B">
              <w:rPr>
                <w:rFonts w:ascii="Times New Roman" w:hAnsi="Times New Roman" w:cs="Times New Roman"/>
                <w:sz w:val="20"/>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в острие остряков</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В</w:t>
            </w:r>
            <w:r w:rsidRPr="00034F7B">
              <w:rPr>
                <w:rFonts w:ascii="Times New Roman" w:hAnsi="Times New Roman" w:cs="Times New Roman"/>
                <w:sz w:val="20"/>
                <w:lang w:eastAsia="ru-RU"/>
              </w:rPr>
              <w: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В корнях остряков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в середине кривой</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Е</w:t>
            </w:r>
            <w:r w:rsidRPr="00034F7B">
              <w:rPr>
                <w:rFonts w:ascii="Times New Roman" w:hAnsi="Times New Roman" w:cs="Times New Roman"/>
                <w:sz w:val="20"/>
                <w:lang w:eastAsia="ru-RU"/>
              </w:rPr>
              <w:t xml:space="preserve">) </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в крестовине и в конце кривой (</w:t>
            </w:r>
            <w:r w:rsidRPr="00034F7B">
              <w:rPr>
                <w:rFonts w:ascii="Times New Roman" w:hAnsi="Times New Roman" w:cs="Times New Roman"/>
                <w:i/>
                <w:sz w:val="20"/>
                <w:lang w:eastAsia="ru-RU"/>
              </w:rPr>
              <w:t xml:space="preserve">Ж, </w:t>
            </w:r>
            <w:proofErr w:type="gramStart"/>
            <w:r w:rsidRPr="00034F7B">
              <w:rPr>
                <w:rFonts w:ascii="Times New Roman" w:hAnsi="Times New Roman" w:cs="Times New Roman"/>
                <w:i/>
                <w:sz w:val="20"/>
                <w:lang w:eastAsia="ru-RU"/>
              </w:rPr>
              <w:t>З</w:t>
            </w:r>
            <w:proofErr w:type="gramEnd"/>
            <w:r w:rsidRPr="00034F7B">
              <w:rPr>
                <w:rFonts w:ascii="Times New Roman" w:hAnsi="Times New Roman" w:cs="Times New Roman"/>
                <w:i/>
                <w:sz w:val="20"/>
                <w:lang w:eastAsia="ru-RU"/>
              </w:rPr>
              <w:t>, И, К</w:t>
            </w:r>
            <w:r w:rsidRPr="00034F7B">
              <w:rPr>
                <w:rFonts w:ascii="Times New Roman" w:hAnsi="Times New Roman" w:cs="Times New Roman"/>
                <w:sz w:val="20"/>
                <w:lang w:eastAsia="ru-RU"/>
              </w:rPr>
              <w:t>)</w:t>
            </w:r>
          </w:p>
        </w:tc>
      </w:tr>
      <w:tr w:rsidR="00034F7B" w:rsidRPr="00034F7B" w:rsidTr="00B20FF9">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на боковой путь (</w:t>
            </w:r>
            <w:r w:rsidRPr="00034F7B">
              <w:rPr>
                <w:rFonts w:ascii="Times New Roman" w:hAnsi="Times New Roman" w:cs="Times New Roman"/>
                <w:i/>
                <w:sz w:val="20"/>
                <w:lang w:eastAsia="ru-RU"/>
              </w:rPr>
              <w:t>Г</w:t>
            </w:r>
            <w:r w:rsidRPr="00034F7B">
              <w:rPr>
                <w:rFonts w:ascii="Times New Roman" w:hAnsi="Times New Roman" w:cs="Times New Roman"/>
                <w:sz w:val="20"/>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на прямой путь (</w:t>
            </w:r>
            <w:r w:rsidRPr="00034F7B">
              <w:rPr>
                <w:rFonts w:ascii="Times New Roman" w:hAnsi="Times New Roman" w:cs="Times New Roman"/>
                <w:i/>
                <w:sz w:val="20"/>
                <w:lang w:eastAsia="ru-RU"/>
              </w:rPr>
              <w:t>Д</w:t>
            </w:r>
            <w:r w:rsidRPr="00034F7B">
              <w:rPr>
                <w:rFonts w:ascii="Times New Roman" w:hAnsi="Times New Roman" w:cs="Times New Roman"/>
                <w:sz w:val="20"/>
                <w:lang w:eastAsia="ru-RU"/>
              </w:rPr>
              <w:t>)</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13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r>
      <w:tr w:rsidR="00034F7B" w:rsidRPr="00034F7B" w:rsidTr="00B20FF9">
        <w:trPr>
          <w:cantSplit/>
        </w:trPr>
        <w:tc>
          <w:tcPr>
            <w:tcW w:w="9900"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r w:rsidRPr="00034F7B">
              <w:rPr>
                <w:rFonts w:ascii="Times New Roman" w:hAnsi="Times New Roman" w:cs="Times New Roman"/>
                <w:i/>
                <w:sz w:val="20"/>
                <w:lang w:eastAsia="ru-RU"/>
              </w:rPr>
              <w:t xml:space="preserve">Обыкновенные стрелочные переводы (см. рис. 3.7) </w:t>
            </w: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sym w:font="SymbolPS" w:char="005B"/>
            </w:r>
            <w:r w:rsidRPr="00034F7B">
              <w:rPr>
                <w:rFonts w:ascii="Times New Roman" w:hAnsi="Times New Roman" w:cs="Times New Roman"/>
                <w:i/>
                <w:sz w:val="20"/>
                <w:lang w:eastAsia="ru-RU"/>
              </w:rPr>
              <w:t>в том числе с крестовиной с подвижным (поворотным) сердечником</w:t>
            </w:r>
            <w:r w:rsidRPr="00034F7B">
              <w:rPr>
                <w:rFonts w:ascii="Times New Roman" w:hAnsi="Times New Roman" w:cs="Times New Roman"/>
                <w:i/>
                <w:sz w:val="20"/>
                <w:lang w:eastAsia="ru-RU"/>
              </w:rPr>
              <w:sym w:font="SymbolPS" w:char="005D"/>
            </w:r>
          </w:p>
        </w:tc>
      </w:tr>
      <w:tr w:rsidR="00034F7B" w:rsidRPr="00034F7B" w:rsidTr="00B20FF9">
        <w:tc>
          <w:tcPr>
            <w:tcW w:w="156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1/18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r>
      <w:tr w:rsidR="00034F7B" w:rsidRPr="00034F7B" w:rsidTr="00B20FF9">
        <w:trPr>
          <w:cantSplit/>
        </w:trPr>
        <w:tc>
          <w:tcPr>
            <w:tcW w:w="9900"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Двойные перекрестные стрелочные переводы (см. рис. 3.8)</w:t>
            </w: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(в том числе с тупыми крестовинами с подвижным сердечником)</w:t>
            </w:r>
          </w:p>
        </w:tc>
      </w:tr>
      <w:tr w:rsidR="00034F7B" w:rsidRPr="00034F7B" w:rsidTr="00B20FF9">
        <w:tc>
          <w:tcPr>
            <w:tcW w:w="156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 Р50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1535</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r>
      <w:tr w:rsidR="00034F7B" w:rsidRPr="00034F7B" w:rsidTr="00B20FF9">
        <w:trPr>
          <w:cantSplit/>
        </w:trPr>
        <w:tc>
          <w:tcPr>
            <w:tcW w:w="9900"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Симметричные стрелочные переводы (см. рис. 3.9)</w:t>
            </w:r>
          </w:p>
        </w:tc>
      </w:tr>
      <w:tr w:rsidR="00034F7B" w:rsidRPr="00034F7B" w:rsidTr="00B20FF9">
        <w:tc>
          <w:tcPr>
            <w:tcW w:w="156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both"/>
              <w:rPr>
                <w:rFonts w:ascii="Times New Roman" w:hAnsi="Times New Roman" w:cs="Times New Roman"/>
                <w:sz w:val="20"/>
                <w:lang w:eastAsia="ru-RU"/>
              </w:rPr>
            </w:pPr>
            <w:r w:rsidRPr="00034F7B">
              <w:rPr>
                <w:rFonts w:ascii="Times New Roman" w:hAnsi="Times New Roman" w:cs="Times New Roman"/>
                <w:sz w:val="20"/>
                <w:lang w:eastAsia="ru-RU"/>
              </w:rPr>
              <w:t>Р50 (для при-</w:t>
            </w:r>
            <w:proofErr w:type="spellStart"/>
            <w:r w:rsidRPr="00034F7B">
              <w:rPr>
                <w:rFonts w:ascii="Times New Roman" w:hAnsi="Times New Roman" w:cs="Times New Roman"/>
                <w:sz w:val="20"/>
                <w:lang w:eastAsia="ru-RU"/>
              </w:rPr>
              <w:t>емо</w:t>
            </w:r>
            <w:proofErr w:type="spellEnd"/>
            <w:r w:rsidRPr="00034F7B">
              <w:rPr>
                <w:rFonts w:ascii="Times New Roman" w:hAnsi="Times New Roman" w:cs="Times New Roman"/>
                <w:sz w:val="20"/>
                <w:lang w:eastAsia="ru-RU"/>
              </w:rPr>
              <w:t>-</w:t>
            </w:r>
            <w:proofErr w:type="spellStart"/>
            <w:r w:rsidRPr="00034F7B">
              <w:rPr>
                <w:rFonts w:ascii="Times New Roman" w:hAnsi="Times New Roman" w:cs="Times New Roman"/>
                <w:sz w:val="20"/>
                <w:lang w:eastAsia="ru-RU"/>
              </w:rPr>
              <w:t>отправо-чных</w:t>
            </w:r>
            <w:proofErr w:type="spellEnd"/>
            <w:r w:rsidRPr="00034F7B">
              <w:rPr>
                <w:rFonts w:ascii="Times New Roman" w:hAnsi="Times New Roman" w:cs="Times New Roman"/>
                <w:sz w:val="20"/>
                <w:lang w:eastAsia="ru-RU"/>
              </w:rPr>
              <w:t xml:space="preserve"> путей)</w:t>
            </w:r>
          </w:p>
          <w:p w:rsidR="00034F7B" w:rsidRPr="00034F7B" w:rsidRDefault="00034F7B" w:rsidP="00034F7B">
            <w:pPr>
              <w:spacing w:after="0" w:line="240" w:lineRule="auto"/>
              <w:jc w:val="both"/>
              <w:rPr>
                <w:rFonts w:ascii="Times New Roman" w:hAnsi="Times New Roman" w:cs="Times New Roman"/>
                <w:sz w:val="20"/>
                <w:lang w:eastAsia="ru-RU"/>
              </w:rPr>
            </w:pPr>
          </w:p>
          <w:p w:rsidR="00034F7B" w:rsidRPr="00034F7B" w:rsidRDefault="00034F7B" w:rsidP="00034F7B">
            <w:pPr>
              <w:spacing w:after="0" w:line="240" w:lineRule="auto"/>
              <w:jc w:val="both"/>
              <w:rPr>
                <w:rFonts w:ascii="Times New Roman" w:hAnsi="Times New Roman" w:cs="Times New Roman"/>
                <w:sz w:val="20"/>
                <w:lang w:eastAsia="ru-RU"/>
              </w:rPr>
            </w:pPr>
            <w:r w:rsidRPr="00034F7B">
              <w:rPr>
                <w:rFonts w:ascii="Times New Roman" w:hAnsi="Times New Roman" w:cs="Times New Roman"/>
                <w:sz w:val="20"/>
                <w:lang w:eastAsia="ru-RU"/>
              </w:rPr>
              <w:t xml:space="preserve">Р65, Р50 </w:t>
            </w:r>
          </w:p>
          <w:p w:rsidR="00034F7B" w:rsidRPr="00034F7B" w:rsidRDefault="00034F7B" w:rsidP="00034F7B">
            <w:pPr>
              <w:spacing w:after="0" w:line="240" w:lineRule="auto"/>
              <w:jc w:val="both"/>
              <w:rPr>
                <w:rFonts w:ascii="Times New Roman" w:hAnsi="Times New Roman" w:cs="Times New Roman"/>
                <w:sz w:val="20"/>
                <w:lang w:eastAsia="ru-RU"/>
              </w:rPr>
            </w:pPr>
            <w:r w:rsidRPr="00034F7B">
              <w:rPr>
                <w:rFonts w:ascii="Times New Roman" w:hAnsi="Times New Roman" w:cs="Times New Roman"/>
                <w:sz w:val="20"/>
                <w:lang w:eastAsia="ru-RU"/>
              </w:rPr>
              <w:t>(для горочных путей)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 1/9</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1528</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1527</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r>
      <w:tr w:rsidR="00034F7B" w:rsidRPr="00034F7B" w:rsidTr="00B20FF9">
        <w:trPr>
          <w:cantSplit/>
        </w:trPr>
        <w:tc>
          <w:tcPr>
            <w:tcW w:w="9900"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Глухие пересечения (см. рис. 3.10)</w:t>
            </w:r>
          </w:p>
        </w:tc>
      </w:tr>
      <w:tr w:rsidR="00034F7B" w:rsidRPr="00034F7B" w:rsidTr="00B20FF9">
        <w:tc>
          <w:tcPr>
            <w:tcW w:w="156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 Р50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 2/11, 2/9, 2/6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1520</w:t>
            </w:r>
          </w:p>
        </w:tc>
      </w:tr>
      <w:tr w:rsidR="00034F7B" w:rsidRPr="00034F7B" w:rsidTr="00B20FF9">
        <w:trPr>
          <w:cantSplit/>
        </w:trPr>
        <w:tc>
          <w:tcPr>
            <w:tcW w:w="9900"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Допускаемые отклонения от норм (все типы и марки</w:t>
            </w:r>
            <w:proofErr w:type="gramStart"/>
            <w:r w:rsidRPr="00034F7B">
              <w:rPr>
                <w:rFonts w:ascii="Times New Roman" w:hAnsi="Times New Roman" w:cs="Times New Roman"/>
                <w:i/>
                <w:sz w:val="20"/>
                <w:vertAlign w:val="superscript"/>
                <w:lang w:eastAsia="ru-RU"/>
              </w:rPr>
              <w:t>1</w:t>
            </w:r>
            <w:proofErr w:type="gramEnd"/>
            <w:r w:rsidRPr="00034F7B">
              <w:rPr>
                <w:rFonts w:ascii="Times New Roman" w:hAnsi="Times New Roman" w:cs="Times New Roman"/>
                <w:i/>
                <w:sz w:val="20"/>
                <w:lang w:eastAsia="ru-RU"/>
              </w:rPr>
              <w:t>)</w:t>
            </w:r>
          </w:p>
        </w:tc>
      </w:tr>
      <w:tr w:rsidR="00034F7B" w:rsidRPr="00034F7B" w:rsidTr="00B20FF9">
        <w:tc>
          <w:tcPr>
            <w:tcW w:w="156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rPr>
                <w:rFonts w:ascii="Times New Roman" w:hAnsi="Times New Roman" w:cs="Times New Roman"/>
                <w:sz w:val="20"/>
                <w:lang w:eastAsia="ru-RU"/>
              </w:rPr>
            </w:pPr>
            <w:r w:rsidRPr="00034F7B">
              <w:rPr>
                <w:rFonts w:ascii="Times New Roman" w:hAnsi="Times New Roman" w:cs="Times New Roman"/>
                <w:sz w:val="20"/>
                <w:lang w:eastAsia="ru-RU"/>
              </w:rPr>
              <w:t>По уширению</w:t>
            </w:r>
            <w:proofErr w:type="gramStart"/>
            <w:r w:rsidRPr="00034F7B">
              <w:rPr>
                <w:rFonts w:ascii="Times New Roman" w:hAnsi="Times New Roman" w:cs="Times New Roman"/>
                <w:sz w:val="20"/>
                <w:lang w:eastAsia="ru-RU"/>
              </w:rPr>
              <w:t xml:space="preserve"> П</w:t>
            </w:r>
            <w:proofErr w:type="gramEnd"/>
            <w:r w:rsidRPr="00034F7B">
              <w:rPr>
                <w:rFonts w:ascii="Times New Roman" w:hAnsi="Times New Roman" w:cs="Times New Roman"/>
                <w:sz w:val="20"/>
                <w:lang w:eastAsia="ru-RU"/>
              </w:rPr>
              <w:t>о сужению</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w:t>
            </w:r>
          </w:p>
        </w:tc>
      </w:tr>
    </w:tbl>
    <w:p w:rsidR="00034F7B" w:rsidRPr="00034F7B" w:rsidRDefault="00034F7B" w:rsidP="00034F7B">
      <w:pPr>
        <w:spacing w:after="0" w:line="240" w:lineRule="auto"/>
        <w:jc w:val="both"/>
        <w:rPr>
          <w:rFonts w:ascii="Times New Roman" w:eastAsia="Times New Roman" w:hAnsi="Times New Roman" w:cs="Times New Roman"/>
          <w:sz w:val="28"/>
          <w:szCs w:val="20"/>
          <w:lang w:eastAsia="ru-RU"/>
        </w:rPr>
      </w:pPr>
    </w:p>
    <w:p w:rsidR="00034F7B" w:rsidRPr="00034F7B" w:rsidRDefault="00034F7B" w:rsidP="00034F7B">
      <w:pPr>
        <w:jc w:val="both"/>
        <w:rPr>
          <w:rFonts w:ascii="Times New Roman" w:hAnsi="Times New Roman" w:cs="Times New Roman"/>
          <w:sz w:val="24"/>
          <w:szCs w:val="24"/>
        </w:rPr>
      </w:pPr>
      <w:r w:rsidRPr="00034F7B">
        <w:rPr>
          <w:rFonts w:ascii="Times New Roman" w:hAnsi="Times New Roman" w:cs="Times New Roman"/>
          <w:sz w:val="24"/>
          <w:szCs w:val="24"/>
        </w:rPr>
        <w:t xml:space="preserve">П р и м е ч а н и е: </w:t>
      </w:r>
      <w:r w:rsidRPr="00034F7B">
        <w:rPr>
          <w:rFonts w:ascii="Times New Roman" w:hAnsi="Times New Roman" w:cs="Times New Roman"/>
          <w:sz w:val="24"/>
          <w:szCs w:val="24"/>
          <w:vertAlign w:val="superscript"/>
        </w:rPr>
        <w:t>1</w:t>
      </w:r>
      <w:proofErr w:type="gramStart"/>
      <w:r w:rsidRPr="00034F7B">
        <w:rPr>
          <w:rFonts w:ascii="Times New Roman" w:hAnsi="Times New Roman" w:cs="Times New Roman"/>
          <w:sz w:val="24"/>
          <w:szCs w:val="24"/>
        </w:rPr>
        <w:t xml:space="preserve"> Д</w:t>
      </w:r>
      <w:proofErr w:type="gramEnd"/>
      <w:r w:rsidRPr="00034F7B">
        <w:rPr>
          <w:rFonts w:ascii="Times New Roman" w:hAnsi="Times New Roman" w:cs="Times New Roman"/>
          <w:sz w:val="24"/>
          <w:szCs w:val="24"/>
        </w:rPr>
        <w:t>ля двойных перекрестных стрелочных переводов допускаемые отклонения по ширине колеи в середине и конце переводной кривой – 4 мм в сторону уширения и 2 мм в сторону сужения.</w:t>
      </w:r>
    </w:p>
    <w:p w:rsidR="00034F7B" w:rsidRPr="00034F7B" w:rsidRDefault="00034F7B" w:rsidP="00034F7B">
      <w:pPr>
        <w:rPr>
          <w:rFonts w:ascii="Times New Roman" w:hAnsi="Times New Roman" w:cs="Times New Roman"/>
          <w:sz w:val="24"/>
          <w:szCs w:val="24"/>
        </w:rPr>
      </w:pPr>
      <w:r w:rsidRPr="00034F7B">
        <w:rPr>
          <w:rFonts w:ascii="Times New Roman" w:hAnsi="Times New Roman" w:cs="Times New Roman"/>
          <w:sz w:val="24"/>
          <w:szCs w:val="24"/>
        </w:rPr>
        <w:t>* Для острых крестовин с подвижным сердечником ширина колеи измеряется: в передних стыках, в горле, по оси второй тяги и в задних стыках по прямому и боковому пути, а в крестовине типа Р65 марки 1/18 – по оси второй тяги ширина колеи измеряется только по прямому пути.</w:t>
      </w:r>
    </w:p>
    <w:p w:rsidR="00034F7B" w:rsidRPr="00034F7B" w:rsidRDefault="00034F7B" w:rsidP="00034F7B">
      <w:pPr>
        <w:jc w:val="both"/>
        <w:rPr>
          <w:rFonts w:ascii="Times New Roman" w:hAnsi="Times New Roman" w:cs="Times New Roman"/>
        </w:rPr>
      </w:pPr>
      <w:r w:rsidRPr="00034F7B">
        <w:rPr>
          <w:rFonts w:ascii="Times New Roman" w:hAnsi="Times New Roman" w:cs="Times New Roman"/>
          <w:sz w:val="24"/>
          <w:szCs w:val="24"/>
        </w:rPr>
        <w:t xml:space="preserve">** При боковом износе рельсов допуск на ширину колеи увеличивается на величину фактического бокового износа рельсов (не </w:t>
      </w:r>
      <w:proofErr w:type="gramStart"/>
      <w:r w:rsidRPr="00034F7B">
        <w:rPr>
          <w:rFonts w:ascii="Times New Roman" w:hAnsi="Times New Roman" w:cs="Times New Roman"/>
          <w:sz w:val="24"/>
          <w:szCs w:val="24"/>
        </w:rPr>
        <w:t>более максимально</w:t>
      </w:r>
      <w:proofErr w:type="gramEnd"/>
      <w:r w:rsidRPr="00034F7B">
        <w:rPr>
          <w:rFonts w:ascii="Times New Roman" w:hAnsi="Times New Roman" w:cs="Times New Roman"/>
          <w:sz w:val="24"/>
          <w:szCs w:val="24"/>
        </w:rPr>
        <w:t xml:space="preserve"> допустимого для данного типа рельсов, класса пути, установленных скоростей),</w:t>
      </w:r>
      <w:r w:rsidRPr="00034F7B">
        <w:rPr>
          <w:rFonts w:cs="Times New Roman"/>
        </w:rPr>
        <w:t xml:space="preserve"> </w:t>
      </w:r>
      <w:r w:rsidRPr="00034F7B">
        <w:rPr>
          <w:rFonts w:ascii="Times New Roman" w:hAnsi="Times New Roman" w:cs="Times New Roman"/>
        </w:rPr>
        <w:t>при этом ширина колеи во всех случаях не должна быть более 1546 мм.</w:t>
      </w:r>
    </w:p>
    <w:p w:rsidR="00034F7B" w:rsidRPr="00034F7B" w:rsidRDefault="00034F7B" w:rsidP="00034F7B">
      <w:pPr>
        <w:spacing w:after="0" w:line="240" w:lineRule="auto"/>
        <w:jc w:val="both"/>
        <w:rPr>
          <w:rFonts w:cs="Times New Roman"/>
          <w:sz w:val="24"/>
          <w:szCs w:val="20"/>
          <w:lang w:eastAsia="ru-RU"/>
        </w:rPr>
      </w:pPr>
    </w:p>
    <w:p w:rsidR="00034F7B" w:rsidRPr="00034F7B" w:rsidRDefault="00034F7B" w:rsidP="00034F7B">
      <w:pPr>
        <w:jc w:val="both"/>
        <w:rPr>
          <w:rFonts w:ascii="Times New Roman" w:hAnsi="Times New Roman" w:cs="Times New Roman"/>
          <w:sz w:val="28"/>
          <w:szCs w:val="28"/>
        </w:rPr>
      </w:pPr>
      <w:r w:rsidRPr="00034F7B">
        <w:rPr>
          <w:rFonts w:ascii="Times New Roman" w:hAnsi="Times New Roman" w:cs="Times New Roman"/>
          <w:sz w:val="28"/>
          <w:szCs w:val="28"/>
        </w:rPr>
        <w:lastRenderedPageBreak/>
        <w:t>Таблица 3.6. Нормы устройства стрелочных переводов и глухих пересечений по ширине колеи (при номинальной колее 1524 мм)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2"/>
        <w:gridCol w:w="972"/>
        <w:gridCol w:w="21"/>
        <w:gridCol w:w="1059"/>
        <w:gridCol w:w="900"/>
        <w:gridCol w:w="1159"/>
        <w:gridCol w:w="1134"/>
        <w:gridCol w:w="992"/>
        <w:gridCol w:w="1134"/>
      </w:tblGrid>
      <w:tr w:rsidR="00034F7B" w:rsidRPr="00034F7B" w:rsidTr="00B20FF9">
        <w:trPr>
          <w:cantSplit/>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Тип</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 стрелочного перевода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Марка </w:t>
            </w:r>
            <w:proofErr w:type="spellStart"/>
            <w:proofErr w:type="gramStart"/>
            <w:r w:rsidRPr="00034F7B">
              <w:rPr>
                <w:rFonts w:ascii="Times New Roman" w:hAnsi="Times New Roman" w:cs="Times New Roman"/>
                <w:sz w:val="20"/>
                <w:lang w:eastAsia="ru-RU"/>
              </w:rPr>
              <w:t>кресто</w:t>
            </w:r>
            <w:proofErr w:type="spellEnd"/>
            <w:r w:rsidRPr="00034F7B">
              <w:rPr>
                <w:rFonts w:ascii="Times New Roman" w:hAnsi="Times New Roman" w:cs="Times New Roman"/>
                <w:sz w:val="20"/>
                <w:lang w:eastAsia="ru-RU"/>
              </w:rPr>
              <w:t>-вины</w:t>
            </w:r>
            <w:proofErr w:type="gramEnd"/>
          </w:p>
        </w:tc>
        <w:tc>
          <w:tcPr>
            <w:tcW w:w="7371"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Ширина колеи, </w:t>
            </w:r>
            <w:proofErr w:type="gramStart"/>
            <w:r w:rsidRPr="00034F7B">
              <w:rPr>
                <w:rFonts w:ascii="Times New Roman" w:hAnsi="Times New Roman" w:cs="Times New Roman"/>
                <w:sz w:val="20"/>
                <w:lang w:eastAsia="ru-RU"/>
              </w:rPr>
              <w:t>мм</w:t>
            </w:r>
            <w:proofErr w:type="gramEnd"/>
          </w:p>
        </w:tc>
      </w:tr>
      <w:tr w:rsidR="00034F7B" w:rsidRPr="00034F7B" w:rsidTr="00B20FF9">
        <w:trPr>
          <w:cantSplit/>
        </w:trPr>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в стыках рамных</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рельсов</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А</w:t>
            </w:r>
            <w:r w:rsidRPr="00034F7B">
              <w:rPr>
                <w:rFonts w:ascii="Times New Roman" w:hAnsi="Times New Roman" w:cs="Times New Roman"/>
                <w:sz w:val="20"/>
                <w:lang w:eastAsia="ru-RU"/>
              </w:rPr>
              <w:t>)</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 xml:space="preserve"> на </w:t>
            </w:r>
            <w:proofErr w:type="spellStart"/>
            <w:proofErr w:type="gramStart"/>
            <w:r w:rsidRPr="00034F7B">
              <w:rPr>
                <w:rFonts w:ascii="Times New Roman" w:hAnsi="Times New Roman" w:cs="Times New Roman"/>
                <w:sz w:val="20"/>
                <w:lang w:eastAsia="ru-RU"/>
              </w:rPr>
              <w:t>рассто-янии</w:t>
            </w:r>
            <w:proofErr w:type="spellEnd"/>
            <w:proofErr w:type="gramEnd"/>
            <w:r w:rsidRPr="00034F7B">
              <w:rPr>
                <w:rFonts w:ascii="Times New Roman" w:hAnsi="Times New Roman" w:cs="Times New Roman"/>
                <w:sz w:val="20"/>
                <w:lang w:eastAsia="ru-RU"/>
              </w:rPr>
              <w:t xml:space="preserve"> 1000 мм от острия остряка</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(Б)</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57"/>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в острие остряков</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В</w:t>
            </w:r>
            <w:r w:rsidRPr="00034F7B">
              <w:rPr>
                <w:rFonts w:ascii="Times New Roman" w:hAnsi="Times New Roman" w:cs="Times New Roman"/>
                <w:sz w:val="20"/>
                <w:lang w:eastAsia="ru-RU"/>
              </w:rPr>
              <w:t>)</w:t>
            </w:r>
          </w:p>
        </w:tc>
        <w:tc>
          <w:tcPr>
            <w:tcW w:w="22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В корнях остряков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 xml:space="preserve">в </w:t>
            </w:r>
            <w:proofErr w:type="spellStart"/>
            <w:proofErr w:type="gramStart"/>
            <w:r w:rsidRPr="00034F7B">
              <w:rPr>
                <w:rFonts w:ascii="Times New Roman" w:hAnsi="Times New Roman" w:cs="Times New Roman"/>
                <w:sz w:val="20"/>
                <w:lang w:eastAsia="ru-RU"/>
              </w:rPr>
              <w:t>середи</w:t>
            </w:r>
            <w:proofErr w:type="spellEnd"/>
            <w:r w:rsidRPr="00034F7B">
              <w:rPr>
                <w:rFonts w:ascii="Times New Roman" w:hAnsi="Times New Roman" w:cs="Times New Roman"/>
                <w:sz w:val="20"/>
                <w:lang w:eastAsia="ru-RU"/>
              </w:rPr>
              <w:t>-не</w:t>
            </w:r>
            <w:proofErr w:type="gramEnd"/>
            <w:r w:rsidRPr="00034F7B">
              <w:rPr>
                <w:rFonts w:ascii="Times New Roman" w:hAnsi="Times New Roman" w:cs="Times New Roman"/>
                <w:sz w:val="20"/>
                <w:lang w:eastAsia="ru-RU"/>
              </w:rPr>
              <w:t xml:space="preserve"> кривой</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r w:rsidRPr="00034F7B">
              <w:rPr>
                <w:rFonts w:ascii="Times New Roman" w:hAnsi="Times New Roman" w:cs="Times New Roman"/>
                <w:i/>
                <w:sz w:val="20"/>
                <w:lang w:eastAsia="ru-RU"/>
              </w:rPr>
              <w:t>Е</w:t>
            </w:r>
            <w:r w:rsidRPr="00034F7B">
              <w:rPr>
                <w:rFonts w:ascii="Times New Roman" w:hAnsi="Times New Roman" w:cs="Times New Roman"/>
                <w:sz w:val="20"/>
                <w:lang w:eastAsia="ru-RU"/>
              </w:rPr>
              <w:t xml:space="preserv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в </w:t>
            </w:r>
            <w:proofErr w:type="spellStart"/>
            <w:r w:rsidRPr="00034F7B">
              <w:rPr>
                <w:rFonts w:ascii="Times New Roman" w:hAnsi="Times New Roman" w:cs="Times New Roman"/>
                <w:sz w:val="20"/>
                <w:lang w:eastAsia="ru-RU"/>
              </w:rPr>
              <w:t>крес-товине</w:t>
            </w:r>
            <w:proofErr w:type="spellEnd"/>
            <w:r w:rsidRPr="00034F7B">
              <w:rPr>
                <w:rFonts w:ascii="Times New Roman" w:hAnsi="Times New Roman" w:cs="Times New Roman"/>
                <w:sz w:val="20"/>
                <w:lang w:eastAsia="ru-RU"/>
              </w:rPr>
              <w:t xml:space="preserve"> и в конце кривой (</w:t>
            </w:r>
            <w:r w:rsidRPr="00034F7B">
              <w:rPr>
                <w:rFonts w:ascii="Times New Roman" w:hAnsi="Times New Roman" w:cs="Times New Roman"/>
                <w:i/>
                <w:sz w:val="20"/>
                <w:lang w:eastAsia="ru-RU"/>
              </w:rPr>
              <w:t xml:space="preserve">Ж, </w:t>
            </w:r>
            <w:proofErr w:type="gramStart"/>
            <w:r w:rsidRPr="00034F7B">
              <w:rPr>
                <w:rFonts w:ascii="Times New Roman" w:hAnsi="Times New Roman" w:cs="Times New Roman"/>
                <w:i/>
                <w:sz w:val="20"/>
                <w:lang w:eastAsia="ru-RU"/>
              </w:rPr>
              <w:t>З</w:t>
            </w:r>
            <w:proofErr w:type="gramEnd"/>
            <w:r w:rsidRPr="00034F7B">
              <w:rPr>
                <w:rFonts w:ascii="Times New Roman" w:hAnsi="Times New Roman" w:cs="Times New Roman"/>
                <w:i/>
                <w:sz w:val="20"/>
                <w:lang w:eastAsia="ru-RU"/>
              </w:rPr>
              <w:t>, И, К</w:t>
            </w:r>
            <w:r w:rsidRPr="00034F7B">
              <w:rPr>
                <w:rFonts w:ascii="Times New Roman" w:hAnsi="Times New Roman" w:cs="Times New Roman"/>
                <w:sz w:val="20"/>
                <w:lang w:eastAsia="ru-RU"/>
              </w:rPr>
              <w:t>)</w:t>
            </w:r>
          </w:p>
        </w:tc>
      </w:tr>
      <w:tr w:rsidR="00034F7B" w:rsidRPr="00034F7B" w:rsidTr="00B20FF9">
        <w:trPr>
          <w:cantSplit/>
        </w:trPr>
        <w:tc>
          <w:tcPr>
            <w:tcW w:w="13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на боковой путь (</w:t>
            </w:r>
            <w:r w:rsidRPr="00034F7B">
              <w:rPr>
                <w:rFonts w:ascii="Times New Roman" w:hAnsi="Times New Roman" w:cs="Times New Roman"/>
                <w:i/>
                <w:sz w:val="20"/>
                <w:lang w:eastAsia="ru-RU"/>
              </w:rPr>
              <w:t>Г</w:t>
            </w:r>
            <w:r w:rsidRPr="00034F7B">
              <w:rPr>
                <w:rFonts w:ascii="Times New Roman" w:hAnsi="Times New Roman" w:cs="Times New Roman"/>
                <w:sz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на прямой путь (</w:t>
            </w:r>
            <w:r w:rsidRPr="00034F7B">
              <w:rPr>
                <w:rFonts w:ascii="Times New Roman" w:hAnsi="Times New Roman" w:cs="Times New Roman"/>
                <w:i/>
                <w:sz w:val="20"/>
                <w:lang w:eastAsia="ru-RU"/>
              </w:rPr>
              <w:t>Д</w:t>
            </w:r>
            <w:r w:rsidRPr="00034F7B">
              <w:rPr>
                <w:rFonts w:ascii="Times New Roman" w:hAnsi="Times New Roman" w:cs="Times New Roman"/>
                <w:sz w:val="20"/>
                <w:lang w:eastAsia="ru-RU"/>
              </w:rPr>
              <w:t>)</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r>
      <w:tr w:rsidR="00034F7B" w:rsidRPr="00034F7B" w:rsidTr="00B20FF9">
        <w:trPr>
          <w:cantSplit/>
        </w:trPr>
        <w:tc>
          <w:tcPr>
            <w:tcW w:w="9747" w:type="dxa"/>
            <w:gridSpan w:val="10"/>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 xml:space="preserve">Обыкновенные стрелочные переводы (см. рис. 3.7) </w:t>
            </w:r>
          </w:p>
        </w:tc>
      </w:tr>
      <w:tr w:rsidR="00034F7B" w:rsidRPr="00034F7B" w:rsidTr="00B20FF9">
        <w:tc>
          <w:tcPr>
            <w:tcW w:w="138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Р65, Р50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 Р43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 Р43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1/18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1540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r>
      <w:tr w:rsidR="00034F7B" w:rsidRPr="00034F7B" w:rsidTr="00B20FF9">
        <w:trPr>
          <w:cantSplit/>
        </w:trPr>
        <w:tc>
          <w:tcPr>
            <w:tcW w:w="9747" w:type="dxa"/>
            <w:gridSpan w:val="10"/>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Двойные перекрестные стрелочные переводы (см. рис. 3.8)</w:t>
            </w:r>
          </w:p>
        </w:tc>
      </w:tr>
      <w:tr w:rsidR="00034F7B" w:rsidRPr="00034F7B" w:rsidTr="00B20FF9">
        <w:tc>
          <w:tcPr>
            <w:tcW w:w="138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 Р50, Р43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r>
      <w:tr w:rsidR="00034F7B" w:rsidRPr="00034F7B" w:rsidTr="00B20FF9">
        <w:trPr>
          <w:cantSplit/>
        </w:trPr>
        <w:tc>
          <w:tcPr>
            <w:tcW w:w="9747" w:type="dxa"/>
            <w:gridSpan w:val="10"/>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Симметричные стрелочные переводы (см. рис. 3.9)</w:t>
            </w:r>
          </w:p>
        </w:tc>
      </w:tr>
      <w:tr w:rsidR="00034F7B" w:rsidRPr="00034F7B" w:rsidTr="00B20FF9">
        <w:tc>
          <w:tcPr>
            <w:tcW w:w="138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Р65, Р50,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Р43</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both"/>
              <w:rPr>
                <w:rFonts w:ascii="Times New Roman" w:hAnsi="Times New Roman" w:cs="Times New Roman"/>
                <w:sz w:val="20"/>
                <w:lang w:eastAsia="ru-RU"/>
              </w:rPr>
            </w:pPr>
            <w:r w:rsidRPr="00034F7B">
              <w:rPr>
                <w:rFonts w:ascii="Times New Roman" w:hAnsi="Times New Roman" w:cs="Times New Roman"/>
                <w:sz w:val="20"/>
                <w:lang w:eastAsia="ru-RU"/>
              </w:rPr>
              <w:t xml:space="preserve">Р50, Р43 (для горочных и </w:t>
            </w:r>
            <w:proofErr w:type="spellStart"/>
            <w:proofErr w:type="gramStart"/>
            <w:r w:rsidRPr="00034F7B">
              <w:rPr>
                <w:rFonts w:ascii="Times New Roman" w:hAnsi="Times New Roman" w:cs="Times New Roman"/>
                <w:sz w:val="20"/>
                <w:lang w:eastAsia="ru-RU"/>
              </w:rPr>
              <w:t>приемоотп-равочных</w:t>
            </w:r>
            <w:proofErr w:type="spellEnd"/>
            <w:proofErr w:type="gramEnd"/>
            <w:r w:rsidRPr="00034F7B">
              <w:rPr>
                <w:rFonts w:ascii="Times New Roman" w:hAnsi="Times New Roman" w:cs="Times New Roman"/>
                <w:sz w:val="20"/>
                <w:lang w:eastAsia="ru-RU"/>
              </w:rPr>
              <w:t xml:space="preserve"> путей)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1/11, 1/9</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1526</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1540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1540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1540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tc>
      </w:tr>
      <w:tr w:rsidR="00034F7B" w:rsidRPr="00034F7B" w:rsidTr="00B20FF9">
        <w:trPr>
          <w:cantSplit/>
        </w:trPr>
        <w:tc>
          <w:tcPr>
            <w:tcW w:w="9747" w:type="dxa"/>
            <w:gridSpan w:val="10"/>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Глухие пересечения (см. рис. 3.10)</w:t>
            </w:r>
          </w:p>
        </w:tc>
      </w:tr>
      <w:tr w:rsidR="00034F7B" w:rsidRPr="00034F7B" w:rsidTr="00B20FF9">
        <w:tc>
          <w:tcPr>
            <w:tcW w:w="138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 Р50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 2/11, 2/9, 2/6</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1524</w:t>
            </w:r>
          </w:p>
        </w:tc>
      </w:tr>
      <w:tr w:rsidR="00034F7B" w:rsidRPr="00034F7B" w:rsidTr="00B20FF9">
        <w:trPr>
          <w:cantSplit/>
        </w:trPr>
        <w:tc>
          <w:tcPr>
            <w:tcW w:w="9747" w:type="dxa"/>
            <w:gridSpan w:val="10"/>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i/>
                <w:sz w:val="20"/>
                <w:szCs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Допускаемые отклонения от норм (все типы и марки)</w:t>
            </w:r>
          </w:p>
        </w:tc>
      </w:tr>
      <w:tr w:rsidR="00034F7B" w:rsidRPr="00034F7B" w:rsidTr="00B20FF9">
        <w:tc>
          <w:tcPr>
            <w:tcW w:w="138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hAnsi="Times New Roman" w:cs="Times New Roman"/>
                <w:sz w:val="20"/>
                <w:lang w:eastAsia="ru-RU"/>
              </w:rPr>
            </w:pPr>
            <w:r w:rsidRPr="00034F7B">
              <w:rPr>
                <w:rFonts w:ascii="Times New Roman" w:hAnsi="Times New Roman" w:cs="Times New Roman"/>
                <w:sz w:val="20"/>
                <w:lang w:eastAsia="ru-RU"/>
              </w:rPr>
              <w:t>По уширению</w:t>
            </w:r>
            <w:proofErr w:type="gramStart"/>
            <w:r w:rsidRPr="00034F7B">
              <w:rPr>
                <w:rFonts w:ascii="Times New Roman" w:hAnsi="Times New Roman" w:cs="Times New Roman"/>
                <w:sz w:val="20"/>
                <w:lang w:eastAsia="ru-RU"/>
              </w:rPr>
              <w:t xml:space="preserve"> П</w:t>
            </w:r>
            <w:proofErr w:type="gramEnd"/>
            <w:r w:rsidRPr="00034F7B">
              <w:rPr>
                <w:rFonts w:ascii="Times New Roman" w:hAnsi="Times New Roman" w:cs="Times New Roman"/>
                <w:sz w:val="20"/>
                <w:lang w:eastAsia="ru-RU"/>
              </w:rPr>
              <w:t>о сужению</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tabs>
                <w:tab w:val="left" w:pos="0"/>
              </w:tabs>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tabs>
                <w:tab w:val="left" w:pos="0"/>
              </w:tabs>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tabs>
                <w:tab w:val="left" w:pos="0"/>
              </w:tabs>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w:t>
            </w:r>
          </w:p>
        </w:tc>
      </w:tr>
    </w:tbl>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p>
    <w:p w:rsidR="00034F7B" w:rsidRPr="00034F7B" w:rsidRDefault="00034F7B" w:rsidP="00034F7B">
      <w:pPr>
        <w:rPr>
          <w:rFonts w:ascii="Times New Roman" w:hAnsi="Times New Roman" w:cs="Times New Roman"/>
          <w:sz w:val="24"/>
          <w:szCs w:val="24"/>
        </w:rPr>
      </w:pPr>
      <w:proofErr w:type="gramStart"/>
      <w:r w:rsidRPr="00034F7B">
        <w:rPr>
          <w:rFonts w:ascii="Times New Roman" w:hAnsi="Times New Roman" w:cs="Times New Roman"/>
          <w:sz w:val="24"/>
          <w:szCs w:val="24"/>
        </w:rPr>
        <w:t>П</w:t>
      </w:r>
      <w:proofErr w:type="gramEnd"/>
      <w:r w:rsidRPr="00034F7B">
        <w:rPr>
          <w:rFonts w:ascii="Times New Roman" w:hAnsi="Times New Roman" w:cs="Times New Roman"/>
          <w:sz w:val="24"/>
          <w:szCs w:val="24"/>
        </w:rPr>
        <w:t xml:space="preserve"> р и м е ч а н и е: *На расстоянии 215 мм от острия остряка.</w:t>
      </w:r>
    </w:p>
    <w:p w:rsidR="00034F7B" w:rsidRPr="00034F7B" w:rsidRDefault="00034F7B" w:rsidP="00034F7B">
      <w:pPr>
        <w:jc w:val="both"/>
        <w:rPr>
          <w:rFonts w:ascii="Times New Roman" w:hAnsi="Times New Roman" w:cs="Times New Roman"/>
          <w:sz w:val="24"/>
          <w:szCs w:val="24"/>
        </w:rPr>
      </w:pPr>
      <w:r w:rsidRPr="00034F7B">
        <w:rPr>
          <w:rFonts w:ascii="Times New Roman" w:hAnsi="Times New Roman" w:cs="Times New Roman"/>
          <w:sz w:val="24"/>
          <w:szCs w:val="24"/>
        </w:rPr>
        <w:t xml:space="preserve">** При наличии бокового износа допуск на ширину колеи увеличивается на величину бокового износа (не </w:t>
      </w:r>
      <w:proofErr w:type="gramStart"/>
      <w:r w:rsidRPr="00034F7B">
        <w:rPr>
          <w:rFonts w:ascii="Times New Roman" w:hAnsi="Times New Roman" w:cs="Times New Roman"/>
          <w:sz w:val="24"/>
          <w:szCs w:val="24"/>
        </w:rPr>
        <w:t>более максимально</w:t>
      </w:r>
      <w:proofErr w:type="gramEnd"/>
      <w:r w:rsidRPr="00034F7B">
        <w:rPr>
          <w:rFonts w:ascii="Times New Roman" w:hAnsi="Times New Roman" w:cs="Times New Roman"/>
          <w:sz w:val="24"/>
          <w:szCs w:val="24"/>
        </w:rPr>
        <w:t xml:space="preserve"> допустимого для данного типа рельсов, класса пути, установленных скоростей), но не более 1546 мм.</w:t>
      </w:r>
    </w:p>
    <w:p w:rsidR="00034F7B" w:rsidRPr="00034F7B" w:rsidRDefault="00034F7B" w:rsidP="00034F7B">
      <w:pPr>
        <w:jc w:val="both"/>
        <w:rPr>
          <w:rFonts w:ascii="Times New Roman" w:hAnsi="Times New Roman" w:cs="Times New Roman"/>
          <w:sz w:val="24"/>
          <w:szCs w:val="24"/>
        </w:rPr>
      </w:pPr>
      <w:proofErr w:type="gramStart"/>
      <w:r w:rsidRPr="00034F7B">
        <w:rPr>
          <w:rFonts w:ascii="Times New Roman" w:hAnsi="Times New Roman" w:cs="Times New Roman"/>
          <w:sz w:val="24"/>
          <w:szCs w:val="24"/>
        </w:rPr>
        <w:t>П</w:t>
      </w:r>
      <w:proofErr w:type="gramEnd"/>
      <w:r w:rsidRPr="00034F7B">
        <w:rPr>
          <w:rFonts w:ascii="Times New Roman" w:hAnsi="Times New Roman" w:cs="Times New Roman"/>
          <w:sz w:val="24"/>
          <w:szCs w:val="24"/>
        </w:rPr>
        <w:t xml:space="preserve"> р и м е ч а н и е. Допуски в ширине колеи на крестовине +2 мм даны при условии, что будут соблюдены расстояния между рабочими гранями контррельса и сердечника крестовины не менее 1472 мм и между рабочими гранями контррельса и </w:t>
      </w:r>
      <w:proofErr w:type="spellStart"/>
      <w:r w:rsidRPr="00034F7B">
        <w:rPr>
          <w:rFonts w:ascii="Times New Roman" w:hAnsi="Times New Roman" w:cs="Times New Roman"/>
          <w:sz w:val="24"/>
          <w:szCs w:val="24"/>
        </w:rPr>
        <w:t>усовика</w:t>
      </w:r>
      <w:proofErr w:type="spellEnd"/>
      <w:r w:rsidRPr="00034F7B">
        <w:rPr>
          <w:rFonts w:ascii="Times New Roman" w:hAnsi="Times New Roman" w:cs="Times New Roman"/>
          <w:sz w:val="24"/>
          <w:szCs w:val="24"/>
        </w:rPr>
        <w:t xml:space="preserve"> – не более 1435 мм.</w:t>
      </w:r>
    </w:p>
    <w:p w:rsidR="00034F7B" w:rsidRPr="00034F7B" w:rsidRDefault="00034F7B" w:rsidP="00034F7B">
      <w:pPr>
        <w:spacing w:after="0" w:line="360" w:lineRule="auto"/>
        <w:jc w:val="both"/>
        <w:rPr>
          <w:rFonts w:cs="Times New Roman"/>
          <w:sz w:val="24"/>
          <w:lang w:eastAsia="ru-RU"/>
        </w:rPr>
      </w:pPr>
    </w:p>
    <w:p w:rsidR="00034F7B" w:rsidRPr="00034F7B" w:rsidRDefault="00034F7B" w:rsidP="00034F7B">
      <w:pPr>
        <w:spacing w:after="0" w:line="360" w:lineRule="auto"/>
        <w:jc w:val="both"/>
        <w:rPr>
          <w:rFonts w:cs="Times New Roman"/>
          <w:sz w:val="24"/>
          <w:lang w:eastAsia="ru-RU"/>
        </w:rPr>
      </w:pPr>
    </w:p>
    <w:p w:rsidR="00034F7B" w:rsidRPr="00034F7B" w:rsidRDefault="00034F7B" w:rsidP="00034F7B">
      <w:pPr>
        <w:spacing w:after="0" w:line="360" w:lineRule="auto"/>
        <w:jc w:val="both"/>
        <w:rPr>
          <w:rFonts w:cs="Times New Roman"/>
          <w:sz w:val="24"/>
          <w:lang w:eastAsia="ru-RU"/>
        </w:rPr>
      </w:pPr>
      <w:r>
        <w:rPr>
          <w:rFonts w:cs="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4686300</wp:posOffset>
                </wp:positionH>
                <wp:positionV relativeFrom="paragraph">
                  <wp:posOffset>0</wp:posOffset>
                </wp:positionV>
                <wp:extent cx="1600200" cy="457200"/>
                <wp:effectExtent l="0" t="381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A13DE1" w:rsidRDefault="00034F7B" w:rsidP="00034F7B">
                            <w:pPr>
                              <w:spacing w:after="0" w:line="240" w:lineRule="auto"/>
                              <w:rPr>
                                <w:rFonts w:ascii="Times New Roman" w:hAnsi="Times New Roman"/>
                                <w:sz w:val="26"/>
                                <w:szCs w:val="26"/>
                              </w:rPr>
                            </w:pPr>
                            <w:r w:rsidRPr="00A13DE1">
                              <w:rPr>
                                <w:rFonts w:ascii="Times New Roman" w:hAnsi="Times New Roman"/>
                                <w:sz w:val="26"/>
                                <w:szCs w:val="26"/>
                              </w:rPr>
                              <w:t xml:space="preserve">Сечение </w:t>
                            </w:r>
                          </w:p>
                          <w:p w:rsidR="00034F7B" w:rsidRPr="00A13DE1" w:rsidRDefault="00034F7B" w:rsidP="00034F7B">
                            <w:pPr>
                              <w:spacing w:after="0" w:line="240" w:lineRule="auto"/>
                              <w:rPr>
                                <w:rFonts w:ascii="Times New Roman" w:hAnsi="Times New Roman"/>
                                <w:sz w:val="26"/>
                                <w:szCs w:val="26"/>
                              </w:rPr>
                            </w:pPr>
                            <w:r w:rsidRPr="00A13DE1">
                              <w:rPr>
                                <w:rFonts w:ascii="Times New Roman" w:hAnsi="Times New Roman"/>
                                <w:sz w:val="26"/>
                                <w:szCs w:val="26"/>
                              </w:rPr>
                              <w:t>сердечника 40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026" type="#_x0000_t202" style="position:absolute;left:0;text-align:left;margin-left:369pt;margin-top:0;width:12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" stroked="f">
                <v:textbox>
                  <w:txbxContent>
                    <w:p w:rsidR="00034F7B" w:rsidRPr="00A13DE1" w:rsidRDefault="00034F7B" w:rsidP="00034F7B">
                      <w:pPr>
                        <w:spacing w:after="0" w:line="240" w:lineRule="auto"/>
                        <w:rPr>
                          <w:rFonts w:ascii="Times New Roman" w:hAnsi="Times New Roman"/>
                          <w:sz w:val="26"/>
                          <w:szCs w:val="26"/>
                        </w:rPr>
                      </w:pPr>
                      <w:r w:rsidRPr="00A13DE1">
                        <w:rPr>
                          <w:rFonts w:ascii="Times New Roman" w:hAnsi="Times New Roman"/>
                          <w:sz w:val="26"/>
                          <w:szCs w:val="26"/>
                        </w:rPr>
                        <w:t xml:space="preserve">Сечение </w:t>
                      </w:r>
                    </w:p>
                    <w:p w:rsidR="00034F7B" w:rsidRPr="00A13DE1" w:rsidRDefault="00034F7B" w:rsidP="00034F7B">
                      <w:pPr>
                        <w:spacing w:after="0" w:line="240" w:lineRule="auto"/>
                        <w:rPr>
                          <w:rFonts w:ascii="Times New Roman" w:hAnsi="Times New Roman"/>
                          <w:sz w:val="26"/>
                          <w:szCs w:val="26"/>
                        </w:rPr>
                      </w:pPr>
                      <w:r w:rsidRPr="00A13DE1">
                        <w:rPr>
                          <w:rFonts w:ascii="Times New Roman" w:hAnsi="Times New Roman"/>
                          <w:sz w:val="26"/>
                          <w:szCs w:val="26"/>
                        </w:rPr>
                        <w:t>сердечника 40 мм</w:t>
                      </w:r>
                    </w:p>
                  </w:txbxContent>
                </v:textbox>
              </v:shape>
            </w:pict>
          </mc:Fallback>
        </mc:AlternateContent>
      </w:r>
    </w:p>
    <w:p w:rsidR="00034F7B" w:rsidRPr="00034F7B" w:rsidRDefault="00034F7B" w:rsidP="00034F7B">
      <w:pPr>
        <w:spacing w:after="0" w:line="360" w:lineRule="auto"/>
        <w:jc w:val="center"/>
        <w:rPr>
          <w:rFonts w:cs="Times New Roman"/>
          <w:sz w:val="24"/>
          <w:lang w:eastAsia="ru-RU"/>
        </w:rPr>
      </w:pPr>
      <w:r>
        <w:rPr>
          <w:rFonts w:cs="Times New Roman"/>
          <w:noProof/>
          <w:sz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175895</wp:posOffset>
                </wp:positionV>
                <wp:extent cx="228600" cy="228600"/>
                <wp:effectExtent l="47625" t="10795" r="9525" b="4635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3.85pt" to="5in,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">
                <v:stroke endarrow="block"/>
              </v:line>
            </w:pict>
          </mc:Fallback>
        </mc:AlternateContent>
      </w:r>
      <w:r>
        <w:rPr>
          <w:rFonts w:cs="Times New Roman"/>
          <w:noProof/>
          <w:sz w:val="28"/>
          <w:lang w:eastAsia="ru-RU"/>
        </w:rPr>
        <w:drawing>
          <wp:inline distT="0" distB="0" distL="0" distR="0">
            <wp:extent cx="5067300" cy="1524000"/>
            <wp:effectExtent l="0" t="0" r="0" b="0"/>
            <wp:docPr id="35" name="Рисунок 35"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300" cy="1524000"/>
                    </a:xfrm>
                    <a:prstGeom prst="rect">
                      <a:avLst/>
                    </a:prstGeom>
                    <a:noFill/>
                    <a:ln>
                      <a:noFill/>
                    </a:ln>
                  </pic:spPr>
                </pic:pic>
              </a:graphicData>
            </a:graphic>
          </wp:inline>
        </w:drawing>
      </w:r>
    </w:p>
    <w:p w:rsidR="00034F7B" w:rsidRPr="00034F7B" w:rsidRDefault="00034F7B" w:rsidP="00034F7B">
      <w:pPr>
        <w:rPr>
          <w:rFonts w:ascii="Times New Roman" w:hAnsi="Times New Roman" w:cs="Times New Roman"/>
          <w:sz w:val="28"/>
          <w:szCs w:val="28"/>
        </w:rPr>
      </w:pPr>
      <w:r w:rsidRPr="00034F7B">
        <w:rPr>
          <w:rFonts w:ascii="Times New Roman" w:hAnsi="Times New Roman" w:cs="Times New Roman"/>
          <w:sz w:val="28"/>
          <w:szCs w:val="28"/>
        </w:rPr>
        <w:t>Рисунок 3.7.  Места контрольных измерений ширины колеи на обыкновенных стрелочных переводах</w:t>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Места контрольных измерений ширины колеи в прямолинейных косоугольных глухих пересечениях показаны на рисунке 3.10.</w:t>
      </w:r>
    </w:p>
    <w:p w:rsidR="00034F7B" w:rsidRPr="00034F7B" w:rsidRDefault="00034F7B" w:rsidP="00034F7B">
      <w:pPr>
        <w:tabs>
          <w:tab w:val="left" w:pos="3885"/>
        </w:tabs>
        <w:spacing w:after="0" w:line="360" w:lineRule="auto"/>
        <w:jc w:val="both"/>
        <w:rPr>
          <w:rFonts w:ascii="Times New Roman" w:hAnsi="Times New Roman" w:cs="Times New Roman"/>
          <w:sz w:val="24"/>
          <w:szCs w:val="20"/>
          <w:lang w:eastAsia="ru-RU"/>
        </w:rPr>
      </w:pPr>
    </w:p>
    <w:p w:rsidR="00034F7B" w:rsidRPr="00034F7B" w:rsidRDefault="00034F7B" w:rsidP="00034F7B">
      <w:pPr>
        <w:spacing w:after="0" w:line="360" w:lineRule="auto"/>
        <w:jc w:val="center"/>
        <w:rPr>
          <w:rFonts w:cs="Times New Roman"/>
          <w:sz w:val="24"/>
          <w:lang w:eastAsia="ru-RU"/>
        </w:rPr>
      </w:pPr>
      <w:r>
        <w:rPr>
          <w:rFonts w:cs="Times New Roman"/>
          <w:noProof/>
          <w:sz w:val="28"/>
          <w:lang w:eastAsia="ru-RU"/>
        </w:rPr>
        <w:drawing>
          <wp:inline distT="0" distB="0" distL="0" distR="0">
            <wp:extent cx="4991100" cy="1885950"/>
            <wp:effectExtent l="0" t="0" r="0" b="0"/>
            <wp:docPr id="34" name="Рисунок 34"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1100" cy="1885950"/>
                    </a:xfrm>
                    <a:prstGeom prst="rect">
                      <a:avLst/>
                    </a:prstGeom>
                    <a:noFill/>
                    <a:ln>
                      <a:noFill/>
                    </a:ln>
                  </pic:spPr>
                </pic:pic>
              </a:graphicData>
            </a:graphic>
          </wp:inline>
        </w:drawing>
      </w:r>
    </w:p>
    <w:p w:rsidR="00034F7B" w:rsidRPr="00034F7B" w:rsidRDefault="00034F7B" w:rsidP="00034F7B">
      <w:pPr>
        <w:rPr>
          <w:rFonts w:ascii="Times New Roman" w:hAnsi="Times New Roman" w:cs="Times New Roman"/>
          <w:sz w:val="28"/>
          <w:szCs w:val="28"/>
        </w:rPr>
      </w:pPr>
      <w:r w:rsidRPr="00034F7B">
        <w:rPr>
          <w:rFonts w:ascii="Times New Roman" w:hAnsi="Times New Roman" w:cs="Times New Roman"/>
          <w:sz w:val="28"/>
          <w:szCs w:val="28"/>
        </w:rPr>
        <w:t>Рисунок 3.8.  Места контрольных измерений ширины колеи на двойных перекрёстных стрелочных переводах</w:t>
      </w:r>
    </w:p>
    <w:p w:rsidR="00034F7B" w:rsidRPr="00034F7B" w:rsidRDefault="00034F7B" w:rsidP="00034F7B">
      <w:pPr>
        <w:spacing w:after="0" w:line="360" w:lineRule="auto"/>
        <w:jc w:val="both"/>
        <w:rPr>
          <w:rFonts w:ascii="Times New Roman" w:hAnsi="Times New Roman" w:cs="Times New Roman"/>
          <w:sz w:val="20"/>
          <w:szCs w:val="20"/>
          <w:lang w:eastAsia="ru-RU"/>
        </w:rPr>
      </w:pPr>
    </w:p>
    <w:p w:rsidR="00034F7B" w:rsidRPr="00034F7B" w:rsidRDefault="00034F7B" w:rsidP="00034F7B">
      <w:pPr>
        <w:tabs>
          <w:tab w:val="left" w:pos="7995"/>
        </w:tabs>
        <w:spacing w:after="0" w:line="360" w:lineRule="auto"/>
        <w:jc w:val="both"/>
        <w:rPr>
          <w:rFonts w:cs="Times New Roman"/>
          <w:sz w:val="24"/>
          <w:lang w:eastAsia="ru-RU"/>
        </w:rPr>
      </w:pPr>
      <w:r w:rsidRPr="00034F7B">
        <w:rPr>
          <w:rFonts w:cs="Times New Roman"/>
          <w:sz w:val="24"/>
          <w:lang w:eastAsia="ru-RU"/>
        </w:rPr>
        <w:tab/>
      </w: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8"/>
          <w:szCs w:val="28"/>
          <w:lang w:eastAsia="ru-RU"/>
        </w:rPr>
      </w:pPr>
      <w:r>
        <w:rPr>
          <w:rFonts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-571500</wp:posOffset>
                </wp:positionV>
                <wp:extent cx="1485900" cy="800100"/>
                <wp:effectExtent l="0" t="1905"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A13DE1" w:rsidRDefault="00034F7B" w:rsidP="00034F7B">
                            <w:pPr>
                              <w:spacing w:after="0"/>
                              <w:rPr>
                                <w:rFonts w:ascii="Times New Roman" w:hAnsi="Times New Roman"/>
                                <w:sz w:val="26"/>
                                <w:szCs w:val="26"/>
                              </w:rPr>
                            </w:pPr>
                            <w:r w:rsidRPr="00A13DE1">
                              <w:rPr>
                                <w:rFonts w:ascii="Times New Roman" w:hAnsi="Times New Roman"/>
                                <w:sz w:val="26"/>
                                <w:szCs w:val="26"/>
                              </w:rPr>
                              <w:t xml:space="preserve">Сечение </w:t>
                            </w:r>
                          </w:p>
                          <w:p w:rsidR="00034F7B" w:rsidRPr="00A13DE1" w:rsidRDefault="00034F7B" w:rsidP="00034F7B">
                            <w:pPr>
                              <w:spacing w:after="0"/>
                              <w:rPr>
                                <w:rFonts w:ascii="Times New Roman" w:hAnsi="Times New Roman"/>
                                <w:sz w:val="26"/>
                                <w:szCs w:val="26"/>
                              </w:rPr>
                            </w:pPr>
                            <w:r w:rsidRPr="00A13DE1">
                              <w:rPr>
                                <w:rFonts w:ascii="Times New Roman" w:hAnsi="Times New Roman"/>
                                <w:sz w:val="26"/>
                                <w:szCs w:val="26"/>
                              </w:rPr>
                              <w:t>сердечника 40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27" type="#_x0000_t202" style="position:absolute;left:0;text-align:left;margin-left:4in;margin-top:-45pt;width:11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RxwIAAMI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" filled="f" stroked="f">
                <v:textbox>
                  <w:txbxContent>
                    <w:p w:rsidR="00034F7B" w:rsidRPr="00A13DE1" w:rsidRDefault="00034F7B" w:rsidP="00034F7B">
                      <w:pPr>
                        <w:spacing w:after="0"/>
                        <w:rPr>
                          <w:rFonts w:ascii="Times New Roman" w:hAnsi="Times New Roman"/>
                          <w:sz w:val="26"/>
                          <w:szCs w:val="26"/>
                        </w:rPr>
                      </w:pPr>
                      <w:r w:rsidRPr="00A13DE1">
                        <w:rPr>
                          <w:rFonts w:ascii="Times New Roman" w:hAnsi="Times New Roman"/>
                          <w:sz w:val="26"/>
                          <w:szCs w:val="26"/>
                        </w:rPr>
                        <w:t xml:space="preserve">Сечение </w:t>
                      </w:r>
                    </w:p>
                    <w:p w:rsidR="00034F7B" w:rsidRPr="00A13DE1" w:rsidRDefault="00034F7B" w:rsidP="00034F7B">
                      <w:pPr>
                        <w:spacing w:after="0"/>
                        <w:rPr>
                          <w:rFonts w:ascii="Times New Roman" w:hAnsi="Times New Roman"/>
                          <w:sz w:val="26"/>
                          <w:szCs w:val="26"/>
                        </w:rPr>
                      </w:pPr>
                      <w:r w:rsidRPr="00A13DE1">
                        <w:rPr>
                          <w:rFonts w:ascii="Times New Roman" w:hAnsi="Times New Roman"/>
                          <w:sz w:val="26"/>
                          <w:szCs w:val="26"/>
                        </w:rPr>
                        <w:t>сердечника 40 мм</w:t>
                      </w:r>
                    </w:p>
                  </w:txbxContent>
                </v:textbox>
              </v:shape>
            </w:pict>
          </mc:Fallback>
        </mc:AlternateContent>
      </w:r>
      <w:r>
        <w:rPr>
          <w:rFonts w:cs="Times New Roman"/>
          <w:noProof/>
          <w:lang w:eastAsia="ru-RU"/>
        </w:rPr>
        <w:drawing>
          <wp:inline distT="0" distB="0" distL="0" distR="0">
            <wp:extent cx="5791200" cy="2276475"/>
            <wp:effectExtent l="0" t="0" r="0" b="9525"/>
            <wp:docPr id="33" name="Рисунок 33"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0" cy="2276475"/>
                    </a:xfrm>
                    <a:prstGeom prst="rect">
                      <a:avLst/>
                    </a:prstGeom>
                    <a:noFill/>
                    <a:ln>
                      <a:noFill/>
                    </a:ln>
                  </pic:spPr>
                </pic:pic>
              </a:graphicData>
            </a:graphic>
          </wp:inline>
        </w:drawing>
      </w:r>
    </w:p>
    <w:p w:rsidR="00034F7B" w:rsidRPr="00034F7B" w:rsidRDefault="00034F7B" w:rsidP="00034F7B">
      <w:pPr>
        <w:rPr>
          <w:rFonts w:ascii="Times New Roman" w:hAnsi="Times New Roman" w:cs="Times New Roman"/>
          <w:sz w:val="28"/>
          <w:szCs w:val="28"/>
        </w:rPr>
      </w:pPr>
      <w:r w:rsidRPr="00034F7B">
        <w:rPr>
          <w:rFonts w:ascii="Times New Roman" w:hAnsi="Times New Roman" w:cs="Times New Roman"/>
          <w:sz w:val="28"/>
          <w:szCs w:val="28"/>
        </w:rPr>
        <w:t>Рисунок 3.9.  Места контрольных измерений ширины колеи на симметричных стрелочных переводах</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8"/>
          <w:szCs w:val="28"/>
          <w:lang w:eastAsia="ru-RU"/>
        </w:rPr>
      </w:pPr>
      <w:r>
        <w:rPr>
          <w:rFonts w:cs="Times New Roman"/>
          <w:noProof/>
          <w:lang w:eastAsia="ru-RU"/>
        </w:rPr>
        <w:drawing>
          <wp:inline distT="0" distB="0" distL="0" distR="0">
            <wp:extent cx="5219700" cy="1885950"/>
            <wp:effectExtent l="0" t="0" r="0" b="0"/>
            <wp:docPr id="32" name="Рисунок 32"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рисунок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1885950"/>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line="240" w:lineRule="auto"/>
        <w:rPr>
          <w:rFonts w:ascii="Times New Roman" w:hAnsi="Times New Roman" w:cs="Times New Roman"/>
          <w:sz w:val="28"/>
          <w:szCs w:val="28"/>
        </w:rPr>
      </w:pPr>
      <w:r w:rsidRPr="00034F7B">
        <w:rPr>
          <w:rFonts w:ascii="Times New Roman" w:hAnsi="Times New Roman" w:cs="Times New Roman"/>
          <w:sz w:val="28"/>
          <w:szCs w:val="28"/>
        </w:rPr>
        <w:t>Рисунок 3.10. Места контрольных измерений ширины колеи в прямолинейных косоугольных глухих пересечениях</w:t>
      </w: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lang w:eastAsia="ru-RU"/>
        </w:rPr>
      </w:pPr>
      <w:r w:rsidRPr="00034F7B">
        <w:rPr>
          <w:rFonts w:cs="Times New Roman"/>
        </w:rPr>
        <w:br w:type="page"/>
      </w:r>
      <w:r w:rsidRPr="00034F7B">
        <w:rPr>
          <w:rFonts w:ascii="Times New Roman" w:hAnsi="Times New Roman" w:cs="Times New Roman"/>
          <w:sz w:val="28"/>
          <w:szCs w:val="28"/>
          <w:lang w:eastAsia="ru-RU"/>
        </w:rPr>
        <w:lastRenderedPageBreak/>
        <w:t>а)</w:t>
      </w: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8"/>
          <w:szCs w:val="28"/>
          <w:lang w:eastAsia="ru-RU"/>
        </w:rPr>
      </w:pPr>
      <w:r w:rsidRPr="00034F7B">
        <w:rPr>
          <w:rFonts w:cs="Times New Roman"/>
        </w:rPr>
        <w:object w:dxaOrig="17099" w:dyaOrig="24155">
          <v:shape id="_x0000_i1028" type="#_x0000_t75" style="width:313.5pt;height:441.75pt" o:ole="">
            <v:imagedata r:id="rId30" o:title=""/>
          </v:shape>
          <o:OLEObject Type="Embed" ProgID="Visio.Drawing.11" ShapeID="_x0000_i1028" DrawAspect="Content" ObjectID="_1423937407" r:id="rId31"/>
        </w:object>
      </w: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4"/>
          <w:szCs w:val="24"/>
          <w:lang w:eastAsia="ru-RU"/>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б)</w:t>
      </w:r>
    </w:p>
    <w:p w:rsidR="00034F7B" w:rsidRPr="00034F7B" w:rsidRDefault="00034F7B" w:rsidP="00034F7B">
      <w:pPr>
        <w:autoSpaceDE w:val="0"/>
        <w:autoSpaceDN w:val="0"/>
        <w:adjustRightInd w:val="0"/>
        <w:spacing w:after="0" w:line="240" w:lineRule="auto"/>
        <w:jc w:val="center"/>
        <w:rPr>
          <w:rFonts w:cs="Times New Roman"/>
        </w:rPr>
      </w:pPr>
      <w:r w:rsidRPr="00034F7B">
        <w:rPr>
          <w:rFonts w:cs="Times New Roman"/>
        </w:rPr>
        <w:object w:dxaOrig="16402" w:dyaOrig="8190">
          <v:shape id="_x0000_i1029" type="#_x0000_t75" style="width:293.25pt;height:146.25pt" o:ole="">
            <v:imagedata r:id="rId32" o:title=""/>
          </v:shape>
          <o:OLEObject Type="Embed" ProgID="Visio.Drawing.11" ShapeID="_x0000_i1029" DrawAspect="Content" ObjectID="_1423937408" r:id="rId33"/>
        </w:object>
      </w: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8"/>
          <w:szCs w:val="28"/>
          <w:lang w:eastAsia="ru-RU"/>
        </w:rPr>
      </w:pPr>
    </w:p>
    <w:p w:rsidR="00034F7B" w:rsidRPr="00034F7B" w:rsidRDefault="00034F7B" w:rsidP="00034F7B">
      <w:pPr>
        <w:spacing w:line="240" w:lineRule="auto"/>
        <w:rPr>
          <w:rFonts w:ascii="Times New Roman" w:hAnsi="Times New Roman" w:cs="Times New Roman"/>
          <w:sz w:val="28"/>
          <w:szCs w:val="28"/>
        </w:rPr>
      </w:pPr>
      <w:r w:rsidRPr="00034F7B">
        <w:rPr>
          <w:rFonts w:ascii="Times New Roman" w:hAnsi="Times New Roman" w:cs="Times New Roman"/>
          <w:sz w:val="28"/>
          <w:szCs w:val="28"/>
        </w:rPr>
        <w:t>Рисунок 3.11. Специальная металлическая прокладка для регулировки ширины колеи (а) и дополнительная пластина к ней (б)</w:t>
      </w:r>
    </w:p>
    <w:p w:rsidR="00034F7B" w:rsidRPr="00034F7B" w:rsidRDefault="00034F7B" w:rsidP="00034F7B">
      <w:pPr>
        <w:jc w:val="center"/>
        <w:rPr>
          <w:rFonts w:cs="Times New Roman"/>
        </w:rPr>
      </w:pPr>
      <w:r w:rsidRPr="00034F7B">
        <w:rPr>
          <w:rFonts w:ascii="Times New Roman" w:hAnsi="Times New Roman" w:cs="Times New Roman"/>
          <w:sz w:val="28"/>
          <w:szCs w:val="28"/>
          <w:lang w:eastAsia="ru-RU"/>
        </w:rPr>
        <w:br w:type="page"/>
      </w:r>
      <w:r w:rsidRPr="00034F7B">
        <w:rPr>
          <w:rFonts w:cs="Times New Roman"/>
        </w:rPr>
        <w:object w:dxaOrig="14630" w:dyaOrig="23389">
          <v:shape id="_x0000_i1030" type="#_x0000_t75" style="width:339.75pt;height:545.25pt" o:ole="">
            <v:imagedata r:id="rId34" o:title=""/>
          </v:shape>
          <o:OLEObject Type="Embed" ProgID="Visio.Drawing.11" ShapeID="_x0000_i1030" DrawAspect="Content" ObjectID="_1423937409" r:id="rId35"/>
        </w:objec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rPr>
        <w:t>Рисунок 3.12. Специальная прокладка из изолирующего материала для регулировки ширины колеи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br w:type="page"/>
      </w:r>
      <w:r w:rsidRPr="00034F7B">
        <w:rPr>
          <w:rFonts w:ascii="Times New Roman" w:hAnsi="Times New Roman" w:cs="Times New Roman"/>
          <w:sz w:val="28"/>
          <w:szCs w:val="28"/>
          <w:lang w:eastAsia="ru-RU"/>
        </w:rPr>
        <w:lastRenderedPageBreak/>
        <w:t xml:space="preserve">3.4.4. Нормы устройства ширины желобов в острых и тупых крестовинах на стрелочных переводах и глухих пересечениях приведены в таблицах 3.7 и 3.8. </w:t>
      </w:r>
      <w:r w:rsidRPr="00034F7B">
        <w:rPr>
          <w:rFonts w:ascii="Times New Roman" w:hAnsi="Times New Roman" w:cs="Times New Roman"/>
          <w:sz w:val="28"/>
          <w:szCs w:val="28"/>
        </w:rPr>
        <w:t>Нормируемые размеры желобов контррельсов на стрелочных переводов колеи 1520 мм приведены в таблице 3.9.</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Ширина желобов в </w:t>
      </w:r>
      <w:proofErr w:type="spellStart"/>
      <w:r w:rsidRPr="00034F7B">
        <w:rPr>
          <w:rFonts w:ascii="Times New Roman" w:hAnsi="Times New Roman" w:cs="Times New Roman"/>
          <w:sz w:val="28"/>
          <w:szCs w:val="28"/>
          <w:lang w:eastAsia="ru-RU"/>
        </w:rPr>
        <w:t>контррельсовых</w:t>
      </w:r>
      <w:proofErr w:type="spellEnd"/>
      <w:r w:rsidRPr="00034F7B">
        <w:rPr>
          <w:rFonts w:ascii="Times New Roman" w:hAnsi="Times New Roman" w:cs="Times New Roman"/>
          <w:sz w:val="28"/>
          <w:szCs w:val="28"/>
          <w:lang w:eastAsia="ru-RU"/>
        </w:rPr>
        <w:t xml:space="preserve"> узлах с контррельсом не связанным с ходовым рельсом может регулироваться при износе контррельса за счет постановки прокладок между контррельсом и его опорной поверхностью.         </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Места контрольных измерений ширины желобов в острых и тупых крестовинах и в контррельсах показаны на рисунках 3.13–3.15.</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Нормы устройства ширины колеи и желобов в стрелочных переводах и глухих пересечениях других марок устанавливаются конструкторской документацией.</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При установке контррельсов-протекторов в переднем вылете рамных </w:t>
      </w:r>
      <w:proofErr w:type="gramStart"/>
      <w:r w:rsidRPr="00034F7B">
        <w:rPr>
          <w:rFonts w:ascii="Times New Roman" w:hAnsi="Times New Roman" w:cs="Times New Roman"/>
          <w:sz w:val="28"/>
          <w:szCs w:val="28"/>
          <w:lang w:eastAsia="ru-RU"/>
        </w:rPr>
        <w:t>рельсов стрелочного перевода нормы размеров желобов</w:t>
      </w:r>
      <w:proofErr w:type="gramEnd"/>
      <w:r w:rsidRPr="00034F7B">
        <w:rPr>
          <w:rFonts w:ascii="Times New Roman" w:hAnsi="Times New Roman" w:cs="Times New Roman"/>
          <w:sz w:val="28"/>
          <w:szCs w:val="28"/>
          <w:lang w:eastAsia="ru-RU"/>
        </w:rPr>
        <w:t xml:space="preserve"> и износа контррельса-протектора устанавливаются такие же, что и для контррельсов </w:t>
      </w:r>
      <w:proofErr w:type="spellStart"/>
      <w:r w:rsidRPr="00034F7B">
        <w:rPr>
          <w:rFonts w:ascii="Times New Roman" w:hAnsi="Times New Roman" w:cs="Times New Roman"/>
          <w:sz w:val="28"/>
          <w:szCs w:val="28"/>
          <w:lang w:eastAsia="ru-RU"/>
        </w:rPr>
        <w:t>крестовинных</w:t>
      </w:r>
      <w:proofErr w:type="spellEnd"/>
      <w:r w:rsidRPr="00034F7B">
        <w:rPr>
          <w:rFonts w:ascii="Times New Roman" w:hAnsi="Times New Roman" w:cs="Times New Roman"/>
          <w:sz w:val="28"/>
          <w:szCs w:val="28"/>
          <w:lang w:eastAsia="ru-RU"/>
        </w:rPr>
        <w:t xml:space="preserve"> узлов.</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Износ контррельсов из </w:t>
      </w:r>
      <w:proofErr w:type="spellStart"/>
      <w:r w:rsidRPr="00034F7B">
        <w:rPr>
          <w:rFonts w:ascii="Times New Roman" w:hAnsi="Times New Roman" w:cs="Times New Roman"/>
          <w:sz w:val="28"/>
          <w:szCs w:val="28"/>
          <w:lang w:eastAsia="ru-RU"/>
        </w:rPr>
        <w:t>спецпрофилей</w:t>
      </w:r>
      <w:proofErr w:type="spellEnd"/>
      <w:r w:rsidRPr="00034F7B">
        <w:rPr>
          <w:rFonts w:ascii="Times New Roman" w:hAnsi="Times New Roman" w:cs="Times New Roman"/>
          <w:sz w:val="28"/>
          <w:szCs w:val="28"/>
          <w:lang w:eastAsia="ru-RU"/>
        </w:rPr>
        <w:t xml:space="preserve"> РК75, РК65 и РК50 ограничивается в эксплуатации возможностью соблюдения нормативных размеров желобов и размеров безопасности (Е и Т).</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Нормы износа контррельсов из профиля СП850:</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для контррельсов прямого пути стрелочных переводов марок 1/11 и более пологих – 13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для контррельсов прямого пути стрелочных переводов марок 1/9 и круче – 11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для контррельсов ответвленного пути стрелочных переводов всех марок – 14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rPr>
      </w:pPr>
      <w:r w:rsidRPr="00034F7B">
        <w:rPr>
          <w:rFonts w:ascii="Times New Roman" w:hAnsi="Times New Roman" w:cs="Times New Roman"/>
          <w:sz w:val="28"/>
          <w:szCs w:val="28"/>
          <w:lang w:eastAsia="ru-RU"/>
        </w:rPr>
        <w:br w:type="page"/>
      </w:r>
      <w:r w:rsidRPr="00034F7B">
        <w:rPr>
          <w:rFonts w:ascii="Times New Roman" w:hAnsi="Times New Roman" w:cs="Times New Roman"/>
          <w:sz w:val="28"/>
          <w:szCs w:val="28"/>
        </w:rPr>
        <w:lastRenderedPageBreak/>
        <w:t>Таблица 3.7.  Нормы устройства острых и тупых крестовин стрелочных переводов и глухих пересечений по ширине желобов для колеи 1520 мм</w:t>
      </w: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rPr>
      </w:pP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rPr>
      </w:pP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196"/>
        <w:gridCol w:w="835"/>
        <w:gridCol w:w="950"/>
        <w:gridCol w:w="184"/>
        <w:gridCol w:w="1134"/>
        <w:gridCol w:w="1276"/>
        <w:gridCol w:w="1275"/>
        <w:gridCol w:w="1602"/>
      </w:tblGrid>
      <w:tr w:rsidR="00034F7B" w:rsidRPr="00034F7B" w:rsidTr="00B20FF9">
        <w:trPr>
          <w:cantSplit/>
        </w:trPr>
        <w:tc>
          <w:tcPr>
            <w:tcW w:w="137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Тип </w:t>
            </w:r>
            <w:proofErr w:type="spellStart"/>
            <w:proofErr w:type="gramStart"/>
            <w:r w:rsidRPr="00034F7B">
              <w:rPr>
                <w:rFonts w:ascii="Times New Roman" w:hAnsi="Times New Roman" w:cs="Times New Roman"/>
              </w:rPr>
              <w:t>стрелоч-ного</w:t>
            </w:r>
            <w:proofErr w:type="spellEnd"/>
            <w:proofErr w:type="gramEnd"/>
            <w:r w:rsidRPr="00034F7B">
              <w:rPr>
                <w:rFonts w:ascii="Times New Roman" w:hAnsi="Times New Roman" w:cs="Times New Roman"/>
              </w:rPr>
              <w:t xml:space="preserve"> перевода и глухого </w:t>
            </w:r>
            <w:proofErr w:type="spellStart"/>
            <w:r w:rsidRPr="00034F7B">
              <w:rPr>
                <w:rFonts w:ascii="Times New Roman" w:hAnsi="Times New Roman" w:cs="Times New Roman"/>
              </w:rPr>
              <w:t>пересе-чения</w:t>
            </w:r>
            <w:proofErr w:type="spellEnd"/>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 xml:space="preserve">Марка </w:t>
            </w:r>
            <w:proofErr w:type="spellStart"/>
            <w:proofErr w:type="gramStart"/>
            <w:r w:rsidRPr="00034F7B">
              <w:rPr>
                <w:rFonts w:ascii="Times New Roman" w:hAnsi="Times New Roman" w:cs="Times New Roman"/>
              </w:rPr>
              <w:t>кресто</w:t>
            </w:r>
            <w:proofErr w:type="spellEnd"/>
            <w:r w:rsidRPr="00034F7B">
              <w:rPr>
                <w:rFonts w:ascii="Times New Roman" w:hAnsi="Times New Roman" w:cs="Times New Roman"/>
              </w:rPr>
              <w:t>-вины</w:t>
            </w:r>
            <w:proofErr w:type="gramEnd"/>
          </w:p>
        </w:tc>
        <w:tc>
          <w:tcPr>
            <w:tcW w:w="7256" w:type="dxa"/>
            <w:gridSpan w:val="7"/>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Ширина желобов, </w:t>
            </w:r>
            <w:proofErr w:type="gramStart"/>
            <w:r w:rsidRPr="00034F7B">
              <w:rPr>
                <w:rFonts w:ascii="Times New Roman" w:hAnsi="Times New Roman" w:cs="Times New Roman"/>
              </w:rPr>
              <w:t>мм</w:t>
            </w:r>
            <w:proofErr w:type="gramEnd"/>
          </w:p>
        </w:tc>
      </w:tr>
      <w:tr w:rsidR="00034F7B" w:rsidRPr="00034F7B" w:rsidTr="00B20FF9">
        <w:trPr>
          <w:cantSplit/>
        </w:trPr>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rPr>
                <w:rFonts w:ascii="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rPr>
                <w:rFonts w:ascii="Times New Roman" w:hAnsi="Times New Roman" w:cs="Times New Roman"/>
              </w:rPr>
            </w:pPr>
          </w:p>
        </w:tc>
        <w:tc>
          <w:tcPr>
            <w:tcW w:w="3103"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в острой крестовине</w:t>
            </w: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(см. рис. 3.14)</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r w:rsidRPr="00034F7B">
              <w:rPr>
                <w:rFonts w:ascii="Times New Roman" w:hAnsi="Times New Roman" w:cs="Times New Roman"/>
              </w:rPr>
              <w:t xml:space="preserve">на отводах </w:t>
            </w:r>
            <w:proofErr w:type="spellStart"/>
            <w:r w:rsidRPr="00034F7B">
              <w:rPr>
                <w:rFonts w:ascii="Times New Roman" w:hAnsi="Times New Roman" w:cs="Times New Roman"/>
              </w:rPr>
              <w:t>усовиков</w:t>
            </w:r>
            <w:proofErr w:type="spellEnd"/>
            <w:r w:rsidRPr="00034F7B">
              <w:rPr>
                <w:rFonts w:ascii="Times New Roman" w:hAnsi="Times New Roman" w:cs="Times New Roman"/>
              </w:rPr>
              <w:t xml:space="preserve"> и контррельсов острых и тупых крестовин </w:t>
            </w:r>
          </w:p>
          <w:p w:rsidR="00034F7B" w:rsidRPr="00034F7B" w:rsidRDefault="00034F7B" w:rsidP="00034F7B">
            <w:pPr>
              <w:rPr>
                <w:rFonts w:ascii="Times New Roman" w:hAnsi="Times New Roman" w:cs="Times New Roman"/>
              </w:rPr>
            </w:pPr>
            <w:r w:rsidRPr="00034F7B">
              <w:rPr>
                <w:rFonts w:ascii="Times New Roman" w:hAnsi="Times New Roman" w:cs="Times New Roman"/>
              </w:rPr>
              <w:t>(см. рис. 3.14 и 3.16)</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в тупой крестовине</w:t>
            </w: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(см. рис. 3.16) в прямой части между </w:t>
            </w:r>
            <w:proofErr w:type="spellStart"/>
            <w:r w:rsidRPr="00034F7B">
              <w:rPr>
                <w:rFonts w:ascii="Times New Roman" w:hAnsi="Times New Roman" w:cs="Times New Roman"/>
              </w:rPr>
              <w:t>усовиком</w:t>
            </w:r>
            <w:proofErr w:type="spellEnd"/>
            <w:r w:rsidRPr="00034F7B">
              <w:rPr>
                <w:rFonts w:ascii="Times New Roman" w:hAnsi="Times New Roman" w:cs="Times New Roman"/>
              </w:rPr>
              <w:t xml:space="preserve"> и сердечником и между </w:t>
            </w:r>
            <w:proofErr w:type="spellStart"/>
            <w:proofErr w:type="gramStart"/>
            <w:r w:rsidRPr="00034F7B">
              <w:rPr>
                <w:rFonts w:ascii="Times New Roman" w:hAnsi="Times New Roman" w:cs="Times New Roman"/>
              </w:rPr>
              <w:t>сердеч-ником</w:t>
            </w:r>
            <w:proofErr w:type="spellEnd"/>
            <w:proofErr w:type="gramEnd"/>
            <w:r w:rsidRPr="00034F7B">
              <w:rPr>
                <w:rFonts w:ascii="Times New Roman" w:hAnsi="Times New Roman" w:cs="Times New Roman"/>
              </w:rPr>
              <w:t xml:space="preserve"> и контррельсом</w:t>
            </w: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П</w:t>
            </w:r>
            <w:r w:rsidRPr="00034F7B">
              <w:rPr>
                <w:rFonts w:ascii="Times New Roman" w:hAnsi="Times New Roman" w:cs="Times New Roman"/>
              </w:rPr>
              <w:t>)</w:t>
            </w:r>
          </w:p>
        </w:tc>
      </w:tr>
      <w:tr w:rsidR="00034F7B" w:rsidRPr="00034F7B" w:rsidTr="00B20FF9">
        <w:trPr>
          <w:cantSplit/>
          <w:trHeight w:val="2651"/>
        </w:trPr>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rPr>
                <w:rFonts w:ascii="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в </w:t>
            </w:r>
            <w:proofErr w:type="gramStart"/>
            <w:r w:rsidRPr="00034F7B">
              <w:rPr>
                <w:rFonts w:ascii="Times New Roman" w:hAnsi="Times New Roman" w:cs="Times New Roman"/>
              </w:rPr>
              <w:t>гор-</w:t>
            </w:r>
            <w:proofErr w:type="spellStart"/>
            <w:r w:rsidRPr="00034F7B">
              <w:rPr>
                <w:rFonts w:ascii="Times New Roman" w:hAnsi="Times New Roman" w:cs="Times New Roman"/>
              </w:rPr>
              <w:t>ле</w:t>
            </w:r>
            <w:proofErr w:type="spellEnd"/>
            <w:proofErr w:type="gramEnd"/>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О</w:t>
            </w:r>
            <w:r w:rsidRPr="00034F7B">
              <w:rPr>
                <w:rFonts w:ascii="Times New Roman" w:hAnsi="Times New Roman" w:cs="Times New Roman"/>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от сечения </w:t>
            </w:r>
            <w:proofErr w:type="spellStart"/>
            <w:proofErr w:type="gramStart"/>
            <w:r w:rsidRPr="00034F7B">
              <w:rPr>
                <w:rFonts w:ascii="Times New Roman" w:hAnsi="Times New Roman" w:cs="Times New Roman"/>
              </w:rPr>
              <w:t>сердеч-ника</w:t>
            </w:r>
            <w:proofErr w:type="spellEnd"/>
            <w:proofErr w:type="gramEnd"/>
          </w:p>
          <w:p w:rsidR="00034F7B" w:rsidRPr="00034F7B" w:rsidRDefault="00034F7B" w:rsidP="00034F7B">
            <w:pPr>
              <w:rPr>
                <w:rFonts w:ascii="Times New Roman" w:hAnsi="Times New Roman" w:cs="Times New Roman"/>
              </w:rPr>
            </w:pPr>
            <w:r w:rsidRPr="00034F7B">
              <w:rPr>
                <w:rFonts w:ascii="Times New Roman" w:hAnsi="Times New Roman" w:cs="Times New Roman"/>
              </w:rPr>
              <w:t>20 мм до сечения 50 мм</w:t>
            </w: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П</w:t>
            </w:r>
            <w:r w:rsidRPr="00034F7B">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 xml:space="preserve">в </w:t>
            </w:r>
            <w:proofErr w:type="gramStart"/>
            <w:r w:rsidRPr="00034F7B">
              <w:rPr>
                <w:rFonts w:ascii="Times New Roman" w:hAnsi="Times New Roman" w:cs="Times New Roman"/>
              </w:rPr>
              <w:t>пря-мой</w:t>
            </w:r>
            <w:proofErr w:type="gramEnd"/>
            <w:r w:rsidRPr="00034F7B">
              <w:rPr>
                <w:rFonts w:ascii="Times New Roman" w:hAnsi="Times New Roman" w:cs="Times New Roman"/>
              </w:rPr>
              <w:t xml:space="preserve"> части </w:t>
            </w:r>
            <w:proofErr w:type="spellStart"/>
            <w:r w:rsidRPr="00034F7B">
              <w:rPr>
                <w:rFonts w:ascii="Times New Roman" w:hAnsi="Times New Roman" w:cs="Times New Roman"/>
              </w:rPr>
              <w:t>контр-рельса</w:t>
            </w:r>
            <w:proofErr w:type="spellEnd"/>
          </w:p>
          <w:p w:rsidR="00034F7B" w:rsidRPr="00034F7B" w:rsidRDefault="00034F7B" w:rsidP="00034F7B">
            <w:pP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Р</w:t>
            </w:r>
            <w:r w:rsidRPr="00034F7B">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в конце отводов</w:t>
            </w:r>
          </w:p>
          <w:p w:rsidR="00034F7B" w:rsidRPr="00034F7B" w:rsidRDefault="00034F7B" w:rsidP="00034F7B">
            <w:pP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С</w:t>
            </w:r>
            <w:r w:rsidRPr="00034F7B">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на</w:t>
            </w:r>
          </w:p>
          <w:p w:rsidR="00034F7B" w:rsidRPr="00034F7B" w:rsidRDefault="00034F7B" w:rsidP="00034F7B">
            <w:pPr>
              <w:rPr>
                <w:rFonts w:ascii="Times New Roman" w:hAnsi="Times New Roman" w:cs="Times New Roman"/>
              </w:rPr>
            </w:pPr>
            <w:proofErr w:type="gramStart"/>
            <w:r w:rsidRPr="00034F7B">
              <w:rPr>
                <w:rFonts w:ascii="Times New Roman" w:hAnsi="Times New Roman" w:cs="Times New Roman"/>
              </w:rPr>
              <w:t>входах</w:t>
            </w:r>
            <w:proofErr w:type="gramEnd"/>
          </w:p>
          <w:p w:rsidR="00034F7B" w:rsidRPr="00034F7B" w:rsidRDefault="00034F7B" w:rsidP="00034F7B">
            <w:pPr>
              <w:rPr>
                <w:rFonts w:ascii="Times New Roman" w:hAnsi="Times New Roman" w:cs="Times New Roman"/>
              </w:rPr>
            </w:pPr>
            <w:r w:rsidRPr="00034F7B">
              <w:rPr>
                <w:rFonts w:ascii="Times New Roman" w:hAnsi="Times New Roman" w:cs="Times New Roman"/>
              </w:rPr>
              <w:t>(</w:t>
            </w:r>
            <w:r w:rsidRPr="00034F7B">
              <w:rPr>
                <w:rFonts w:ascii="Times New Roman" w:hAnsi="Times New Roman" w:cs="Times New Roman"/>
                <w:i/>
              </w:rPr>
              <w:t>Т</w:t>
            </w:r>
            <w:r w:rsidRPr="00034F7B">
              <w:rPr>
                <w:rFonts w:ascii="Times New Roman" w:hAnsi="Times New Roman" w:cs="Times New Roman"/>
              </w:rPr>
              <w:t>)</w:t>
            </w:r>
          </w:p>
        </w:tc>
        <w:tc>
          <w:tcPr>
            <w:tcW w:w="16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rPr>
                <w:rFonts w:ascii="Times New Roman" w:hAnsi="Times New Roman" w:cs="Times New Roman"/>
              </w:rPr>
            </w:pP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Р65, Р50</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Р65, Р50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 xml:space="preserve">1/18, 1/11, </w:t>
            </w:r>
          </w:p>
          <w:p w:rsidR="00034F7B" w:rsidRPr="00034F7B" w:rsidRDefault="00034F7B" w:rsidP="00034F7B">
            <w:pPr>
              <w:rPr>
                <w:rFonts w:ascii="Times New Roman" w:hAnsi="Times New Roman" w:cs="Times New Roman"/>
              </w:rPr>
            </w:pPr>
            <w:r w:rsidRPr="00034F7B">
              <w:rPr>
                <w:rFonts w:ascii="Times New Roman" w:hAnsi="Times New Roman" w:cs="Times New Roman"/>
              </w:rPr>
              <w:t>1/9, 1/6,</w:t>
            </w:r>
          </w:p>
          <w:p w:rsidR="00034F7B" w:rsidRPr="00034F7B" w:rsidRDefault="00034F7B" w:rsidP="00034F7B">
            <w:pPr>
              <w:rPr>
                <w:rFonts w:ascii="Times New Roman" w:hAnsi="Times New Roman" w:cs="Times New Roman"/>
              </w:rPr>
            </w:pPr>
            <w:r w:rsidRPr="00034F7B">
              <w:rPr>
                <w:rFonts w:ascii="Times New Roman" w:hAnsi="Times New Roman" w:cs="Times New Roman"/>
              </w:rPr>
              <w:t>2/11, 2/9</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2/6</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62</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46</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44</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64</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64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86</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86</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45</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45</w:t>
            </w:r>
          </w:p>
        </w:tc>
      </w:tr>
      <w:tr w:rsidR="00034F7B" w:rsidRPr="00034F7B" w:rsidTr="00B20FF9">
        <w:trPr>
          <w:cantSplit/>
        </w:trPr>
        <w:tc>
          <w:tcPr>
            <w:tcW w:w="9824" w:type="dxa"/>
            <w:gridSpan w:val="9"/>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jc w:val="center"/>
              <w:rPr>
                <w:rFonts w:ascii="Times New Roman" w:hAnsi="Times New Roman" w:cs="Times New Roman"/>
                <w:i/>
              </w:rPr>
            </w:pPr>
            <w:r w:rsidRPr="00034F7B">
              <w:rPr>
                <w:rFonts w:ascii="Times New Roman" w:hAnsi="Times New Roman" w:cs="Times New Roman"/>
                <w:i/>
              </w:rPr>
              <w:t>Допускаемые отклонения</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r w:rsidRPr="00034F7B">
              <w:rPr>
                <w:rFonts w:ascii="Times New Roman" w:hAnsi="Times New Roman" w:cs="Times New Roman"/>
              </w:rPr>
              <w:t>По уширению</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По сужению</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w:t>
            </w:r>
          </w:p>
          <w:p w:rsidR="00034F7B" w:rsidRPr="00034F7B" w:rsidRDefault="00034F7B" w:rsidP="00034F7B">
            <w:pPr>
              <w:rPr>
                <w:rFonts w:ascii="Times New Roman" w:hAnsi="Times New Roman" w:cs="Times New Roman"/>
              </w:rPr>
            </w:pPr>
          </w:p>
          <w:p w:rsidR="00034F7B" w:rsidRPr="00034F7B" w:rsidRDefault="00034F7B" w:rsidP="00034F7B">
            <w:pPr>
              <w:rPr>
                <w:rFonts w:ascii="Times New Roman" w:hAnsi="Times New Roman" w:cs="Times New Roman"/>
              </w:rPr>
            </w:pPr>
            <w:r w:rsidRPr="00034F7B">
              <w:rPr>
                <w:rFonts w:ascii="Times New Roman" w:hAnsi="Times New Roman" w:cs="Times New Roman"/>
              </w:rPr>
              <w:t>-</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6</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1</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3</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5</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7</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p w:rsidR="00034F7B" w:rsidRPr="00034F7B" w:rsidRDefault="00034F7B" w:rsidP="00034F7B">
            <w:pPr>
              <w:jc w:val="center"/>
              <w:rPr>
                <w:rFonts w:ascii="Times New Roman" w:hAnsi="Times New Roman" w:cs="Times New Roman"/>
              </w:rPr>
            </w:pPr>
          </w:p>
          <w:p w:rsidR="00034F7B" w:rsidRPr="00034F7B" w:rsidRDefault="00034F7B" w:rsidP="00034F7B">
            <w:pPr>
              <w:jc w:val="center"/>
              <w:rPr>
                <w:rFonts w:ascii="Times New Roman" w:hAnsi="Times New Roman" w:cs="Times New Roman"/>
              </w:rPr>
            </w:pPr>
            <w:r w:rsidRPr="00034F7B">
              <w:rPr>
                <w:rFonts w:ascii="Times New Roman" w:hAnsi="Times New Roman" w:cs="Times New Roman"/>
              </w:rPr>
              <w:t>2</w:t>
            </w:r>
          </w:p>
        </w:tc>
      </w:tr>
    </w:tbl>
    <w:p w:rsidR="00034F7B" w:rsidRPr="00034F7B" w:rsidRDefault="00034F7B" w:rsidP="00034F7B">
      <w:pPr>
        <w:spacing w:after="0" w:line="360" w:lineRule="auto"/>
        <w:jc w:val="both"/>
        <w:rPr>
          <w:rFonts w:ascii="Times New Roman" w:hAnsi="Times New Roman" w:cs="Times New Roman"/>
          <w:sz w:val="24"/>
          <w:szCs w:val="20"/>
          <w:lang w:eastAsia="ru-RU"/>
        </w:rPr>
      </w:pPr>
      <w:proofErr w:type="gramStart"/>
      <w:r w:rsidRPr="00034F7B">
        <w:rPr>
          <w:rFonts w:ascii="Times New Roman" w:hAnsi="Times New Roman" w:cs="Times New Roman"/>
          <w:sz w:val="24"/>
          <w:lang w:eastAsia="ru-RU"/>
        </w:rPr>
        <w:t>П</w:t>
      </w:r>
      <w:proofErr w:type="gramEnd"/>
      <w:r w:rsidRPr="00034F7B">
        <w:rPr>
          <w:rFonts w:ascii="Times New Roman" w:hAnsi="Times New Roman" w:cs="Times New Roman"/>
          <w:sz w:val="24"/>
          <w:lang w:eastAsia="ru-RU"/>
        </w:rPr>
        <w:t xml:space="preserve"> р и м е ч а н и е: Ширина желоба между </w:t>
      </w:r>
      <w:proofErr w:type="spellStart"/>
      <w:r w:rsidRPr="00034F7B">
        <w:rPr>
          <w:rFonts w:ascii="Times New Roman" w:hAnsi="Times New Roman" w:cs="Times New Roman"/>
          <w:sz w:val="24"/>
          <w:lang w:eastAsia="ru-RU"/>
        </w:rPr>
        <w:t>усовиком</w:t>
      </w:r>
      <w:proofErr w:type="spellEnd"/>
      <w:r w:rsidRPr="00034F7B">
        <w:rPr>
          <w:rFonts w:ascii="Times New Roman" w:hAnsi="Times New Roman" w:cs="Times New Roman"/>
          <w:sz w:val="24"/>
          <w:lang w:eastAsia="ru-RU"/>
        </w:rPr>
        <w:t xml:space="preserve"> и подвижным сердечником крестовины не должна быть менее 64 мм, а на входе </w:t>
      </w:r>
      <w:proofErr w:type="spellStart"/>
      <w:r w:rsidRPr="00034F7B">
        <w:rPr>
          <w:rFonts w:ascii="Times New Roman" w:hAnsi="Times New Roman" w:cs="Times New Roman"/>
          <w:sz w:val="24"/>
          <w:lang w:eastAsia="ru-RU"/>
        </w:rPr>
        <w:t>усовиков</w:t>
      </w:r>
      <w:proofErr w:type="spellEnd"/>
      <w:r w:rsidRPr="00034F7B">
        <w:rPr>
          <w:rFonts w:ascii="Times New Roman" w:hAnsi="Times New Roman" w:cs="Times New Roman"/>
          <w:sz w:val="24"/>
          <w:lang w:eastAsia="ru-RU"/>
        </w:rPr>
        <w:t xml:space="preserve"> – 86 мм.</w:t>
      </w:r>
    </w:p>
    <w:p w:rsidR="00034F7B" w:rsidRPr="00034F7B" w:rsidRDefault="00034F7B" w:rsidP="00034F7B">
      <w:pPr>
        <w:autoSpaceDE w:val="0"/>
        <w:autoSpaceDN w:val="0"/>
        <w:adjustRightInd w:val="0"/>
        <w:spacing w:after="0" w:line="240" w:lineRule="auto"/>
        <w:rPr>
          <w:rFonts w:cs="Times New Roman"/>
          <w:sz w:val="24"/>
        </w:rPr>
      </w:pP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rPr>
      </w:pPr>
      <w:r w:rsidRPr="00034F7B">
        <w:rPr>
          <w:rFonts w:ascii="Times New Roman" w:hAnsi="Times New Roman" w:cs="Times New Roman"/>
          <w:sz w:val="28"/>
          <w:szCs w:val="28"/>
        </w:rPr>
        <w:lastRenderedPageBreak/>
        <w:t>Таблица 3.8.  Нормы устройства острых и тупых крестовин стрелочных переводов и глухих пересечений по ширине желобов для колеи 1524 мм</w:t>
      </w:r>
    </w:p>
    <w:p w:rsidR="00034F7B" w:rsidRPr="00034F7B" w:rsidRDefault="00034F7B" w:rsidP="00034F7B">
      <w:pPr>
        <w:autoSpaceDE w:val="0"/>
        <w:autoSpaceDN w:val="0"/>
        <w:adjustRightInd w:val="0"/>
        <w:spacing w:after="0" w:line="240" w:lineRule="auto"/>
        <w:jc w:val="both"/>
        <w:rPr>
          <w:rFonts w:cs="Times New Roman"/>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1072"/>
        <w:gridCol w:w="835"/>
        <w:gridCol w:w="1325"/>
        <w:gridCol w:w="1134"/>
        <w:gridCol w:w="1206"/>
        <w:gridCol w:w="1275"/>
        <w:gridCol w:w="1985"/>
      </w:tblGrid>
      <w:tr w:rsidR="00034F7B" w:rsidRPr="00034F7B" w:rsidTr="00B20FF9">
        <w:trPr>
          <w:cantSplit/>
        </w:trPr>
        <w:tc>
          <w:tcPr>
            <w:tcW w:w="137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Тип </w:t>
            </w:r>
            <w:proofErr w:type="spellStart"/>
            <w:proofErr w:type="gramStart"/>
            <w:r w:rsidRPr="00034F7B">
              <w:rPr>
                <w:rFonts w:ascii="Times New Roman" w:hAnsi="Times New Roman" w:cs="Times New Roman"/>
                <w:sz w:val="24"/>
                <w:lang w:eastAsia="ru-RU"/>
              </w:rPr>
              <w:t>стрелоч-ного</w:t>
            </w:r>
            <w:proofErr w:type="spellEnd"/>
            <w:proofErr w:type="gramEnd"/>
            <w:r w:rsidRPr="00034F7B">
              <w:rPr>
                <w:rFonts w:ascii="Times New Roman" w:hAnsi="Times New Roman" w:cs="Times New Roman"/>
                <w:sz w:val="24"/>
                <w:lang w:eastAsia="ru-RU"/>
              </w:rPr>
              <w:t xml:space="preserve"> перевода и глухого </w:t>
            </w:r>
            <w:proofErr w:type="spellStart"/>
            <w:r w:rsidRPr="00034F7B">
              <w:rPr>
                <w:rFonts w:ascii="Times New Roman" w:hAnsi="Times New Roman" w:cs="Times New Roman"/>
                <w:sz w:val="24"/>
                <w:lang w:eastAsia="ru-RU"/>
              </w:rPr>
              <w:t>пересе-чения</w:t>
            </w:r>
            <w:proofErr w:type="spellEnd"/>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Марка </w:t>
            </w:r>
            <w:proofErr w:type="spellStart"/>
            <w:proofErr w:type="gramStart"/>
            <w:r w:rsidRPr="00034F7B">
              <w:rPr>
                <w:rFonts w:ascii="Times New Roman" w:hAnsi="Times New Roman" w:cs="Times New Roman"/>
                <w:sz w:val="24"/>
                <w:lang w:eastAsia="ru-RU"/>
              </w:rPr>
              <w:t>кресто</w:t>
            </w:r>
            <w:proofErr w:type="spellEnd"/>
            <w:r w:rsidRPr="00034F7B">
              <w:rPr>
                <w:rFonts w:ascii="Times New Roman" w:hAnsi="Times New Roman" w:cs="Times New Roman"/>
                <w:sz w:val="24"/>
                <w:lang w:eastAsia="ru-RU"/>
              </w:rPr>
              <w:t>-вины</w:t>
            </w:r>
            <w:proofErr w:type="gramEnd"/>
          </w:p>
        </w:tc>
        <w:tc>
          <w:tcPr>
            <w:tcW w:w="7760"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Ширина желобов, </w:t>
            </w:r>
            <w:proofErr w:type="gramStart"/>
            <w:r w:rsidRPr="00034F7B">
              <w:rPr>
                <w:rFonts w:ascii="Times New Roman" w:hAnsi="Times New Roman" w:cs="Times New Roman"/>
                <w:sz w:val="24"/>
                <w:lang w:eastAsia="ru-RU"/>
              </w:rPr>
              <w:t>мм</w:t>
            </w:r>
            <w:proofErr w:type="gramEnd"/>
          </w:p>
        </w:tc>
      </w:tr>
      <w:tr w:rsidR="00034F7B" w:rsidRPr="00034F7B" w:rsidTr="00B20FF9">
        <w:trPr>
          <w:cantSplit/>
        </w:trPr>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0"/>
                <w:lang w:eastAsia="ru-RU"/>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0"/>
                <w:lang w:eastAsia="ru-RU"/>
              </w:rPr>
            </w:pPr>
          </w:p>
        </w:tc>
        <w:tc>
          <w:tcPr>
            <w:tcW w:w="3294"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в острой крестовине</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(см. рис. 3.14)</w:t>
            </w:r>
          </w:p>
        </w:tc>
        <w:tc>
          <w:tcPr>
            <w:tcW w:w="248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на отводах </w:t>
            </w:r>
            <w:proofErr w:type="spellStart"/>
            <w:r w:rsidRPr="00034F7B">
              <w:rPr>
                <w:rFonts w:ascii="Times New Roman" w:hAnsi="Times New Roman" w:cs="Times New Roman"/>
                <w:sz w:val="24"/>
                <w:lang w:eastAsia="ru-RU"/>
              </w:rPr>
              <w:t>усовиков</w:t>
            </w:r>
            <w:proofErr w:type="spellEnd"/>
            <w:r w:rsidRPr="00034F7B">
              <w:rPr>
                <w:rFonts w:ascii="Times New Roman" w:hAnsi="Times New Roman" w:cs="Times New Roman"/>
                <w:sz w:val="24"/>
                <w:lang w:eastAsia="ru-RU"/>
              </w:rPr>
              <w:t xml:space="preserve"> и контррельсов острых и тупых крестовин </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(см. рис.3.14 и 3.16)</w:t>
            </w:r>
          </w:p>
          <w:p w:rsidR="00034F7B" w:rsidRPr="00034F7B" w:rsidRDefault="00034F7B" w:rsidP="00034F7B">
            <w:pPr>
              <w:spacing w:after="0" w:line="240" w:lineRule="exact"/>
              <w:jc w:val="center"/>
              <w:rPr>
                <w:rFonts w:ascii="Times New Roman" w:hAnsi="Times New Roman" w:cs="Times New Roman"/>
                <w:sz w:val="24"/>
                <w:lang w:eastAsia="ru-RU"/>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в тупой крестовине </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(см. рис. 3.16) в прямой части между </w:t>
            </w:r>
            <w:proofErr w:type="spellStart"/>
            <w:r w:rsidRPr="00034F7B">
              <w:rPr>
                <w:rFonts w:ascii="Times New Roman" w:hAnsi="Times New Roman" w:cs="Times New Roman"/>
                <w:sz w:val="24"/>
                <w:lang w:eastAsia="ru-RU"/>
              </w:rPr>
              <w:t>усовиком</w:t>
            </w:r>
            <w:proofErr w:type="spellEnd"/>
            <w:r w:rsidRPr="00034F7B">
              <w:rPr>
                <w:rFonts w:ascii="Times New Roman" w:hAnsi="Times New Roman" w:cs="Times New Roman"/>
                <w:sz w:val="24"/>
                <w:lang w:eastAsia="ru-RU"/>
              </w:rPr>
              <w:t xml:space="preserve"> и сердечником и между </w:t>
            </w:r>
            <w:proofErr w:type="spellStart"/>
            <w:proofErr w:type="gramStart"/>
            <w:r w:rsidRPr="00034F7B">
              <w:rPr>
                <w:rFonts w:ascii="Times New Roman" w:hAnsi="Times New Roman" w:cs="Times New Roman"/>
                <w:sz w:val="24"/>
                <w:lang w:eastAsia="ru-RU"/>
              </w:rPr>
              <w:t>сердеч-ником</w:t>
            </w:r>
            <w:proofErr w:type="spellEnd"/>
            <w:proofErr w:type="gramEnd"/>
            <w:r w:rsidRPr="00034F7B">
              <w:rPr>
                <w:rFonts w:ascii="Times New Roman" w:hAnsi="Times New Roman" w:cs="Times New Roman"/>
                <w:sz w:val="24"/>
                <w:lang w:eastAsia="ru-RU"/>
              </w:rPr>
              <w:t xml:space="preserve"> и контррельсом</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П</w:t>
            </w:r>
            <w:r w:rsidRPr="00034F7B">
              <w:rPr>
                <w:rFonts w:ascii="Times New Roman" w:hAnsi="Times New Roman" w:cs="Times New Roman"/>
                <w:sz w:val="24"/>
                <w:lang w:eastAsia="ru-RU"/>
              </w:rPr>
              <w:t>)</w:t>
            </w:r>
          </w:p>
        </w:tc>
      </w:tr>
      <w:tr w:rsidR="00034F7B" w:rsidRPr="00034F7B" w:rsidTr="00B20FF9">
        <w:trPr>
          <w:cantSplit/>
          <w:trHeight w:val="2651"/>
        </w:trPr>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0"/>
                <w:lang w:eastAsia="ru-RU"/>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0"/>
                <w:lang w:eastAsia="ru-RU"/>
              </w:rPr>
            </w:pP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в </w:t>
            </w:r>
            <w:proofErr w:type="gramStart"/>
            <w:r w:rsidRPr="00034F7B">
              <w:rPr>
                <w:rFonts w:ascii="Times New Roman" w:hAnsi="Times New Roman" w:cs="Times New Roman"/>
                <w:sz w:val="24"/>
                <w:lang w:eastAsia="ru-RU"/>
              </w:rPr>
              <w:t>гор-</w:t>
            </w:r>
            <w:proofErr w:type="spellStart"/>
            <w:r w:rsidRPr="00034F7B">
              <w:rPr>
                <w:rFonts w:ascii="Times New Roman" w:hAnsi="Times New Roman" w:cs="Times New Roman"/>
                <w:sz w:val="24"/>
                <w:lang w:eastAsia="ru-RU"/>
              </w:rPr>
              <w:t>ле</w:t>
            </w:r>
            <w:proofErr w:type="spellEnd"/>
            <w:proofErr w:type="gramEnd"/>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О</w:t>
            </w:r>
            <w:r w:rsidRPr="00034F7B">
              <w:rPr>
                <w:rFonts w:ascii="Times New Roman" w:hAnsi="Times New Roman" w:cs="Times New Roman"/>
                <w:sz w:val="24"/>
                <w:lang w:eastAsia="ru-RU"/>
              </w:rPr>
              <w:t>)</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между </w:t>
            </w:r>
            <w:proofErr w:type="spellStart"/>
            <w:r w:rsidRPr="00034F7B">
              <w:rPr>
                <w:rFonts w:ascii="Times New Roman" w:hAnsi="Times New Roman" w:cs="Times New Roman"/>
                <w:sz w:val="24"/>
                <w:lang w:eastAsia="ru-RU"/>
              </w:rPr>
              <w:t>усовиком</w:t>
            </w:r>
            <w:proofErr w:type="spellEnd"/>
            <w:r w:rsidRPr="00034F7B">
              <w:rPr>
                <w:rFonts w:ascii="Times New Roman" w:hAnsi="Times New Roman" w:cs="Times New Roman"/>
                <w:sz w:val="24"/>
                <w:lang w:eastAsia="ru-RU"/>
              </w:rPr>
              <w:t xml:space="preserve"> и </w:t>
            </w:r>
            <w:proofErr w:type="spellStart"/>
            <w:proofErr w:type="gramStart"/>
            <w:r w:rsidRPr="00034F7B">
              <w:rPr>
                <w:rFonts w:ascii="Times New Roman" w:hAnsi="Times New Roman" w:cs="Times New Roman"/>
                <w:sz w:val="24"/>
                <w:lang w:eastAsia="ru-RU"/>
              </w:rPr>
              <w:t>сердеч-ником</w:t>
            </w:r>
            <w:proofErr w:type="spellEnd"/>
            <w:proofErr w:type="gramEnd"/>
            <w:r w:rsidRPr="00034F7B">
              <w:rPr>
                <w:rFonts w:ascii="Times New Roman" w:hAnsi="Times New Roman" w:cs="Times New Roman"/>
                <w:sz w:val="24"/>
                <w:lang w:eastAsia="ru-RU"/>
              </w:rPr>
              <w:t xml:space="preserve"> от острия до сечения </w:t>
            </w:r>
            <w:proofErr w:type="spellStart"/>
            <w:r w:rsidRPr="00034F7B">
              <w:rPr>
                <w:rFonts w:ascii="Times New Roman" w:hAnsi="Times New Roman" w:cs="Times New Roman"/>
                <w:sz w:val="24"/>
                <w:lang w:eastAsia="ru-RU"/>
              </w:rPr>
              <w:t>сердеч-ника</w:t>
            </w:r>
            <w:proofErr w:type="spellEnd"/>
            <w:r w:rsidRPr="00034F7B">
              <w:rPr>
                <w:rFonts w:ascii="Times New Roman" w:hAnsi="Times New Roman" w:cs="Times New Roman"/>
                <w:sz w:val="24"/>
                <w:lang w:eastAsia="ru-RU"/>
              </w:rPr>
              <w:t xml:space="preserve"> </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40 мм (П)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в </w:t>
            </w:r>
            <w:proofErr w:type="gramStart"/>
            <w:r w:rsidRPr="00034F7B">
              <w:rPr>
                <w:rFonts w:ascii="Times New Roman" w:hAnsi="Times New Roman" w:cs="Times New Roman"/>
                <w:sz w:val="24"/>
                <w:lang w:eastAsia="ru-RU"/>
              </w:rPr>
              <w:t>пря-мой</w:t>
            </w:r>
            <w:proofErr w:type="gramEnd"/>
            <w:r w:rsidRPr="00034F7B">
              <w:rPr>
                <w:rFonts w:ascii="Times New Roman" w:hAnsi="Times New Roman" w:cs="Times New Roman"/>
                <w:sz w:val="24"/>
                <w:lang w:eastAsia="ru-RU"/>
              </w:rPr>
              <w:t xml:space="preserve"> части </w:t>
            </w:r>
            <w:proofErr w:type="spellStart"/>
            <w:r w:rsidRPr="00034F7B">
              <w:rPr>
                <w:rFonts w:ascii="Times New Roman" w:hAnsi="Times New Roman" w:cs="Times New Roman"/>
                <w:sz w:val="24"/>
                <w:lang w:eastAsia="ru-RU"/>
              </w:rPr>
              <w:t>контр-рельса</w:t>
            </w:r>
            <w:proofErr w:type="spellEnd"/>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Р</w:t>
            </w:r>
            <w:r w:rsidRPr="00034F7B">
              <w:rPr>
                <w:rFonts w:ascii="Times New Roman" w:hAnsi="Times New Roman" w:cs="Times New Roman"/>
                <w:sz w:val="24"/>
                <w:lang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в конце отводов</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С</w:t>
            </w:r>
            <w:r w:rsidRPr="00034F7B">
              <w:rPr>
                <w:rFonts w:ascii="Times New Roman" w:hAnsi="Times New Roman" w:cs="Times New Roman"/>
                <w:sz w:val="24"/>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на </w:t>
            </w:r>
          </w:p>
          <w:p w:rsidR="00034F7B" w:rsidRPr="00034F7B" w:rsidRDefault="00034F7B" w:rsidP="00034F7B">
            <w:pPr>
              <w:spacing w:after="0" w:line="240" w:lineRule="exact"/>
              <w:jc w:val="center"/>
              <w:rPr>
                <w:rFonts w:ascii="Times New Roman" w:hAnsi="Times New Roman" w:cs="Times New Roman"/>
                <w:sz w:val="24"/>
                <w:lang w:eastAsia="ru-RU"/>
              </w:rPr>
            </w:pPr>
            <w:proofErr w:type="gramStart"/>
            <w:r w:rsidRPr="00034F7B">
              <w:rPr>
                <w:rFonts w:ascii="Times New Roman" w:hAnsi="Times New Roman" w:cs="Times New Roman"/>
                <w:sz w:val="24"/>
                <w:lang w:eastAsia="ru-RU"/>
              </w:rPr>
              <w:t>входах</w:t>
            </w:r>
            <w:proofErr w:type="gramEnd"/>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Т</w:t>
            </w:r>
            <w:r w:rsidRPr="00034F7B">
              <w:rPr>
                <w:rFonts w:ascii="Times New Roman" w:hAnsi="Times New Roman" w:cs="Times New Roman"/>
                <w:sz w:val="24"/>
                <w:lang w:eastAsia="ru-RU"/>
              </w:rPr>
              <w:t>)</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0"/>
                <w:lang w:eastAsia="ru-RU"/>
              </w:rPr>
            </w:pPr>
          </w:p>
        </w:tc>
      </w:tr>
      <w:tr w:rsidR="00034F7B" w:rsidRPr="00034F7B" w:rsidTr="00B20FF9">
        <w:trPr>
          <w:cantSplit/>
          <w:trHeight w:val="349"/>
        </w:trPr>
        <w:tc>
          <w:tcPr>
            <w:tcW w:w="10204"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i/>
                <w:sz w:val="24"/>
                <w:szCs w:val="20"/>
                <w:lang w:eastAsia="ru-RU"/>
              </w:rPr>
            </w:pPr>
          </w:p>
          <w:p w:rsidR="00034F7B" w:rsidRPr="00034F7B" w:rsidRDefault="00034F7B" w:rsidP="00034F7B">
            <w:pPr>
              <w:spacing w:after="0" w:line="240" w:lineRule="exact"/>
              <w:jc w:val="center"/>
              <w:rPr>
                <w:rFonts w:ascii="Times New Roman" w:hAnsi="Times New Roman" w:cs="Times New Roman"/>
                <w:i/>
                <w:sz w:val="24"/>
                <w:lang w:eastAsia="ru-RU"/>
              </w:rPr>
            </w:pPr>
            <w:r w:rsidRPr="00034F7B">
              <w:rPr>
                <w:rFonts w:ascii="Times New Roman" w:hAnsi="Times New Roman" w:cs="Times New Roman"/>
                <w:i/>
                <w:sz w:val="24"/>
                <w:lang w:eastAsia="ru-RU"/>
              </w:rPr>
              <w:t>Одиночные стрелочные переводы</w:t>
            </w:r>
          </w:p>
        </w:tc>
      </w:tr>
      <w:tr w:rsidR="00034F7B" w:rsidRPr="00034F7B" w:rsidTr="00B20FF9">
        <w:trPr>
          <w:cantSplit/>
          <w:trHeight w:val="219"/>
        </w:trPr>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Р65, Р50, Р43</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both"/>
              <w:rPr>
                <w:rFonts w:ascii="Times New Roman" w:hAnsi="Times New Roman" w:cs="Times New Roman"/>
                <w:sz w:val="24"/>
                <w:lang w:eastAsia="ru-RU"/>
              </w:rPr>
            </w:pPr>
            <w:r w:rsidRPr="00034F7B">
              <w:rPr>
                <w:rFonts w:ascii="Times New Roman" w:hAnsi="Times New Roman" w:cs="Times New Roman"/>
                <w:sz w:val="24"/>
                <w:lang w:eastAsia="ru-RU"/>
              </w:rPr>
              <w:t>1/18, 1/11, 1/9</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p>
        </w:tc>
      </w:tr>
      <w:tr w:rsidR="00034F7B" w:rsidRPr="00034F7B" w:rsidTr="00B20FF9">
        <w:tc>
          <w:tcPr>
            <w:tcW w:w="10204"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i/>
                <w:sz w:val="24"/>
                <w:lang w:eastAsia="ru-RU"/>
              </w:rPr>
              <w:t>Двойные перекрестные стрелочные переводы</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Р65, Р50, Р43</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1/9</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46</w:t>
            </w:r>
          </w:p>
        </w:tc>
      </w:tr>
      <w:tr w:rsidR="00034F7B" w:rsidRPr="00034F7B" w:rsidTr="00B20FF9">
        <w:tc>
          <w:tcPr>
            <w:tcW w:w="10204"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i/>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i/>
                <w:sz w:val="24"/>
                <w:lang w:eastAsia="ru-RU"/>
              </w:rPr>
              <w:t>Симметричные стрелочные переводы</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Р65, Р50, Р43</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 xml:space="preserve">1/11, </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1/9, 1/6</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p>
        </w:tc>
      </w:tr>
      <w:tr w:rsidR="00034F7B" w:rsidRPr="00034F7B" w:rsidTr="00B20FF9">
        <w:tc>
          <w:tcPr>
            <w:tcW w:w="10204"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i/>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i/>
                <w:sz w:val="24"/>
                <w:lang w:eastAsia="ru-RU"/>
              </w:rPr>
              <w:t>Глухие пересечения</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Р65, Р50, Р43</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1/9, 2/11, 2/9</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46</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Р50, Р43</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2/6</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46</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46</w:t>
            </w:r>
          </w:p>
        </w:tc>
      </w:tr>
      <w:tr w:rsidR="00034F7B" w:rsidRPr="00034F7B" w:rsidTr="00B20FF9">
        <w:tc>
          <w:tcPr>
            <w:tcW w:w="10204" w:type="dxa"/>
            <w:gridSpan w:val="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i/>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i/>
                <w:sz w:val="24"/>
                <w:lang w:eastAsia="ru-RU"/>
              </w:rPr>
              <w:t>Допускаемые отклонения</w:t>
            </w:r>
          </w:p>
        </w:tc>
      </w:tr>
      <w:tr w:rsidR="00034F7B" w:rsidRPr="00034F7B" w:rsidTr="00B20FF9">
        <w:tc>
          <w:tcPr>
            <w:tcW w:w="13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rPr>
                <w:rFonts w:ascii="Times New Roman" w:eastAsia="Times New Roman" w:hAnsi="Times New Roman" w:cs="Times New Roman"/>
                <w:sz w:val="24"/>
                <w:szCs w:val="20"/>
                <w:lang w:eastAsia="ru-RU"/>
              </w:rPr>
            </w:pPr>
            <w:r w:rsidRPr="00034F7B">
              <w:rPr>
                <w:rFonts w:ascii="Times New Roman" w:hAnsi="Times New Roman" w:cs="Times New Roman"/>
                <w:sz w:val="24"/>
                <w:lang w:eastAsia="ru-RU"/>
              </w:rPr>
              <w:t>По уширению</w:t>
            </w:r>
          </w:p>
          <w:p w:rsidR="00034F7B" w:rsidRPr="00034F7B" w:rsidRDefault="00034F7B" w:rsidP="00034F7B">
            <w:pPr>
              <w:spacing w:after="0" w:line="240" w:lineRule="exact"/>
              <w:rPr>
                <w:rFonts w:ascii="Times New Roman" w:hAnsi="Times New Roman" w:cs="Times New Roman"/>
                <w:sz w:val="24"/>
                <w:lang w:eastAsia="ru-RU"/>
              </w:rPr>
            </w:pPr>
          </w:p>
          <w:p w:rsidR="00034F7B" w:rsidRPr="00034F7B" w:rsidRDefault="00034F7B" w:rsidP="00034F7B">
            <w:pPr>
              <w:spacing w:after="0" w:line="240" w:lineRule="exact"/>
              <w:rPr>
                <w:rFonts w:ascii="Times New Roman" w:hAnsi="Times New Roman" w:cs="Times New Roman"/>
                <w:sz w:val="24"/>
                <w:lang w:eastAsia="ru-RU"/>
              </w:rPr>
            </w:pPr>
            <w:r w:rsidRPr="00034F7B">
              <w:rPr>
                <w:rFonts w:ascii="Times New Roman" w:hAnsi="Times New Roman" w:cs="Times New Roman"/>
                <w:sz w:val="24"/>
                <w:lang w:eastAsia="ru-RU"/>
              </w:rPr>
              <w:t>По сужению</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exact"/>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r>
    </w:tbl>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after="0" w:line="240" w:lineRule="auto"/>
        <w:ind w:right="-180"/>
        <w:jc w:val="both"/>
        <w:rPr>
          <w:rFonts w:ascii="Times New Roman" w:hAnsi="Times New Roman" w:cs="Times New Roman"/>
          <w:sz w:val="24"/>
          <w:szCs w:val="24"/>
          <w:lang w:eastAsia="ru-RU"/>
        </w:rPr>
      </w:pPr>
      <w:r w:rsidRPr="00034F7B">
        <w:rPr>
          <w:rFonts w:ascii="Times New Roman" w:hAnsi="Times New Roman" w:cs="Times New Roman"/>
          <w:sz w:val="24"/>
          <w:szCs w:val="24"/>
          <w:lang w:eastAsia="ru-RU"/>
        </w:rPr>
        <w:t xml:space="preserve">* У крестовин типов Р50 и Р43марок 1/11 и 1/9, изготовленных по проектам, утвержденным до 1960 г., желоб в горле равен 68 мм, а в конце отведенной части </w:t>
      </w:r>
      <w:proofErr w:type="spellStart"/>
      <w:r w:rsidRPr="00034F7B">
        <w:rPr>
          <w:rFonts w:ascii="Times New Roman" w:hAnsi="Times New Roman" w:cs="Times New Roman"/>
          <w:sz w:val="24"/>
          <w:szCs w:val="24"/>
          <w:lang w:eastAsia="ru-RU"/>
        </w:rPr>
        <w:t>усовиков</w:t>
      </w:r>
      <w:proofErr w:type="spellEnd"/>
      <w:r w:rsidRPr="00034F7B">
        <w:rPr>
          <w:rFonts w:ascii="Times New Roman" w:hAnsi="Times New Roman" w:cs="Times New Roman"/>
          <w:sz w:val="24"/>
          <w:szCs w:val="24"/>
          <w:lang w:eastAsia="ru-RU"/>
        </w:rPr>
        <w:t xml:space="preserve"> и контррельсов – 67 мм.</w:t>
      </w:r>
    </w:p>
    <w:p w:rsidR="00034F7B" w:rsidRPr="00034F7B" w:rsidRDefault="00034F7B" w:rsidP="00034F7B">
      <w:pPr>
        <w:jc w:val="both"/>
        <w:rPr>
          <w:rFonts w:ascii="Times New Roman" w:hAnsi="Times New Roman" w:cs="Times New Roman"/>
          <w:sz w:val="28"/>
          <w:szCs w:val="28"/>
        </w:rPr>
      </w:pPr>
      <w:r w:rsidRPr="00034F7B">
        <w:rPr>
          <w:rFonts w:ascii="Times New Roman" w:hAnsi="Times New Roman" w:cs="Times New Roman"/>
          <w:sz w:val="28"/>
          <w:szCs w:val="28"/>
        </w:rPr>
        <w:br w:type="page"/>
      </w:r>
      <w:r w:rsidRPr="00034F7B">
        <w:rPr>
          <w:rFonts w:ascii="Times New Roman" w:hAnsi="Times New Roman" w:cs="Times New Roman"/>
          <w:sz w:val="28"/>
          <w:szCs w:val="28"/>
        </w:rPr>
        <w:lastRenderedPageBreak/>
        <w:t>Таблица 3.9.  Нормируемые размеры желобов контррельсов на стрелочных переводов колеи 1520 мм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984"/>
        <w:gridCol w:w="1985"/>
        <w:gridCol w:w="1984"/>
      </w:tblGrid>
      <w:tr w:rsidR="00034F7B" w:rsidRPr="00034F7B" w:rsidTr="00B20FF9">
        <w:trPr>
          <w:trHeight w:val="445"/>
        </w:trPr>
        <w:tc>
          <w:tcPr>
            <w:tcW w:w="3936" w:type="dxa"/>
            <w:vMerge w:val="restart"/>
            <w:shd w:val="clear" w:color="auto" w:fill="auto"/>
            <w:vAlign w:val="center"/>
          </w:tcPr>
          <w:p w:rsidR="00034F7B" w:rsidRPr="00034F7B" w:rsidRDefault="00034F7B" w:rsidP="00034F7B">
            <w:pPr>
              <w:jc w:val="center"/>
              <w:rPr>
                <w:rFonts w:ascii="Times New Roman" w:hAnsi="Times New Roman" w:cs="Times New Roman"/>
                <w:sz w:val="24"/>
                <w:szCs w:val="24"/>
              </w:rPr>
            </w:pPr>
            <w:r w:rsidRPr="00034F7B">
              <w:rPr>
                <w:rFonts w:ascii="Times New Roman" w:hAnsi="Times New Roman" w:cs="Times New Roman"/>
                <w:sz w:val="24"/>
                <w:szCs w:val="24"/>
              </w:rPr>
              <w:t>Нормируемый параметр</w:t>
            </w:r>
          </w:p>
        </w:tc>
        <w:tc>
          <w:tcPr>
            <w:tcW w:w="1984" w:type="dxa"/>
            <w:vMerge w:val="restart"/>
            <w:shd w:val="clear" w:color="auto" w:fill="auto"/>
            <w:vAlign w:val="center"/>
          </w:tcPr>
          <w:p w:rsidR="00034F7B" w:rsidRPr="00034F7B" w:rsidRDefault="00034F7B" w:rsidP="00034F7B">
            <w:pPr>
              <w:jc w:val="center"/>
              <w:rPr>
                <w:rFonts w:ascii="Times New Roman" w:hAnsi="Times New Roman" w:cs="Times New Roman"/>
                <w:sz w:val="24"/>
                <w:szCs w:val="24"/>
              </w:rPr>
            </w:pPr>
            <w:r w:rsidRPr="00034F7B">
              <w:rPr>
                <w:rFonts w:ascii="Times New Roman" w:hAnsi="Times New Roman" w:cs="Times New Roman"/>
                <w:sz w:val="24"/>
                <w:szCs w:val="24"/>
              </w:rPr>
              <w:t xml:space="preserve">Номинальное значение, </w:t>
            </w:r>
            <w:proofErr w:type="gramStart"/>
            <w:r w:rsidRPr="00034F7B">
              <w:rPr>
                <w:rFonts w:ascii="Times New Roman" w:hAnsi="Times New Roman" w:cs="Times New Roman"/>
                <w:sz w:val="24"/>
                <w:szCs w:val="24"/>
              </w:rPr>
              <w:t>мм</w:t>
            </w:r>
            <w:proofErr w:type="gramEnd"/>
          </w:p>
        </w:tc>
        <w:tc>
          <w:tcPr>
            <w:tcW w:w="3969" w:type="dxa"/>
            <w:gridSpan w:val="2"/>
            <w:shd w:val="clear" w:color="auto" w:fill="auto"/>
            <w:vAlign w:val="center"/>
          </w:tcPr>
          <w:p w:rsidR="00034F7B" w:rsidRPr="00034F7B" w:rsidRDefault="00034F7B" w:rsidP="00034F7B">
            <w:pPr>
              <w:spacing w:line="240" w:lineRule="auto"/>
              <w:jc w:val="center"/>
              <w:rPr>
                <w:rFonts w:ascii="Times New Roman" w:hAnsi="Times New Roman" w:cs="Times New Roman"/>
                <w:sz w:val="24"/>
                <w:szCs w:val="24"/>
              </w:rPr>
            </w:pPr>
            <w:r w:rsidRPr="00034F7B">
              <w:rPr>
                <w:rFonts w:ascii="Times New Roman" w:hAnsi="Times New Roman" w:cs="Times New Roman"/>
                <w:sz w:val="24"/>
                <w:szCs w:val="24"/>
              </w:rPr>
              <w:t xml:space="preserve">Допускаемое отклонение, </w:t>
            </w:r>
            <w:proofErr w:type="gramStart"/>
            <w:r w:rsidRPr="00034F7B">
              <w:rPr>
                <w:rFonts w:ascii="Times New Roman" w:hAnsi="Times New Roman" w:cs="Times New Roman"/>
                <w:sz w:val="24"/>
                <w:szCs w:val="24"/>
              </w:rPr>
              <w:t>мм</w:t>
            </w:r>
            <w:proofErr w:type="gramEnd"/>
          </w:p>
        </w:tc>
      </w:tr>
      <w:tr w:rsidR="00034F7B" w:rsidRPr="00034F7B" w:rsidTr="00B20FF9">
        <w:trPr>
          <w:trHeight w:val="359"/>
        </w:trPr>
        <w:tc>
          <w:tcPr>
            <w:tcW w:w="3936" w:type="dxa"/>
            <w:vMerge/>
            <w:shd w:val="clear" w:color="auto" w:fill="auto"/>
            <w:vAlign w:val="center"/>
          </w:tcPr>
          <w:p w:rsidR="00034F7B" w:rsidRPr="00034F7B" w:rsidRDefault="00034F7B" w:rsidP="00034F7B">
            <w:pPr>
              <w:jc w:val="center"/>
              <w:rPr>
                <w:rFonts w:ascii="Times New Roman" w:hAnsi="Times New Roman" w:cs="Times New Roman"/>
                <w:sz w:val="24"/>
                <w:szCs w:val="24"/>
              </w:rPr>
            </w:pPr>
          </w:p>
        </w:tc>
        <w:tc>
          <w:tcPr>
            <w:tcW w:w="1984" w:type="dxa"/>
            <w:vMerge/>
            <w:shd w:val="clear" w:color="auto" w:fill="auto"/>
            <w:vAlign w:val="center"/>
          </w:tcPr>
          <w:p w:rsidR="00034F7B" w:rsidRPr="00034F7B" w:rsidRDefault="00034F7B" w:rsidP="00034F7B">
            <w:pPr>
              <w:jc w:val="center"/>
              <w:rPr>
                <w:rFonts w:ascii="Times New Roman" w:hAnsi="Times New Roman" w:cs="Times New Roman"/>
                <w:sz w:val="24"/>
                <w:szCs w:val="24"/>
              </w:rPr>
            </w:pPr>
          </w:p>
        </w:tc>
        <w:tc>
          <w:tcPr>
            <w:tcW w:w="1985" w:type="dxa"/>
            <w:shd w:val="clear" w:color="auto" w:fill="auto"/>
            <w:vAlign w:val="center"/>
          </w:tcPr>
          <w:p w:rsidR="00034F7B" w:rsidRPr="00034F7B" w:rsidRDefault="00034F7B" w:rsidP="00034F7B">
            <w:pPr>
              <w:jc w:val="center"/>
              <w:rPr>
                <w:rFonts w:ascii="Times New Roman" w:hAnsi="Times New Roman" w:cs="Times New Roman"/>
                <w:sz w:val="24"/>
                <w:szCs w:val="24"/>
              </w:rPr>
            </w:pPr>
            <w:r w:rsidRPr="00034F7B">
              <w:rPr>
                <w:rFonts w:ascii="Times New Roman" w:hAnsi="Times New Roman" w:cs="Times New Roman"/>
                <w:sz w:val="24"/>
                <w:szCs w:val="24"/>
              </w:rPr>
              <w:t>По уширению</w:t>
            </w:r>
          </w:p>
        </w:tc>
        <w:tc>
          <w:tcPr>
            <w:tcW w:w="1984" w:type="dxa"/>
            <w:shd w:val="clear" w:color="auto" w:fill="auto"/>
            <w:vAlign w:val="center"/>
          </w:tcPr>
          <w:p w:rsidR="00034F7B" w:rsidRPr="00034F7B" w:rsidRDefault="00034F7B" w:rsidP="00034F7B">
            <w:pPr>
              <w:jc w:val="center"/>
              <w:rPr>
                <w:rFonts w:ascii="Times New Roman" w:hAnsi="Times New Roman" w:cs="Times New Roman"/>
                <w:sz w:val="24"/>
                <w:szCs w:val="24"/>
              </w:rPr>
            </w:pPr>
            <w:r w:rsidRPr="00034F7B">
              <w:rPr>
                <w:rFonts w:ascii="Times New Roman" w:hAnsi="Times New Roman" w:cs="Times New Roman"/>
                <w:sz w:val="24"/>
                <w:szCs w:val="24"/>
              </w:rPr>
              <w:t>По сужению</w:t>
            </w:r>
          </w:p>
        </w:tc>
      </w:tr>
      <w:tr w:rsidR="00034F7B" w:rsidRPr="00034F7B" w:rsidTr="00B20FF9">
        <w:trPr>
          <w:trHeight w:val="529"/>
        </w:trPr>
        <w:tc>
          <w:tcPr>
            <w:tcW w:w="3936" w:type="dxa"/>
            <w:shd w:val="clear" w:color="auto" w:fill="auto"/>
          </w:tcPr>
          <w:p w:rsidR="00034F7B" w:rsidRPr="00034F7B" w:rsidRDefault="00034F7B" w:rsidP="00034F7B">
            <w:pPr>
              <w:spacing w:line="240" w:lineRule="auto"/>
              <w:jc w:val="both"/>
              <w:rPr>
                <w:rFonts w:ascii="Times New Roman" w:hAnsi="Times New Roman" w:cs="Times New Roman"/>
                <w:sz w:val="24"/>
                <w:szCs w:val="24"/>
              </w:rPr>
            </w:pPr>
            <w:r w:rsidRPr="00034F7B">
              <w:rPr>
                <w:rFonts w:ascii="Times New Roman" w:hAnsi="Times New Roman" w:cs="Times New Roman"/>
                <w:sz w:val="24"/>
                <w:szCs w:val="24"/>
              </w:rPr>
              <w:t>Желоб в прямой части контррельса</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44</w:t>
            </w:r>
          </w:p>
        </w:tc>
        <w:tc>
          <w:tcPr>
            <w:tcW w:w="1985"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3</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2</w:t>
            </w:r>
          </w:p>
        </w:tc>
      </w:tr>
      <w:tr w:rsidR="00034F7B" w:rsidRPr="00034F7B" w:rsidTr="00B20FF9">
        <w:trPr>
          <w:trHeight w:val="385"/>
        </w:trPr>
        <w:tc>
          <w:tcPr>
            <w:tcW w:w="3936" w:type="dxa"/>
            <w:shd w:val="clear" w:color="auto" w:fill="auto"/>
          </w:tcPr>
          <w:p w:rsidR="00034F7B" w:rsidRPr="00034F7B" w:rsidRDefault="00034F7B" w:rsidP="00034F7B">
            <w:pPr>
              <w:spacing w:line="240" w:lineRule="auto"/>
              <w:jc w:val="both"/>
              <w:rPr>
                <w:rFonts w:ascii="Times New Roman" w:hAnsi="Times New Roman" w:cs="Times New Roman"/>
                <w:sz w:val="24"/>
                <w:szCs w:val="24"/>
              </w:rPr>
            </w:pPr>
            <w:r w:rsidRPr="00034F7B">
              <w:rPr>
                <w:rFonts w:ascii="Times New Roman" w:hAnsi="Times New Roman" w:cs="Times New Roman"/>
                <w:sz w:val="24"/>
                <w:szCs w:val="24"/>
              </w:rPr>
              <w:t>Желоб в конце отводов контррельсов</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64</w:t>
            </w:r>
          </w:p>
        </w:tc>
        <w:tc>
          <w:tcPr>
            <w:tcW w:w="1985"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6</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2</w:t>
            </w:r>
          </w:p>
        </w:tc>
      </w:tr>
      <w:tr w:rsidR="00034F7B" w:rsidRPr="00034F7B" w:rsidTr="00B20FF9">
        <w:tc>
          <w:tcPr>
            <w:tcW w:w="3936" w:type="dxa"/>
            <w:shd w:val="clear" w:color="auto" w:fill="auto"/>
          </w:tcPr>
          <w:p w:rsidR="00034F7B" w:rsidRPr="00034F7B" w:rsidRDefault="00034F7B" w:rsidP="00034F7B">
            <w:pPr>
              <w:spacing w:line="240" w:lineRule="auto"/>
              <w:jc w:val="both"/>
              <w:rPr>
                <w:rFonts w:ascii="Times New Roman" w:hAnsi="Times New Roman" w:cs="Times New Roman"/>
                <w:sz w:val="24"/>
                <w:szCs w:val="24"/>
              </w:rPr>
            </w:pPr>
            <w:r w:rsidRPr="00034F7B">
              <w:rPr>
                <w:rFonts w:ascii="Times New Roman" w:hAnsi="Times New Roman" w:cs="Times New Roman"/>
                <w:sz w:val="24"/>
                <w:szCs w:val="24"/>
              </w:rPr>
              <w:t>Желоб на входах контррельса</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86</w:t>
            </w:r>
          </w:p>
        </w:tc>
        <w:tc>
          <w:tcPr>
            <w:tcW w:w="1985"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7</w:t>
            </w:r>
          </w:p>
        </w:tc>
        <w:tc>
          <w:tcPr>
            <w:tcW w:w="1984" w:type="dxa"/>
            <w:shd w:val="clear" w:color="auto" w:fill="auto"/>
            <w:vAlign w:val="center"/>
          </w:tcPr>
          <w:p w:rsidR="00034F7B" w:rsidRPr="00034F7B" w:rsidRDefault="00034F7B" w:rsidP="00034F7B">
            <w:pPr>
              <w:spacing w:line="240" w:lineRule="auto"/>
              <w:jc w:val="center"/>
              <w:rPr>
                <w:rFonts w:ascii="Times New Roman" w:hAnsi="Times New Roman" w:cs="Times New Roman"/>
                <w:sz w:val="28"/>
                <w:szCs w:val="28"/>
              </w:rPr>
            </w:pPr>
            <w:r w:rsidRPr="00034F7B">
              <w:rPr>
                <w:rFonts w:ascii="Times New Roman" w:hAnsi="Times New Roman" w:cs="Times New Roman"/>
                <w:sz w:val="28"/>
                <w:szCs w:val="28"/>
              </w:rPr>
              <w:t>2</w:t>
            </w:r>
          </w:p>
        </w:tc>
      </w:tr>
    </w:tbl>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1779905</wp:posOffset>
                </wp:positionH>
                <wp:positionV relativeFrom="paragraph">
                  <wp:posOffset>1797050</wp:posOffset>
                </wp:positionV>
                <wp:extent cx="685800" cy="342900"/>
                <wp:effectExtent l="0" t="3810" r="127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r>
                              <w:t xml:space="preserve">Горло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28" type="#_x0000_t202" style="position:absolute;left:0;text-align:left;margin-left:140.15pt;margin-top:141.5pt;width:5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" filled="f" stroked="f">
                <v:textbox>
                  <w:txbxContent>
                    <w:p w:rsidR="00034F7B" w:rsidRDefault="00034F7B" w:rsidP="00034F7B">
                      <w:r>
                        <w:t xml:space="preserve">Горло </w:t>
                      </w:r>
                    </w:p>
                  </w:txbxContent>
                </v:textbox>
              </v:shape>
            </w:pict>
          </mc:Fallback>
        </mc:AlternateContent>
      </w:r>
      <w:r>
        <w:rPr>
          <w:rFonts w:cs="Times New Roman"/>
          <w:noProof/>
          <w:lang w:eastAsia="ru-RU"/>
        </w:rPr>
        <w:drawing>
          <wp:inline distT="0" distB="0" distL="0" distR="0">
            <wp:extent cx="5772150" cy="2400300"/>
            <wp:effectExtent l="0" t="0" r="0" b="0"/>
            <wp:docPr id="31" name="Рисунок 31"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рисунок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400300"/>
                    </a:xfrm>
                    <a:prstGeom prst="rect">
                      <a:avLst/>
                    </a:prstGeom>
                    <a:noFill/>
                    <a:ln>
                      <a:noFill/>
                    </a:ln>
                  </pic:spPr>
                </pic:pic>
              </a:graphicData>
            </a:graphic>
          </wp:inline>
        </w:drawing>
      </w:r>
    </w:p>
    <w:p w:rsidR="00034F7B" w:rsidRPr="00034F7B" w:rsidRDefault="00034F7B" w:rsidP="00034F7B">
      <w:pPr>
        <w:spacing w:after="0" w:line="240" w:lineRule="auto"/>
        <w:rPr>
          <w:rFonts w:ascii="Times New Roman" w:hAnsi="Times New Roman" w:cs="Times New Roman"/>
          <w:sz w:val="28"/>
          <w:szCs w:val="28"/>
        </w:rPr>
      </w:pPr>
      <w:r>
        <w:rPr>
          <w:rFonts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1828800</wp:posOffset>
                </wp:positionH>
                <wp:positionV relativeFrom="paragraph">
                  <wp:posOffset>-609600</wp:posOffset>
                </wp:positionV>
                <wp:extent cx="2743200" cy="342900"/>
                <wp:effectExtent l="0" t="0" r="0" b="254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r>
                              <w:t>В сечении сердечника 50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29" type="#_x0000_t202" style="position:absolute;margin-left:2in;margin-top:-48pt;width:3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" filled="f" stroked="f">
                <v:textbox>
                  <w:txbxContent>
                    <w:p w:rsidR="00034F7B" w:rsidRDefault="00034F7B" w:rsidP="00034F7B">
                      <w:r>
                        <w:t>В сечении сердечника 50 мм</w:t>
                      </w:r>
                    </w:p>
                  </w:txbxContent>
                </v:textbox>
              </v:shape>
            </w:pict>
          </mc:Fallback>
        </mc:AlternateContent>
      </w:r>
      <w:r>
        <w:rPr>
          <w:rFonts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-1524000</wp:posOffset>
                </wp:positionV>
                <wp:extent cx="2400300" cy="342900"/>
                <wp:effectExtent l="0" t="0" r="0" b="254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r>
                              <w:t>В сечении сердечника 20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30" type="#_x0000_t202" style="position:absolute;margin-left:126pt;margin-top:-120pt;width:18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7mxQ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" filled="f" stroked="f">
                <v:textbox>
                  <w:txbxContent>
                    <w:p w:rsidR="00034F7B" w:rsidRDefault="00034F7B" w:rsidP="00034F7B">
                      <w:r>
                        <w:t>В сечении сердечника 20 мм</w:t>
                      </w:r>
                    </w:p>
                  </w:txbxContent>
                </v:textbox>
              </v:shape>
            </w:pict>
          </mc:Fallback>
        </mc:AlternateContent>
      </w:r>
      <w:r w:rsidRPr="00034F7B">
        <w:rPr>
          <w:rFonts w:ascii="Times New Roman" w:hAnsi="Times New Roman" w:cs="Times New Roman"/>
          <w:sz w:val="28"/>
          <w:szCs w:val="28"/>
        </w:rPr>
        <w:t xml:space="preserve">Рисунок 3.13.  Места контрольных измерений ширины желобов </w:t>
      </w:r>
      <w:proofErr w:type="gramStart"/>
      <w:r w:rsidRPr="00034F7B">
        <w:rPr>
          <w:rFonts w:ascii="Times New Roman" w:hAnsi="Times New Roman" w:cs="Times New Roman"/>
          <w:sz w:val="28"/>
          <w:szCs w:val="28"/>
        </w:rPr>
        <w:t>в</w:t>
      </w:r>
      <w:proofErr w:type="gramEnd"/>
      <w:r w:rsidRPr="00034F7B">
        <w:rPr>
          <w:rFonts w:ascii="Times New Roman" w:hAnsi="Times New Roman" w:cs="Times New Roman"/>
          <w:sz w:val="28"/>
          <w:szCs w:val="28"/>
        </w:rPr>
        <w:t xml:space="preserve"> острых  </w:t>
      </w:r>
    </w:p>
    <w:p w:rsidR="00034F7B" w:rsidRPr="00034F7B" w:rsidRDefault="00034F7B" w:rsidP="00034F7B">
      <w:pPr>
        <w:spacing w:after="0" w:line="240" w:lineRule="auto"/>
        <w:rPr>
          <w:rFonts w:ascii="Times New Roman" w:hAnsi="Times New Roman" w:cs="Times New Roman"/>
          <w:sz w:val="28"/>
          <w:szCs w:val="28"/>
        </w:rPr>
      </w:pPr>
      <w:proofErr w:type="gramStart"/>
      <w:r w:rsidRPr="00034F7B">
        <w:rPr>
          <w:rFonts w:ascii="Times New Roman" w:hAnsi="Times New Roman" w:cs="Times New Roman"/>
          <w:sz w:val="28"/>
          <w:szCs w:val="28"/>
        </w:rPr>
        <w:t>крестовинах</w:t>
      </w:r>
      <w:proofErr w:type="gramEnd"/>
      <w:r w:rsidRPr="00034F7B">
        <w:rPr>
          <w:rFonts w:ascii="Times New Roman" w:hAnsi="Times New Roman" w:cs="Times New Roman"/>
          <w:sz w:val="28"/>
          <w:szCs w:val="28"/>
        </w:rPr>
        <w:t xml:space="preserve"> и в контррельсах</w:t>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1062990</wp:posOffset>
                </wp:positionV>
                <wp:extent cx="1325880" cy="685800"/>
                <wp:effectExtent l="0" t="0" r="0" b="254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spacing w:after="0" w:line="240" w:lineRule="auto"/>
                            </w:pPr>
                            <w:r>
                              <w:t>Передний</w:t>
                            </w:r>
                          </w:p>
                          <w:p w:rsidR="00034F7B" w:rsidRDefault="00034F7B" w:rsidP="00034F7B">
                            <w:pPr>
                              <w:spacing w:after="0" w:line="240" w:lineRule="auto"/>
                            </w:pPr>
                            <w:r>
                              <w:t>торец</w:t>
                            </w:r>
                          </w:p>
                          <w:p w:rsidR="00034F7B" w:rsidRDefault="00034F7B" w:rsidP="00034F7B">
                            <w:proofErr w:type="spellStart"/>
                            <w:r>
                              <w:t>усовика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1" type="#_x0000_t202" style="position:absolute;margin-left:-27pt;margin-top:83.7pt;width:104.4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5qyAIAAMI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" filled="f" stroked="f">
                <v:textbox>
                  <w:txbxContent>
                    <w:p w:rsidR="00034F7B" w:rsidRDefault="00034F7B" w:rsidP="00034F7B">
                      <w:pPr>
                        <w:spacing w:after="0" w:line="240" w:lineRule="auto"/>
                      </w:pPr>
                      <w:r>
                        <w:t>Передний</w:t>
                      </w:r>
                    </w:p>
                    <w:p w:rsidR="00034F7B" w:rsidRDefault="00034F7B" w:rsidP="00034F7B">
                      <w:pPr>
                        <w:spacing w:after="0" w:line="240" w:lineRule="auto"/>
                      </w:pPr>
                      <w:r>
                        <w:t>торец</w:t>
                      </w:r>
                    </w:p>
                    <w:p w:rsidR="00034F7B" w:rsidRDefault="00034F7B" w:rsidP="00034F7B">
                      <w:proofErr w:type="spellStart"/>
                      <w:r>
                        <w:t>усовика</w:t>
                      </w:r>
                      <w:proofErr w:type="spellEnd"/>
                    </w:p>
                  </w:txbxContent>
                </v:textbox>
              </v:shape>
            </w:pict>
          </mc:Fallback>
        </mc:AlternateContent>
      </w:r>
      <w:r>
        <w:rPr>
          <w:rFonts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2857500</wp:posOffset>
                </wp:positionH>
                <wp:positionV relativeFrom="paragraph">
                  <wp:posOffset>1177290</wp:posOffset>
                </wp:positionV>
                <wp:extent cx="1440180" cy="685800"/>
                <wp:effectExtent l="0" t="0" r="0" b="254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spacing w:after="0" w:line="240" w:lineRule="auto"/>
                            </w:pPr>
                            <w:r>
                              <w:t>Передний торец</w:t>
                            </w:r>
                          </w:p>
                          <w:p w:rsidR="00034F7B" w:rsidRDefault="00034F7B" w:rsidP="00034F7B">
                            <w:pPr>
                              <w:spacing w:after="0" w:line="240" w:lineRule="auto"/>
                            </w:pPr>
                            <w:r>
                              <w:t>короткого рельса</w:t>
                            </w:r>
                          </w:p>
                          <w:p w:rsidR="00034F7B" w:rsidRDefault="00034F7B" w:rsidP="00034F7B">
                            <w:r>
                              <w:t>сердечника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32" type="#_x0000_t202" style="position:absolute;margin-left:225pt;margin-top:92.7pt;width:113.4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" filled="f" stroked="f">
                <v:textbox>
                  <w:txbxContent>
                    <w:p w:rsidR="00034F7B" w:rsidRDefault="00034F7B" w:rsidP="00034F7B">
                      <w:pPr>
                        <w:spacing w:after="0" w:line="240" w:lineRule="auto"/>
                      </w:pPr>
                      <w:r>
                        <w:t>Передний торец</w:t>
                      </w:r>
                    </w:p>
                    <w:p w:rsidR="00034F7B" w:rsidRDefault="00034F7B" w:rsidP="00034F7B">
                      <w:pPr>
                        <w:spacing w:after="0" w:line="240" w:lineRule="auto"/>
                      </w:pPr>
                      <w:r>
                        <w:t>короткого рельса</w:t>
                      </w:r>
                    </w:p>
                    <w:p w:rsidR="00034F7B" w:rsidRDefault="00034F7B" w:rsidP="00034F7B">
                      <w:r>
                        <w:t>сердечника</w:t>
                      </w:r>
                    </w:p>
                  </w:txbxContent>
                </v:textbox>
              </v:shape>
            </w:pict>
          </mc:Fallback>
        </mc:AlternateContent>
      </w:r>
      <w:r>
        <w:rPr>
          <w:rFonts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168275</wp:posOffset>
                </wp:positionV>
                <wp:extent cx="685800" cy="342900"/>
                <wp:effectExtent l="0" t="0" r="0" b="1905"/>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r>
                              <w:t>Горло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33" type="#_x0000_t202" style="position:absolute;margin-left:45pt;margin-top:13.25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" filled="f" stroked="f">
                <v:textbox>
                  <w:txbxContent>
                    <w:p w:rsidR="00034F7B" w:rsidRDefault="00034F7B" w:rsidP="00034F7B">
                      <w:r>
                        <w:t>Горло</w:t>
                      </w:r>
                    </w:p>
                  </w:txbxContent>
                </v:textbox>
              </v:shape>
            </w:pict>
          </mc:Fallback>
        </mc:AlternateContent>
      </w:r>
      <w:r>
        <w:rPr>
          <w:rFonts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168275</wp:posOffset>
                </wp:positionV>
                <wp:extent cx="1600200" cy="685800"/>
                <wp:effectExtent l="0" t="0" r="0" b="1905"/>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spacing w:after="0" w:line="240" w:lineRule="auto"/>
                            </w:pPr>
                            <w:r>
                              <w:t>Передний торец</w:t>
                            </w:r>
                          </w:p>
                          <w:p w:rsidR="00034F7B" w:rsidRDefault="00034F7B" w:rsidP="00034F7B">
                            <w:pPr>
                              <w:spacing w:after="0" w:line="240" w:lineRule="auto"/>
                            </w:pPr>
                            <w:r>
                              <w:t>длинного рельса</w:t>
                            </w:r>
                          </w:p>
                          <w:p w:rsidR="00034F7B" w:rsidRDefault="00034F7B" w:rsidP="00034F7B">
                            <w:r>
                              <w:t>сердечника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34" type="#_x0000_t202" style="position:absolute;margin-left:135pt;margin-top:13.25pt;width:126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" filled="f" stroked="f">
                <v:textbox>
                  <w:txbxContent>
                    <w:p w:rsidR="00034F7B" w:rsidRDefault="00034F7B" w:rsidP="00034F7B">
                      <w:pPr>
                        <w:spacing w:after="0" w:line="240" w:lineRule="auto"/>
                      </w:pPr>
                      <w:r>
                        <w:t>Передний торец</w:t>
                      </w:r>
                    </w:p>
                    <w:p w:rsidR="00034F7B" w:rsidRDefault="00034F7B" w:rsidP="00034F7B">
                      <w:pPr>
                        <w:spacing w:after="0" w:line="240" w:lineRule="auto"/>
                      </w:pPr>
                      <w:r>
                        <w:t>длинного рельса</w:t>
                      </w:r>
                    </w:p>
                    <w:p w:rsidR="00034F7B" w:rsidRDefault="00034F7B" w:rsidP="00034F7B">
                      <w:r>
                        <w:t>сердечника</w:t>
                      </w:r>
                    </w:p>
                  </w:txbxContent>
                </v:textbox>
              </v:shape>
            </w:pict>
          </mc:Fallback>
        </mc:AlternateContent>
      </w:r>
      <w:r>
        <w:rPr>
          <w:rFonts w:cs="Times New Roman"/>
          <w:noProof/>
          <w:lang w:eastAsia="ru-RU"/>
        </w:rPr>
        <w:drawing>
          <wp:inline distT="0" distB="0" distL="0" distR="0">
            <wp:extent cx="5772150" cy="1828800"/>
            <wp:effectExtent l="0" t="0" r="0" b="0"/>
            <wp:docPr id="30" name="Рисунок 30"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2150" cy="1828800"/>
                    </a:xfrm>
                    <a:prstGeom prst="rect">
                      <a:avLst/>
                    </a:prstGeom>
                    <a:noFill/>
                    <a:ln>
                      <a:noFill/>
                    </a:ln>
                  </pic:spPr>
                </pic:pic>
              </a:graphicData>
            </a:graphic>
          </wp:inline>
        </w:drawing>
      </w: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3.14.  Места контрольных измерений ширины желобов и расстояний от переднего торца </w:t>
      </w:r>
      <w:proofErr w:type="spellStart"/>
      <w:r w:rsidRPr="00034F7B">
        <w:rPr>
          <w:rFonts w:ascii="Times New Roman" w:hAnsi="Times New Roman" w:cs="Times New Roman"/>
          <w:sz w:val="28"/>
          <w:szCs w:val="28"/>
        </w:rPr>
        <w:t>усовика</w:t>
      </w:r>
      <w:proofErr w:type="spellEnd"/>
      <w:r w:rsidRPr="00034F7B">
        <w:rPr>
          <w:rFonts w:ascii="Times New Roman" w:hAnsi="Times New Roman" w:cs="Times New Roman"/>
          <w:sz w:val="28"/>
          <w:szCs w:val="28"/>
        </w:rPr>
        <w:t xml:space="preserve"> до переднего торца длинного рельса сердечника (</w:t>
      </w:r>
      <w:r w:rsidRPr="00034F7B">
        <w:rPr>
          <w:rFonts w:ascii="Times New Roman" w:hAnsi="Times New Roman" w:cs="Times New Roman"/>
          <w:i/>
          <w:sz w:val="28"/>
          <w:szCs w:val="28"/>
        </w:rPr>
        <w:t>Ф</w:t>
      </w:r>
      <w:r w:rsidRPr="00034F7B">
        <w:rPr>
          <w:rFonts w:ascii="Times New Roman" w:hAnsi="Times New Roman" w:cs="Times New Roman"/>
          <w:sz w:val="28"/>
          <w:szCs w:val="28"/>
        </w:rPr>
        <w:t>) и между торцами длинного и короткого рельса сердечника (</w:t>
      </w:r>
      <w:r w:rsidRPr="00034F7B">
        <w:rPr>
          <w:rFonts w:ascii="Times New Roman" w:hAnsi="Times New Roman" w:cs="Times New Roman"/>
          <w:i/>
          <w:sz w:val="28"/>
          <w:szCs w:val="28"/>
        </w:rPr>
        <w:t>Ц</w:t>
      </w:r>
      <w:r w:rsidRPr="00034F7B">
        <w:rPr>
          <w:rFonts w:ascii="Times New Roman" w:hAnsi="Times New Roman" w:cs="Times New Roman"/>
          <w:sz w:val="28"/>
          <w:szCs w:val="28"/>
        </w:rPr>
        <w:t xml:space="preserve">) </w:t>
      </w:r>
      <w:proofErr w:type="gramStart"/>
      <w:r w:rsidRPr="00034F7B">
        <w:rPr>
          <w:rFonts w:ascii="Times New Roman" w:hAnsi="Times New Roman" w:cs="Times New Roman"/>
          <w:sz w:val="28"/>
          <w:szCs w:val="28"/>
        </w:rPr>
        <w:t>на</w:t>
      </w:r>
      <w:proofErr w:type="gramEnd"/>
      <w:r w:rsidRPr="00034F7B">
        <w:rPr>
          <w:rFonts w:ascii="Times New Roman" w:hAnsi="Times New Roman" w:cs="Times New Roman"/>
          <w:sz w:val="28"/>
          <w:szCs w:val="28"/>
        </w:rPr>
        <w:t xml:space="preserve"> крестовина с подвижным сердечником</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jc w:val="center"/>
        <w:rPr>
          <w:rFonts w:cs="Times New Roman"/>
        </w:rPr>
      </w:pPr>
      <w:r>
        <w:rPr>
          <w:rFonts w:cs="Times New Roman"/>
          <w:noProof/>
          <w:lang w:eastAsia="ru-RU"/>
        </w:rPr>
        <w:lastRenderedPageBreak/>
        <w:drawing>
          <wp:inline distT="0" distB="0" distL="0" distR="0">
            <wp:extent cx="5600700" cy="1485900"/>
            <wp:effectExtent l="0" t="0" r="0" b="0"/>
            <wp:docPr id="29" name="Рисунок 29"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рисунок 5"/>
                    <pic:cNvPicPr>
                      <a:picLocks noChangeAspect="1" noChangeArrowheads="1"/>
                    </pic:cNvPicPr>
                  </pic:nvPicPr>
                  <pic:blipFill>
                    <a:blip r:embed="rId38" cstate="print">
                      <a:extLst>
                        <a:ext uri="{28A0092B-C50C-407E-A947-70E740481C1C}">
                          <a14:useLocalDpi xmlns:a14="http://schemas.microsoft.com/office/drawing/2010/main" val="0"/>
                        </a:ext>
                      </a:extLst>
                    </a:blip>
                    <a:srcRect t="11090" b="19408"/>
                    <a:stretch>
                      <a:fillRect/>
                    </a:stretch>
                  </pic:blipFill>
                  <pic:spPr bwMode="auto">
                    <a:xfrm>
                      <a:off x="0" y="0"/>
                      <a:ext cx="5600700" cy="1485900"/>
                    </a:xfrm>
                    <a:prstGeom prst="rect">
                      <a:avLst/>
                    </a:prstGeom>
                    <a:noFill/>
                    <a:ln>
                      <a:noFill/>
                    </a:ln>
                  </pic:spPr>
                </pic:pic>
              </a:graphicData>
            </a:graphic>
          </wp:inline>
        </w:drawing>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Рисунок 3.15.  Места контрольных измерений ширины желобов в тупых крестовинах (измерения проводятся в местах видимых переломов контррельсах и нерабочей грани сердечника)</w:t>
      </w:r>
    </w:p>
    <w:p w:rsidR="00034F7B" w:rsidRPr="00034F7B" w:rsidRDefault="00034F7B" w:rsidP="00034F7B">
      <w:pPr>
        <w:spacing w:after="0" w:line="240" w:lineRule="auto"/>
        <w:jc w:val="center"/>
        <w:rPr>
          <w:rFonts w:cs="Times New Roman"/>
          <w:sz w:val="28"/>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0"/>
          <w:lang w:eastAsia="ru-RU"/>
        </w:rPr>
      </w:pPr>
    </w:p>
    <w:p w:rsidR="00034F7B" w:rsidRPr="00034F7B" w:rsidRDefault="00034F7B" w:rsidP="00034F7B">
      <w:pPr>
        <w:spacing w:after="0" w:line="240" w:lineRule="auto"/>
        <w:jc w:val="center"/>
        <w:rPr>
          <w:rFonts w:cs="Times New Roman"/>
          <w:sz w:val="28"/>
          <w:szCs w:val="28"/>
          <w:lang w:eastAsia="ru-RU"/>
        </w:rPr>
      </w:pPr>
      <w:r>
        <w:rPr>
          <w:rFonts w:cs="Times New Roman"/>
          <w:noProof/>
          <w:sz w:val="28"/>
          <w:lang w:eastAsia="ru-RU"/>
        </w:rPr>
        <w:drawing>
          <wp:inline distT="0" distB="0" distL="0" distR="0">
            <wp:extent cx="4486275" cy="1552575"/>
            <wp:effectExtent l="0" t="0" r="9525" b="9525"/>
            <wp:docPr id="28" name="Рисунок 28"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6275" cy="155257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after="0" w:line="240" w:lineRule="auto"/>
        <w:jc w:val="center"/>
        <w:rPr>
          <w:rFonts w:ascii="Times New Roman" w:hAnsi="Times New Roman" w:cs="Times New Roman"/>
          <w:sz w:val="28"/>
          <w:szCs w:val="20"/>
          <w:lang w:eastAsia="ru-RU"/>
        </w:rPr>
      </w:pPr>
      <w:r w:rsidRPr="00034F7B">
        <w:rPr>
          <w:rFonts w:ascii="Times New Roman" w:hAnsi="Times New Roman" w:cs="Times New Roman"/>
          <w:sz w:val="28"/>
          <w:lang w:eastAsia="ru-RU"/>
        </w:rPr>
        <w:t>Рисунок 3.16.  Регулировочная металлическая прокладка</w:t>
      </w:r>
    </w:p>
    <w:p w:rsidR="00034F7B" w:rsidRPr="00034F7B" w:rsidRDefault="00034F7B" w:rsidP="00034F7B">
      <w:pPr>
        <w:autoSpaceDE w:val="0"/>
        <w:autoSpaceDN w:val="0"/>
        <w:adjustRightInd w:val="0"/>
        <w:spacing w:after="0" w:line="360" w:lineRule="auto"/>
        <w:jc w:val="both"/>
        <w:rPr>
          <w:rFonts w:ascii="Times New Roman" w:hAnsi="Times New Roman" w:cs="Times New Roman"/>
        </w:rPr>
      </w:pPr>
      <w:proofErr w:type="gramStart"/>
      <w:r w:rsidRPr="00034F7B">
        <w:rPr>
          <w:rFonts w:ascii="Times New Roman" w:hAnsi="Times New Roman" w:cs="Times New Roman"/>
        </w:rPr>
        <w:t>(размеры без скобок – для рабочей тяги, в скобках – для контрольной)</w:t>
      </w:r>
      <w:proofErr w:type="gramEnd"/>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3.4.5. Нормы содержания стрелочных переводов и глухих пересечений из рельсов типа легче Р43 марок 1/11, 1/9, 1/6, 2/11, 2/9 и 2/6 устанавливаются службой пути дирекции инфраструктуры.</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3.4.6. Шаг остряка (расстояние между рабочей гранью головки рамного рельса и нерабочей гранью остряка), измеряемой против первой тяги, должен быть не менее 147 мм.</w:t>
      </w:r>
    </w:p>
    <w:p w:rsidR="00034F7B" w:rsidRPr="00034F7B" w:rsidRDefault="00034F7B" w:rsidP="00034F7B">
      <w:pPr>
        <w:spacing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Расстояние между отведенным остряком и рамным рельсом должно обеспечивать проход колес без касания остряка. Для этого разность ширины колеи и величины желоба между остряком и рамным рельсом в конце строжки остряка не должна быть более 1458 мм.</w:t>
      </w:r>
    </w:p>
    <w:p w:rsidR="00034F7B" w:rsidRPr="00034F7B" w:rsidRDefault="00034F7B" w:rsidP="00034F7B">
      <w:pPr>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Шаг подвижных сердечников острых крестовин с непрерывной поверхностью катания устанавливается технической документацией на эти крестовины.</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 xml:space="preserve">На участках с электрическими рельсовыми цепями между серьгой и остряком устанавливается изолирующая прокладка толщиной не более 4 мм. </w:t>
      </w:r>
      <w:proofErr w:type="gramStart"/>
      <w:r w:rsidRPr="00034F7B">
        <w:rPr>
          <w:rFonts w:ascii="Times New Roman" w:hAnsi="Times New Roman" w:cs="Times New Roman"/>
          <w:sz w:val="28"/>
          <w:szCs w:val="28"/>
          <w:lang w:eastAsia="ru-RU"/>
        </w:rPr>
        <w:t xml:space="preserve">Для регулировки зазора между остряком и рамным рельсом, а также между подвижным сердечником и </w:t>
      </w:r>
      <w:proofErr w:type="spellStart"/>
      <w:r w:rsidRPr="00034F7B">
        <w:rPr>
          <w:rFonts w:ascii="Times New Roman" w:hAnsi="Times New Roman" w:cs="Times New Roman"/>
          <w:sz w:val="28"/>
          <w:szCs w:val="28"/>
          <w:lang w:eastAsia="ru-RU"/>
        </w:rPr>
        <w:t>усовиком</w:t>
      </w:r>
      <w:proofErr w:type="spellEnd"/>
      <w:r w:rsidRPr="00034F7B">
        <w:rPr>
          <w:rFonts w:ascii="Times New Roman" w:hAnsi="Times New Roman" w:cs="Times New Roman"/>
          <w:sz w:val="28"/>
          <w:szCs w:val="28"/>
          <w:lang w:eastAsia="ru-RU"/>
        </w:rPr>
        <w:t xml:space="preserve"> крестовины допускается устанавливать между рабочими и контрольными сережками и </w:t>
      </w:r>
      <w:proofErr w:type="spellStart"/>
      <w:r w:rsidRPr="00034F7B">
        <w:rPr>
          <w:rFonts w:ascii="Times New Roman" w:hAnsi="Times New Roman" w:cs="Times New Roman"/>
          <w:sz w:val="28"/>
          <w:szCs w:val="28"/>
          <w:lang w:eastAsia="ru-RU"/>
        </w:rPr>
        <w:t>остряковым</w:t>
      </w:r>
      <w:proofErr w:type="spellEnd"/>
      <w:r w:rsidRPr="00034F7B">
        <w:rPr>
          <w:rFonts w:ascii="Times New Roman" w:hAnsi="Times New Roman" w:cs="Times New Roman"/>
          <w:sz w:val="28"/>
          <w:szCs w:val="28"/>
          <w:lang w:eastAsia="ru-RU"/>
        </w:rPr>
        <w:t xml:space="preserve"> рельсом металлические прокладки толщиной не более 3 мм со стороны сережки (рисунок 3.17); при этом суммарная толщина изолирующей и металлических регулировочных прокладок должна быть не более 7 мм.</w:t>
      </w:r>
      <w:proofErr w:type="gramEnd"/>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3.4.7. Регулировка шага подвижных (поворотных) сердечников острых крестовин осуществляется при помощи переводного устройства. При этом переводные усилия электропривода на остряки стрелки и сердечник крестовины с непрерывной поверхностью катания при работе электропривода на </w:t>
      </w:r>
      <w:proofErr w:type="spellStart"/>
      <w:r w:rsidRPr="00034F7B">
        <w:rPr>
          <w:rFonts w:ascii="Times New Roman" w:hAnsi="Times New Roman" w:cs="Times New Roman"/>
          <w:sz w:val="28"/>
          <w:szCs w:val="28"/>
          <w:lang w:eastAsia="ru-RU"/>
        </w:rPr>
        <w:t>фрикцию</w:t>
      </w:r>
      <w:proofErr w:type="spellEnd"/>
      <w:r w:rsidRPr="00034F7B">
        <w:rPr>
          <w:rFonts w:ascii="Times New Roman" w:hAnsi="Times New Roman" w:cs="Times New Roman"/>
          <w:sz w:val="28"/>
          <w:szCs w:val="28"/>
          <w:lang w:eastAsia="ru-RU"/>
        </w:rPr>
        <w:t xml:space="preserve"> должны соответствовать требованиям Инструкции по обеспечению безопасности движения поездов при технической эксплуатации устройств и систем СЦБ (ЦШ-530-11) [19].</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3.4.8. Прилегание остряков и подвижных (поворотных) сердечни</w:t>
      </w:r>
      <w:r w:rsidRPr="00034F7B">
        <w:rPr>
          <w:rFonts w:ascii="Times New Roman" w:hAnsi="Times New Roman" w:cs="Times New Roman"/>
          <w:sz w:val="28"/>
          <w:szCs w:val="28"/>
          <w:lang w:eastAsia="ru-RU"/>
        </w:rPr>
        <w:softHyphen/>
        <w:t>ков к подушкам должно быть плотным. На отдельных брусьях зазор между подошвой остряка, подвижного (поворотного) сердечника и подушкой в пределах участка прилегания к рамному рельсу (</w:t>
      </w:r>
      <w:proofErr w:type="spellStart"/>
      <w:r w:rsidRPr="00034F7B">
        <w:rPr>
          <w:rFonts w:ascii="Times New Roman" w:hAnsi="Times New Roman" w:cs="Times New Roman"/>
          <w:sz w:val="28"/>
          <w:szCs w:val="28"/>
          <w:lang w:eastAsia="ru-RU"/>
        </w:rPr>
        <w:t>усовику</w:t>
      </w:r>
      <w:proofErr w:type="spellEnd"/>
      <w:r w:rsidRPr="00034F7B">
        <w:rPr>
          <w:rFonts w:ascii="Times New Roman" w:hAnsi="Times New Roman" w:cs="Times New Roman"/>
          <w:sz w:val="28"/>
          <w:szCs w:val="28"/>
          <w:lang w:eastAsia="ru-RU"/>
        </w:rPr>
        <w:t>) не должен превышать 1 мм, а вне пределов – 2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Для уменьшения переводных усилий на стрелке и крестовине с непрерывной поверхностью катания допускается устанавливать специальные устройства, облегчающие перемещение остряков и подвижных сердечников. При этом</w:t>
      </w:r>
      <w:proofErr w:type="gramStart"/>
      <w:r w:rsidRPr="00034F7B">
        <w:rPr>
          <w:rFonts w:ascii="Times New Roman" w:hAnsi="Times New Roman" w:cs="Times New Roman"/>
          <w:sz w:val="28"/>
          <w:szCs w:val="28"/>
          <w:lang w:eastAsia="ru-RU"/>
        </w:rPr>
        <w:t>,</w:t>
      </w:r>
      <w:proofErr w:type="gramEnd"/>
      <w:r w:rsidRPr="00034F7B">
        <w:rPr>
          <w:rFonts w:ascii="Times New Roman" w:hAnsi="Times New Roman" w:cs="Times New Roman"/>
          <w:sz w:val="28"/>
          <w:szCs w:val="28"/>
          <w:lang w:eastAsia="ru-RU"/>
        </w:rPr>
        <w:t xml:space="preserve"> в рабочем положении, зазоры между остряком (сердечником) и его опорами не должны превышать выше приведенных величин. </w:t>
      </w:r>
    </w:p>
    <w:p w:rsidR="00034F7B" w:rsidRPr="00034F7B" w:rsidRDefault="00034F7B" w:rsidP="00034F7B">
      <w:pPr>
        <w:spacing w:after="0" w:line="240" w:lineRule="auto"/>
        <w:jc w:val="both"/>
        <w:rPr>
          <w:rFonts w:ascii="Times New Roman" w:hAnsi="Times New Roman" w:cs="Times New Roman"/>
          <w:sz w:val="24"/>
          <w:lang w:eastAsia="ru-RU"/>
        </w:rPr>
      </w:pPr>
    </w:p>
    <w:p w:rsidR="00034F7B" w:rsidRPr="00034F7B" w:rsidRDefault="00034F7B" w:rsidP="00034F7B">
      <w:pPr>
        <w:spacing w:after="0" w:line="360" w:lineRule="auto"/>
        <w:jc w:val="both"/>
        <w:rPr>
          <w:rFonts w:cs="Times New Roman"/>
          <w:sz w:val="28"/>
          <w:szCs w:val="28"/>
          <w:lang w:eastAsia="ru-RU"/>
        </w:rPr>
      </w:pPr>
      <w:r w:rsidRPr="00034F7B">
        <w:rPr>
          <w:rFonts w:cs="Times New Roman"/>
          <w:sz w:val="28"/>
          <w:szCs w:val="28"/>
          <w:lang w:eastAsia="ru-RU"/>
        </w:rPr>
        <w:br w:type="page"/>
      </w:r>
      <w:r>
        <w:rPr>
          <w:rFonts w:cs="Times New Roman"/>
          <w:noProof/>
          <w:sz w:val="28"/>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4671695</wp:posOffset>
                </wp:positionH>
                <wp:positionV relativeFrom="paragraph">
                  <wp:posOffset>29845</wp:posOffset>
                </wp:positionV>
                <wp:extent cx="45085" cy="45085"/>
                <wp:effectExtent l="57150" t="19050" r="50165" b="1206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2C481F"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35" type="#_x0000_t202" style="position:absolute;left:0;text-align:left;margin-left:367.85pt;margin-top:2.35pt;width:3.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" filled="f" stroked="f">
                <v:textbox>
                  <w:txbxContent>
                    <w:p w:rsidR="00034F7B" w:rsidRPr="002C481F" w:rsidRDefault="00034F7B" w:rsidP="00034F7B"/>
                  </w:txbxContent>
                </v:textbox>
              </v:shape>
            </w:pict>
          </mc:Fallback>
        </mc:AlternateContent>
      </w:r>
      <w:r>
        <w:rPr>
          <w:rFonts w:cs="Times New Roman"/>
          <w:noProof/>
          <w:sz w:val="28"/>
          <w:lang w:eastAsia="ru-RU"/>
        </w:rPr>
        <mc:AlternateContent>
          <mc:Choice Requires="wps">
            <w:drawing>
              <wp:anchor distT="0" distB="0" distL="114300" distR="114300" simplePos="0" relativeHeight="251671552" behindDoc="0" locked="0" layoutInCell="1" allowOverlap="1">
                <wp:simplePos x="0" y="0"/>
                <wp:positionH relativeFrom="column">
                  <wp:posOffset>4671695</wp:posOffset>
                </wp:positionH>
                <wp:positionV relativeFrom="paragraph">
                  <wp:posOffset>5793105</wp:posOffset>
                </wp:positionV>
                <wp:extent cx="1028700" cy="45720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roofErr w:type="spellStart"/>
                            <w:r>
                              <w:t>усовик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36" type="#_x0000_t202" style="position:absolute;left:0;text-align:left;margin-left:367.85pt;margin-top:456.15pt;width:8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" filled="f" stroked="f">
                <v:textbox>
                  <w:txbxContent>
                    <w:p w:rsidR="00034F7B" w:rsidRDefault="00034F7B" w:rsidP="00034F7B">
                      <w:proofErr w:type="spellStart"/>
                      <w:r>
                        <w:t>усовик</w:t>
                      </w:r>
                      <w:proofErr w:type="spellEnd"/>
                    </w:p>
                  </w:txbxContent>
                </v:textbox>
              </v:shape>
            </w:pict>
          </mc:Fallback>
        </mc:AlternateContent>
      </w:r>
      <w:r>
        <w:rPr>
          <w:rFonts w:cs="Times New Roman"/>
          <w:noProof/>
          <w:sz w:val="28"/>
          <w:lang w:eastAsia="ru-RU"/>
        </w:rPr>
        <mc:AlternateContent>
          <mc:Choice Requires="wps">
            <w:drawing>
              <wp:anchor distT="0" distB="0" distL="114300" distR="114300" simplePos="0" relativeHeight="251670528" behindDoc="0" locked="0" layoutInCell="1" allowOverlap="1">
                <wp:simplePos x="0" y="0"/>
                <wp:positionH relativeFrom="column">
                  <wp:posOffset>4671695</wp:posOffset>
                </wp:positionH>
                <wp:positionV relativeFrom="paragraph">
                  <wp:posOffset>5793105</wp:posOffset>
                </wp:positionV>
                <wp:extent cx="1028700" cy="457200"/>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roofErr w:type="spellStart"/>
                            <w:r>
                              <w:t>усовик</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7" type="#_x0000_t202" style="position:absolute;left:0;text-align:left;margin-left:367.85pt;margin-top:456.15pt;width:8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" filled="f" stroked="f">
                <v:textbox>
                  <w:txbxContent>
                    <w:p w:rsidR="00034F7B" w:rsidRDefault="00034F7B" w:rsidP="00034F7B">
                      <w:proofErr w:type="spellStart"/>
                      <w:r>
                        <w:t>усовик</w:t>
                      </w:r>
                      <w:proofErr w:type="spellEnd"/>
                    </w:p>
                  </w:txbxContent>
                </v:textbox>
              </v:shape>
            </w:pict>
          </mc:Fallback>
        </mc:AlternateContent>
      </w:r>
      <w:r w:rsidRPr="00034F7B">
        <w:rPr>
          <w:rFonts w:cs="Times New Roman"/>
          <w:sz w:val="28"/>
          <w:szCs w:val="28"/>
          <w:lang w:eastAsia="ru-RU"/>
        </w:rPr>
        <w:t>а)</w:t>
      </w:r>
    </w:p>
    <w:p w:rsidR="00034F7B" w:rsidRPr="00034F7B" w:rsidRDefault="00034F7B" w:rsidP="00034F7B">
      <w:pPr>
        <w:autoSpaceDE w:val="0"/>
        <w:autoSpaceDN w:val="0"/>
        <w:adjustRightInd w:val="0"/>
        <w:spacing w:after="0" w:line="240" w:lineRule="auto"/>
        <w:jc w:val="center"/>
        <w:rPr>
          <w:rFonts w:cs="Times New Roman"/>
          <w:noProof/>
          <w:color w:val="FF0000"/>
        </w:rPr>
      </w:pPr>
      <w:r>
        <w:rPr>
          <w:rFonts w:cs="Times New Roman"/>
          <w:noProof/>
          <w:color w:val="FF0000"/>
          <w:lang w:eastAsia="ru-RU"/>
        </w:rPr>
        <w:drawing>
          <wp:inline distT="0" distB="0" distL="0" distR="0">
            <wp:extent cx="4886325" cy="3429000"/>
            <wp:effectExtent l="0" t="0" r="9525" b="0"/>
            <wp:docPr id="27" name="Рисунок 27"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2"/>
                    <pic:cNvPicPr>
                      <a:picLocks noChangeAspect="1" noChangeArrowheads="1"/>
                    </pic:cNvPicPr>
                  </pic:nvPicPr>
                  <pic:blipFill>
                    <a:blip r:embed="rId40">
                      <a:lum bright="6000"/>
                      <a:extLst>
                        <a:ext uri="{28A0092B-C50C-407E-A947-70E740481C1C}">
                          <a14:useLocalDpi xmlns:a14="http://schemas.microsoft.com/office/drawing/2010/main" val="0"/>
                        </a:ext>
                      </a:extLst>
                    </a:blip>
                    <a:srcRect/>
                    <a:stretch>
                      <a:fillRect/>
                    </a:stretch>
                  </pic:blipFill>
                  <pic:spPr bwMode="auto">
                    <a:xfrm>
                      <a:off x="0" y="0"/>
                      <a:ext cx="4886325" cy="3429000"/>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jc w:val="center"/>
        <w:rPr>
          <w:rFonts w:cs="Times New Roman"/>
          <w:noProof/>
          <w:color w:val="FF0000"/>
        </w:rPr>
      </w:pP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lang w:eastAsia="ru-RU"/>
        </w:rPr>
      </w:pPr>
      <w:r w:rsidRPr="00034F7B">
        <w:rPr>
          <w:rFonts w:ascii="Times New Roman" w:hAnsi="Times New Roman" w:cs="Times New Roman"/>
          <w:sz w:val="28"/>
          <w:szCs w:val="28"/>
          <w:lang w:eastAsia="ru-RU"/>
        </w:rPr>
        <w:t>б)</w:t>
      </w:r>
    </w:p>
    <w:p w:rsidR="00034F7B" w:rsidRPr="00034F7B" w:rsidRDefault="00034F7B" w:rsidP="00034F7B">
      <w:pPr>
        <w:autoSpaceDE w:val="0"/>
        <w:autoSpaceDN w:val="0"/>
        <w:adjustRightInd w:val="0"/>
        <w:spacing w:after="0" w:line="240" w:lineRule="auto"/>
        <w:jc w:val="center"/>
        <w:rPr>
          <w:rFonts w:ascii="Times New Roman" w:hAnsi="Times New Roman" w:cs="Times New Roman"/>
          <w:sz w:val="28"/>
          <w:szCs w:val="28"/>
          <w:lang w:eastAsia="ru-RU"/>
        </w:rPr>
      </w:pPr>
      <w:r>
        <w:rPr>
          <w:rFonts w:cs="Times New Roman"/>
          <w:noProof/>
          <w:color w:val="000000"/>
          <w:lang w:eastAsia="ru-RU"/>
        </w:rPr>
        <w:drawing>
          <wp:inline distT="0" distB="0" distL="0" distR="0">
            <wp:extent cx="5105400" cy="3505200"/>
            <wp:effectExtent l="0" t="0" r="0" b="0"/>
            <wp:docPr id="26" name="Рисунок 26"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2"/>
                    <pic:cNvPicPr>
                      <a:picLocks noChangeAspect="1" noChangeArrowheads="1"/>
                    </pic:cNvPicPr>
                  </pic:nvPicPr>
                  <pic:blipFill>
                    <a:blip r:embed="rId41">
                      <a:lum bright="4000"/>
                      <a:extLst>
                        <a:ext uri="{28A0092B-C50C-407E-A947-70E740481C1C}">
                          <a14:useLocalDpi xmlns:a14="http://schemas.microsoft.com/office/drawing/2010/main" val="0"/>
                        </a:ext>
                      </a:extLst>
                    </a:blip>
                    <a:srcRect l="1680"/>
                    <a:stretch>
                      <a:fillRect/>
                    </a:stretch>
                  </pic:blipFill>
                  <pic:spPr bwMode="auto">
                    <a:xfrm>
                      <a:off x="0" y="0"/>
                      <a:ext cx="5105400" cy="3505200"/>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after="0" w:line="240" w:lineRule="auto"/>
        <w:ind w:right="29"/>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3.17. </w:t>
      </w:r>
      <w:r w:rsidRPr="00034F7B">
        <w:rPr>
          <w:rFonts w:ascii="Times New Roman" w:hAnsi="Times New Roman" w:cs="Times New Roman"/>
          <w:b/>
          <w:sz w:val="28"/>
          <w:szCs w:val="28"/>
        </w:rPr>
        <w:t xml:space="preserve"> </w:t>
      </w:r>
      <w:r w:rsidRPr="00034F7B">
        <w:rPr>
          <w:rFonts w:ascii="Times New Roman" w:hAnsi="Times New Roman" w:cs="Times New Roman"/>
          <w:sz w:val="28"/>
          <w:szCs w:val="28"/>
        </w:rPr>
        <w:t>Регулировка плотности прижатия остряка к рамному рельсу:</w:t>
      </w:r>
    </w:p>
    <w:p w:rsidR="00034F7B" w:rsidRPr="00034F7B" w:rsidRDefault="00034F7B" w:rsidP="00034F7B">
      <w:pPr>
        <w:spacing w:after="0" w:line="240" w:lineRule="auto"/>
        <w:ind w:right="958"/>
        <w:jc w:val="both"/>
        <w:rPr>
          <w:rFonts w:ascii="Times New Roman" w:hAnsi="Times New Roman" w:cs="Times New Roman"/>
          <w:sz w:val="28"/>
          <w:szCs w:val="28"/>
        </w:rPr>
      </w:pPr>
      <w:r w:rsidRPr="00034F7B">
        <w:rPr>
          <w:rFonts w:ascii="Times New Roman" w:hAnsi="Times New Roman" w:cs="Times New Roman"/>
          <w:sz w:val="28"/>
          <w:szCs w:val="28"/>
        </w:rPr>
        <w:t xml:space="preserve">а) у острия остряка; </w:t>
      </w:r>
    </w:p>
    <w:p w:rsidR="00034F7B" w:rsidRPr="00034F7B" w:rsidRDefault="00034F7B" w:rsidP="00034F7B">
      <w:pPr>
        <w:spacing w:after="0" w:line="240" w:lineRule="auto"/>
        <w:ind w:right="958"/>
        <w:jc w:val="both"/>
        <w:rPr>
          <w:rFonts w:ascii="Times New Roman" w:hAnsi="Times New Roman" w:cs="Times New Roman"/>
          <w:sz w:val="28"/>
          <w:szCs w:val="28"/>
        </w:rPr>
      </w:pPr>
      <w:r w:rsidRPr="00034F7B">
        <w:rPr>
          <w:rFonts w:ascii="Times New Roman" w:hAnsi="Times New Roman" w:cs="Times New Roman"/>
          <w:sz w:val="28"/>
          <w:szCs w:val="28"/>
        </w:rPr>
        <w:t>б) в конце строжки остряка</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rPr>
        <w:br w:type="page"/>
      </w:r>
      <w:r w:rsidRPr="00034F7B">
        <w:rPr>
          <w:rFonts w:ascii="Times New Roman" w:hAnsi="Times New Roman" w:cs="Times New Roman"/>
          <w:sz w:val="28"/>
          <w:szCs w:val="28"/>
          <w:lang w:eastAsia="ru-RU"/>
        </w:rPr>
        <w:lastRenderedPageBreak/>
        <w:t xml:space="preserve">3.4.9. Прилегание остряков к рамным рельсам, а также подвижных (поворотных) сердечников к </w:t>
      </w:r>
      <w:proofErr w:type="spellStart"/>
      <w:r w:rsidRPr="00034F7B">
        <w:rPr>
          <w:rFonts w:ascii="Times New Roman" w:hAnsi="Times New Roman" w:cs="Times New Roman"/>
          <w:sz w:val="28"/>
          <w:szCs w:val="28"/>
          <w:lang w:eastAsia="ru-RU"/>
        </w:rPr>
        <w:t>усовикам</w:t>
      </w:r>
      <w:proofErr w:type="spellEnd"/>
      <w:r w:rsidRPr="00034F7B">
        <w:rPr>
          <w:rFonts w:ascii="Times New Roman" w:hAnsi="Times New Roman" w:cs="Times New Roman"/>
          <w:sz w:val="28"/>
          <w:szCs w:val="28"/>
          <w:lang w:eastAsia="ru-RU"/>
        </w:rPr>
        <w:t xml:space="preserve"> крестовины должно быть плотным. Не допускается отставание остряка от рамного рельса, подвижного (поворотного) сердечника крестовины от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измеряемое у остряка против первой тяги, а у сердечника крестовины – в острие сердечника – на 4 мм и более. Просвет между рабочей гранью упорных накладок и шейкой остряка или подвижного (поворотного) сердечника не должен превышать 2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На стрелочных переводах с </w:t>
      </w:r>
      <w:proofErr w:type="gramStart"/>
      <w:r w:rsidRPr="00034F7B">
        <w:rPr>
          <w:rFonts w:ascii="Times New Roman" w:hAnsi="Times New Roman" w:cs="Times New Roman"/>
          <w:sz w:val="28"/>
          <w:szCs w:val="28"/>
          <w:lang w:eastAsia="ru-RU"/>
        </w:rPr>
        <w:t>внешними</w:t>
      </w:r>
      <w:proofErr w:type="gramEnd"/>
      <w:r w:rsidRPr="00034F7B">
        <w:rPr>
          <w:rFonts w:ascii="Times New Roman" w:hAnsi="Times New Roman" w:cs="Times New Roman"/>
          <w:sz w:val="28"/>
          <w:szCs w:val="28"/>
          <w:lang w:eastAsia="ru-RU"/>
        </w:rPr>
        <w:t xml:space="preserve"> </w:t>
      </w:r>
      <w:proofErr w:type="spellStart"/>
      <w:r w:rsidRPr="00034F7B">
        <w:rPr>
          <w:rFonts w:ascii="Times New Roman" w:hAnsi="Times New Roman" w:cs="Times New Roman"/>
          <w:sz w:val="28"/>
          <w:szCs w:val="28"/>
          <w:lang w:eastAsia="ru-RU"/>
        </w:rPr>
        <w:t>замыкателями</w:t>
      </w:r>
      <w:proofErr w:type="spellEnd"/>
      <w:r w:rsidRPr="00034F7B">
        <w:rPr>
          <w:rFonts w:ascii="Times New Roman" w:hAnsi="Times New Roman" w:cs="Times New Roman"/>
          <w:sz w:val="28"/>
          <w:szCs w:val="28"/>
          <w:lang w:eastAsia="ru-RU"/>
        </w:rPr>
        <w:t xml:space="preserve"> регулировка плотности прилегания остряка к рамному рельсу (рисунок 3.17) и сердечника крестовины с непрерывной поверхностью катания к </w:t>
      </w:r>
      <w:proofErr w:type="spellStart"/>
      <w:r w:rsidRPr="00034F7B">
        <w:rPr>
          <w:rFonts w:ascii="Times New Roman" w:hAnsi="Times New Roman" w:cs="Times New Roman"/>
          <w:sz w:val="28"/>
          <w:szCs w:val="28"/>
          <w:lang w:eastAsia="ru-RU"/>
        </w:rPr>
        <w:t>усовику</w:t>
      </w:r>
      <w:proofErr w:type="spellEnd"/>
      <w:r w:rsidRPr="00034F7B">
        <w:rPr>
          <w:rFonts w:ascii="Times New Roman" w:hAnsi="Times New Roman" w:cs="Times New Roman"/>
          <w:sz w:val="28"/>
          <w:szCs w:val="28"/>
          <w:lang w:eastAsia="ru-RU"/>
        </w:rPr>
        <w:t xml:space="preserve"> (рисунок 3.18) производится с помощью прокладок, устанавливаемых между фиксатором и основанием внешнего </w:t>
      </w:r>
      <w:proofErr w:type="spellStart"/>
      <w:r w:rsidRPr="00034F7B">
        <w:rPr>
          <w:rFonts w:ascii="Times New Roman" w:hAnsi="Times New Roman" w:cs="Times New Roman"/>
          <w:sz w:val="28"/>
          <w:szCs w:val="28"/>
          <w:lang w:eastAsia="ru-RU"/>
        </w:rPr>
        <w:t>замыкателя</w:t>
      </w:r>
      <w:proofErr w:type="spellEnd"/>
      <w:r w:rsidRPr="00034F7B">
        <w:rPr>
          <w:rFonts w:ascii="Times New Roman" w:hAnsi="Times New Roman" w:cs="Times New Roman"/>
          <w:sz w:val="28"/>
          <w:szCs w:val="28"/>
          <w:lang w:eastAsia="ru-RU"/>
        </w:rPr>
        <w:t xml:space="preserve">. Величина закрытия </w:t>
      </w:r>
      <w:proofErr w:type="spellStart"/>
      <w:r w:rsidRPr="00034F7B">
        <w:rPr>
          <w:rFonts w:ascii="Times New Roman" w:hAnsi="Times New Roman" w:cs="Times New Roman"/>
          <w:sz w:val="28"/>
          <w:szCs w:val="28"/>
          <w:lang w:eastAsia="ru-RU"/>
        </w:rPr>
        <w:t>кляммеры</w:t>
      </w:r>
      <w:proofErr w:type="spellEnd"/>
      <w:r w:rsidRPr="00034F7B">
        <w:rPr>
          <w:rFonts w:ascii="Times New Roman" w:hAnsi="Times New Roman" w:cs="Times New Roman"/>
          <w:sz w:val="28"/>
          <w:szCs w:val="28"/>
          <w:lang w:eastAsia="ru-RU"/>
        </w:rPr>
        <w:t xml:space="preserve"> должна быть не менее 15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3.4.10. Нормы устройства и содержания стрелочных переводов по уровню устанавливаются такие же, как на прилегающих путях.</w:t>
      </w:r>
    </w:p>
    <w:p w:rsidR="00034F7B" w:rsidRPr="00034F7B" w:rsidRDefault="00034F7B" w:rsidP="00034F7B">
      <w:pPr>
        <w:spacing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3.4.11. Расстояние </w:t>
      </w:r>
      <w:r w:rsidRPr="00034F7B">
        <w:rPr>
          <w:rFonts w:ascii="Times New Roman" w:hAnsi="Times New Roman" w:cs="Times New Roman"/>
          <w:i/>
          <w:iCs/>
          <w:sz w:val="28"/>
          <w:szCs w:val="28"/>
          <w:lang w:eastAsia="ru-RU"/>
        </w:rPr>
        <w:t xml:space="preserve">Ф </w:t>
      </w:r>
      <w:r w:rsidRPr="00034F7B">
        <w:rPr>
          <w:rFonts w:ascii="Times New Roman" w:hAnsi="Times New Roman" w:cs="Times New Roman"/>
          <w:sz w:val="28"/>
          <w:szCs w:val="28"/>
          <w:lang w:eastAsia="ru-RU"/>
        </w:rPr>
        <w:t xml:space="preserve">(см. рисунок 3.14) от переднего торца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крестовины с подвижным (поворотным) сердечником до переднего торца длинного рельса сердечника не должно отличаться от проектного (таблица 3.10) более чем на 10 мм при установке сердечника для движения по прямому пути. Расстояние Ф между торцами длинного и короткого рельсов сердечника не должно отличаться от проектного более чем на 12 мм для крестовин с </w:t>
      </w:r>
      <w:proofErr w:type="spellStart"/>
      <w:r w:rsidRPr="00034F7B">
        <w:rPr>
          <w:rFonts w:ascii="Times New Roman" w:hAnsi="Times New Roman" w:cs="Times New Roman"/>
          <w:sz w:val="28"/>
          <w:szCs w:val="28"/>
          <w:lang w:eastAsia="ru-RU"/>
        </w:rPr>
        <w:t>гибкоповоротным</w:t>
      </w:r>
      <w:proofErr w:type="spellEnd"/>
      <w:r w:rsidRPr="00034F7B">
        <w:rPr>
          <w:rFonts w:ascii="Times New Roman" w:hAnsi="Times New Roman" w:cs="Times New Roman"/>
          <w:sz w:val="28"/>
          <w:szCs w:val="28"/>
          <w:lang w:eastAsia="ru-RU"/>
        </w:rPr>
        <w:t xml:space="preserve"> сердечником и 6 мм – для крестовин с поворотным сердечником при</w:t>
      </w:r>
      <w:r w:rsidRPr="00034F7B">
        <w:rPr>
          <w:rFonts w:ascii="Times New Roman" w:hAnsi="Times New Roman" w:cs="Times New Roman"/>
          <w:sz w:val="20"/>
          <w:szCs w:val="20"/>
          <w:lang w:eastAsia="ru-RU"/>
        </w:rPr>
        <w:t xml:space="preserve"> </w:t>
      </w:r>
      <w:r w:rsidRPr="00034F7B">
        <w:rPr>
          <w:rFonts w:ascii="Times New Roman" w:hAnsi="Times New Roman" w:cs="Times New Roman"/>
          <w:sz w:val="28"/>
          <w:szCs w:val="28"/>
          <w:lang w:eastAsia="ru-RU"/>
        </w:rPr>
        <w:t>установке сердечника для движения по боковому пути.</w:t>
      </w:r>
    </w:p>
    <w:p w:rsidR="00034F7B" w:rsidRPr="00034F7B" w:rsidRDefault="00034F7B" w:rsidP="00034F7B">
      <w:pPr>
        <w:spacing w:after="0" w:line="240" w:lineRule="auto"/>
        <w:ind w:right="958"/>
        <w:jc w:val="both"/>
        <w:rPr>
          <w:rFonts w:ascii="Times New Roman" w:hAnsi="Times New Roman" w:cs="Times New Roman"/>
          <w:sz w:val="28"/>
          <w:szCs w:val="28"/>
        </w:rPr>
      </w:pPr>
      <w:r w:rsidRPr="00034F7B">
        <w:rPr>
          <w:rFonts w:ascii="Times New Roman" w:hAnsi="Times New Roman" w:cs="Times New Roman"/>
          <w:sz w:val="28"/>
          <w:szCs w:val="28"/>
        </w:rPr>
        <w:br w:type="page"/>
      </w:r>
    </w:p>
    <w:p w:rsidR="00034F7B" w:rsidRPr="00034F7B" w:rsidRDefault="00034F7B" w:rsidP="00034F7B">
      <w:pPr>
        <w:spacing w:after="0" w:line="240" w:lineRule="auto"/>
        <w:ind w:right="958"/>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а)</w:t>
      </w:r>
    </w:p>
    <w:p w:rsidR="00034F7B" w:rsidRPr="00034F7B" w:rsidRDefault="00034F7B" w:rsidP="00034F7B">
      <w:pPr>
        <w:autoSpaceDE w:val="0"/>
        <w:autoSpaceDN w:val="0"/>
        <w:adjustRightInd w:val="0"/>
        <w:spacing w:after="0" w:line="240" w:lineRule="auto"/>
        <w:jc w:val="center"/>
        <w:rPr>
          <w:rFonts w:cs="Times New Roman"/>
          <w:noProof/>
          <w:color w:val="FF0000"/>
        </w:rPr>
      </w:pPr>
      <w:r>
        <w:rPr>
          <w:rFonts w:cs="Times New Roman"/>
          <w:noProof/>
          <w:color w:val="FF0000"/>
          <w:lang w:eastAsia="ru-RU"/>
        </w:rPr>
        <w:drawing>
          <wp:inline distT="0" distB="0" distL="0" distR="0">
            <wp:extent cx="5210175" cy="3228975"/>
            <wp:effectExtent l="0" t="0" r="9525" b="9525"/>
            <wp:docPr id="25" name="Рисунок 25"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унок 2"/>
                    <pic:cNvPicPr>
                      <a:picLocks noChangeAspect="1" noChangeArrowheads="1"/>
                    </pic:cNvPicPr>
                  </pic:nvPicPr>
                  <pic:blipFill>
                    <a:blip r:embed="rId42">
                      <a:lum bright="6000"/>
                      <a:extLst>
                        <a:ext uri="{28A0092B-C50C-407E-A947-70E740481C1C}">
                          <a14:useLocalDpi xmlns:a14="http://schemas.microsoft.com/office/drawing/2010/main" val="0"/>
                        </a:ext>
                      </a:extLst>
                    </a:blip>
                    <a:srcRect l="5721" b="14827"/>
                    <a:stretch>
                      <a:fillRect/>
                    </a:stretch>
                  </pic:blipFill>
                  <pic:spPr bwMode="auto">
                    <a:xfrm>
                      <a:off x="0" y="0"/>
                      <a:ext cx="5210175" cy="3228975"/>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rPr>
          <w:rFonts w:ascii="Times New Roman" w:hAnsi="Times New Roman" w:cs="Times New Roman"/>
          <w:sz w:val="28"/>
          <w:szCs w:val="28"/>
          <w:lang w:eastAsia="ru-RU"/>
        </w:rPr>
      </w:pPr>
      <w:r w:rsidRPr="00034F7B">
        <w:rPr>
          <w:rFonts w:ascii="Times New Roman" w:hAnsi="Times New Roman" w:cs="Times New Roman"/>
          <w:sz w:val="28"/>
          <w:szCs w:val="28"/>
          <w:lang w:eastAsia="ru-RU"/>
        </w:rPr>
        <w:t>б)</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r>
        <w:rPr>
          <w:rFonts w:cs="Times New Roman"/>
          <w:noProof/>
          <w:color w:val="000000"/>
          <w:lang w:eastAsia="ru-RU"/>
        </w:rPr>
        <w:drawing>
          <wp:inline distT="0" distB="0" distL="0" distR="0">
            <wp:extent cx="6076950" cy="3048000"/>
            <wp:effectExtent l="0" t="0" r="0" b="0"/>
            <wp:docPr id="24" name="Рисунок 24"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 2"/>
                    <pic:cNvPicPr>
                      <a:picLocks noChangeAspect="1" noChangeArrowheads="1"/>
                    </pic:cNvPicPr>
                  </pic:nvPicPr>
                  <pic:blipFill>
                    <a:blip r:embed="rId43" cstate="print">
                      <a:lum bright="6000"/>
                      <a:extLst>
                        <a:ext uri="{28A0092B-C50C-407E-A947-70E740481C1C}">
                          <a14:useLocalDpi xmlns:a14="http://schemas.microsoft.com/office/drawing/2010/main" val="0"/>
                        </a:ext>
                      </a:extLst>
                    </a:blip>
                    <a:srcRect t="18527" r="4036" b="13892"/>
                    <a:stretch>
                      <a:fillRect/>
                    </a:stretch>
                  </pic:blipFill>
                  <pic:spPr bwMode="auto">
                    <a:xfrm>
                      <a:off x="0" y="0"/>
                      <a:ext cx="6076950" cy="3048000"/>
                    </a:xfrm>
                    <a:prstGeom prst="rect">
                      <a:avLst/>
                    </a:prstGeom>
                    <a:noFill/>
                    <a:ln>
                      <a:noFill/>
                    </a:ln>
                  </pic:spPr>
                </pic:pic>
              </a:graphicData>
            </a:graphic>
          </wp:inline>
        </w:drawing>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after="0" w:line="240" w:lineRule="auto"/>
        <w:ind w:right="-307"/>
        <w:rPr>
          <w:rFonts w:ascii="Times New Roman" w:hAnsi="Times New Roman" w:cs="Times New Roman"/>
          <w:sz w:val="28"/>
          <w:szCs w:val="28"/>
        </w:rPr>
      </w:pPr>
      <w:r w:rsidRPr="00034F7B">
        <w:rPr>
          <w:rFonts w:ascii="Times New Roman" w:hAnsi="Times New Roman" w:cs="Times New Roman"/>
          <w:sz w:val="28"/>
          <w:szCs w:val="28"/>
        </w:rPr>
        <w:t xml:space="preserve">Рисунок 3.18. </w:t>
      </w:r>
      <w:r w:rsidRPr="00034F7B">
        <w:rPr>
          <w:rFonts w:ascii="Times New Roman" w:hAnsi="Times New Roman" w:cs="Times New Roman"/>
          <w:b/>
          <w:sz w:val="28"/>
          <w:szCs w:val="28"/>
        </w:rPr>
        <w:t xml:space="preserve"> </w:t>
      </w:r>
      <w:r w:rsidRPr="00034F7B">
        <w:rPr>
          <w:rFonts w:ascii="Times New Roman" w:hAnsi="Times New Roman" w:cs="Times New Roman"/>
          <w:sz w:val="28"/>
          <w:szCs w:val="28"/>
        </w:rPr>
        <w:t xml:space="preserve">Регулировка плотности прижатия сердечника к </w:t>
      </w:r>
      <w:proofErr w:type="spellStart"/>
      <w:r w:rsidRPr="00034F7B">
        <w:rPr>
          <w:rFonts w:ascii="Times New Roman" w:hAnsi="Times New Roman" w:cs="Times New Roman"/>
          <w:sz w:val="28"/>
          <w:szCs w:val="28"/>
        </w:rPr>
        <w:t>усовику</w:t>
      </w:r>
      <w:proofErr w:type="spellEnd"/>
      <w:r w:rsidRPr="00034F7B">
        <w:rPr>
          <w:rFonts w:ascii="Times New Roman" w:hAnsi="Times New Roman" w:cs="Times New Roman"/>
          <w:sz w:val="28"/>
          <w:szCs w:val="28"/>
        </w:rPr>
        <w:t xml:space="preserve"> крестовины:</w:t>
      </w:r>
    </w:p>
    <w:p w:rsidR="00034F7B" w:rsidRPr="00034F7B" w:rsidRDefault="00034F7B" w:rsidP="00034F7B">
      <w:pPr>
        <w:spacing w:after="0" w:line="240" w:lineRule="auto"/>
        <w:ind w:right="232"/>
        <w:rPr>
          <w:rFonts w:ascii="Times New Roman" w:hAnsi="Times New Roman" w:cs="Times New Roman"/>
          <w:sz w:val="28"/>
          <w:szCs w:val="28"/>
        </w:rPr>
      </w:pPr>
      <w:r w:rsidRPr="00034F7B">
        <w:rPr>
          <w:rFonts w:ascii="Times New Roman" w:hAnsi="Times New Roman" w:cs="Times New Roman"/>
          <w:sz w:val="28"/>
          <w:szCs w:val="28"/>
        </w:rPr>
        <w:t xml:space="preserve">а) у острия сердечника; </w:t>
      </w:r>
    </w:p>
    <w:p w:rsidR="00034F7B" w:rsidRPr="00034F7B" w:rsidRDefault="00034F7B" w:rsidP="00034F7B">
      <w:pPr>
        <w:spacing w:after="0" w:line="240" w:lineRule="auto"/>
        <w:ind w:right="232"/>
        <w:rPr>
          <w:rFonts w:ascii="Times New Roman" w:hAnsi="Times New Roman" w:cs="Times New Roman"/>
          <w:sz w:val="28"/>
          <w:szCs w:val="28"/>
        </w:rPr>
      </w:pPr>
      <w:r w:rsidRPr="00034F7B">
        <w:rPr>
          <w:rFonts w:ascii="Times New Roman" w:hAnsi="Times New Roman" w:cs="Times New Roman"/>
          <w:sz w:val="28"/>
          <w:szCs w:val="28"/>
        </w:rPr>
        <w:t xml:space="preserve">б) в зоне установки </w:t>
      </w:r>
      <w:proofErr w:type="spellStart"/>
      <w:r w:rsidRPr="00034F7B">
        <w:rPr>
          <w:rFonts w:ascii="Times New Roman" w:hAnsi="Times New Roman" w:cs="Times New Roman"/>
          <w:sz w:val="28"/>
          <w:szCs w:val="28"/>
        </w:rPr>
        <w:t>кляммерного</w:t>
      </w:r>
      <w:proofErr w:type="spellEnd"/>
      <w:r w:rsidRPr="00034F7B">
        <w:rPr>
          <w:rFonts w:ascii="Times New Roman" w:hAnsi="Times New Roman" w:cs="Times New Roman"/>
          <w:sz w:val="28"/>
          <w:szCs w:val="28"/>
        </w:rPr>
        <w:t xml:space="preserve"> узла фиксатора положения сердечника (дополнительного внешнего </w:t>
      </w:r>
      <w:proofErr w:type="spellStart"/>
      <w:r w:rsidRPr="00034F7B">
        <w:rPr>
          <w:rFonts w:ascii="Times New Roman" w:hAnsi="Times New Roman" w:cs="Times New Roman"/>
          <w:sz w:val="28"/>
          <w:szCs w:val="28"/>
        </w:rPr>
        <w:t>замыкателя</w:t>
      </w:r>
      <w:proofErr w:type="spellEnd"/>
      <w:r w:rsidRPr="00034F7B">
        <w:rPr>
          <w:rFonts w:ascii="Times New Roman" w:hAnsi="Times New Roman" w:cs="Times New Roman"/>
          <w:sz w:val="28"/>
          <w:szCs w:val="28"/>
        </w:rPr>
        <w:t xml:space="preserve"> на крестовине с подвижным сердечником)</w:t>
      </w:r>
    </w:p>
    <w:p w:rsidR="00034F7B" w:rsidRPr="00034F7B" w:rsidRDefault="00034F7B" w:rsidP="00034F7B">
      <w:pPr>
        <w:spacing w:after="0" w:line="240" w:lineRule="auto"/>
        <w:ind w:right="232"/>
        <w:rPr>
          <w:rFonts w:ascii="Times New Roman" w:hAnsi="Times New Roman" w:cs="Times New Roman"/>
          <w:sz w:val="28"/>
          <w:szCs w:val="28"/>
          <w:lang w:eastAsia="ru-RU"/>
        </w:rPr>
      </w:pPr>
    </w:p>
    <w:p w:rsidR="00034F7B" w:rsidRPr="00034F7B" w:rsidRDefault="00034F7B" w:rsidP="00034F7B">
      <w:pPr>
        <w:spacing w:after="0" w:line="240" w:lineRule="auto"/>
        <w:ind w:right="232"/>
        <w:rPr>
          <w:rFonts w:ascii="Times New Roman" w:hAnsi="Times New Roman" w:cs="Times New Roman"/>
          <w:sz w:val="28"/>
          <w:szCs w:val="28"/>
          <w:lang w:eastAsia="ru-RU"/>
        </w:rPr>
      </w:pPr>
    </w:p>
    <w:p w:rsidR="00034F7B" w:rsidRPr="00034F7B" w:rsidRDefault="00034F7B" w:rsidP="00034F7B">
      <w:pPr>
        <w:spacing w:after="0" w:line="240" w:lineRule="auto"/>
        <w:ind w:right="232"/>
        <w:rPr>
          <w:rFonts w:ascii="Times New Roman" w:hAnsi="Times New Roman" w:cs="Times New Roman"/>
          <w:sz w:val="28"/>
          <w:szCs w:val="28"/>
          <w:lang w:eastAsia="ru-RU"/>
        </w:rPr>
      </w:pPr>
    </w:p>
    <w:p w:rsidR="00034F7B" w:rsidRPr="00034F7B" w:rsidRDefault="00034F7B" w:rsidP="00034F7B">
      <w:pPr>
        <w:spacing w:after="0" w:line="240" w:lineRule="auto"/>
        <w:ind w:right="232"/>
        <w:rPr>
          <w:rFonts w:ascii="Times New Roman" w:hAnsi="Times New Roman" w:cs="Times New Roman"/>
          <w:sz w:val="28"/>
          <w:szCs w:val="28"/>
          <w:lang w:eastAsia="ru-RU"/>
        </w:rPr>
      </w:pPr>
    </w:p>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br w:type="page"/>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lastRenderedPageBreak/>
        <w:t xml:space="preserve">Таблица 3.10.  Размеры острых крестовин с подвижным сердечником, </w:t>
      </w:r>
      <w:proofErr w:type="gramStart"/>
      <w:r w:rsidRPr="00034F7B">
        <w:rPr>
          <w:rFonts w:ascii="Times New Roman" w:hAnsi="Times New Roman" w:cs="Times New Roman"/>
          <w:sz w:val="28"/>
          <w:szCs w:val="28"/>
        </w:rPr>
        <w:t>мм</w:t>
      </w:r>
      <w:proofErr w:type="gramEnd"/>
      <w:r w:rsidRPr="00034F7B">
        <w:rPr>
          <w:rFonts w:ascii="Times New Roman" w:hAnsi="Times New Roman" w:cs="Times New Roman"/>
          <w:sz w:val="28"/>
          <w:szCs w:val="28"/>
        </w:rPr>
        <w:t xml:space="preserve"> </w:t>
      </w:r>
    </w:p>
    <w:p w:rsidR="00034F7B" w:rsidRPr="00034F7B" w:rsidRDefault="00034F7B" w:rsidP="00034F7B">
      <w:pPr>
        <w:spacing w:after="0" w:line="240" w:lineRule="auto"/>
        <w:rPr>
          <w:rFonts w:ascii="Times New Roman" w:hAnsi="Times New Roman" w:cs="Times New Roman"/>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993"/>
        <w:gridCol w:w="1559"/>
        <w:gridCol w:w="992"/>
        <w:gridCol w:w="1276"/>
        <w:gridCol w:w="1559"/>
        <w:gridCol w:w="851"/>
        <w:gridCol w:w="1451"/>
      </w:tblGrid>
      <w:tr w:rsidR="00034F7B" w:rsidRPr="00034F7B" w:rsidTr="00B20FF9">
        <w:trPr>
          <w:cantSplit/>
        </w:trPr>
        <w:tc>
          <w:tcPr>
            <w:tcW w:w="1809" w:type="dxa"/>
            <w:gridSpan w:val="2"/>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Острая крестовина</w:t>
            </w:r>
          </w:p>
        </w:tc>
        <w:tc>
          <w:tcPr>
            <w:tcW w:w="993" w:type="dxa"/>
            <w:vMerge w:val="restart"/>
          </w:tcPr>
          <w:p w:rsidR="00034F7B" w:rsidRPr="00034F7B" w:rsidRDefault="00034F7B" w:rsidP="00034F7B">
            <w:pPr>
              <w:spacing w:after="0" w:line="240" w:lineRule="exact"/>
              <w:ind w:right="-57"/>
              <w:jc w:val="center"/>
              <w:rPr>
                <w:rFonts w:ascii="Times New Roman" w:hAnsi="Times New Roman" w:cs="Times New Roman"/>
                <w:sz w:val="24"/>
                <w:lang w:eastAsia="ru-RU"/>
              </w:rPr>
            </w:pPr>
            <w:r w:rsidRPr="00034F7B">
              <w:rPr>
                <w:rFonts w:ascii="Times New Roman" w:hAnsi="Times New Roman" w:cs="Times New Roman"/>
                <w:sz w:val="24"/>
                <w:lang w:eastAsia="ru-RU"/>
              </w:rPr>
              <w:t>№ проекта</w:t>
            </w:r>
          </w:p>
        </w:tc>
        <w:tc>
          <w:tcPr>
            <w:tcW w:w="1559" w:type="dxa"/>
            <w:vMerge w:val="restart"/>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Тип подвижного сердечника</w:t>
            </w:r>
          </w:p>
        </w:tc>
        <w:tc>
          <w:tcPr>
            <w:tcW w:w="992" w:type="dxa"/>
            <w:vMerge w:val="restart"/>
          </w:tcPr>
          <w:p w:rsidR="00034F7B" w:rsidRPr="00034F7B" w:rsidRDefault="00034F7B" w:rsidP="00034F7B">
            <w:pPr>
              <w:spacing w:after="0" w:line="240" w:lineRule="exact"/>
              <w:jc w:val="center"/>
              <w:rPr>
                <w:rFonts w:ascii="Times New Roman" w:hAnsi="Times New Roman" w:cs="Times New Roman"/>
                <w:sz w:val="24"/>
                <w:vertAlign w:val="superscript"/>
                <w:lang w:eastAsia="ru-RU"/>
              </w:rPr>
            </w:pPr>
            <w:r w:rsidRPr="00034F7B">
              <w:rPr>
                <w:rFonts w:ascii="Times New Roman" w:hAnsi="Times New Roman" w:cs="Times New Roman"/>
                <w:sz w:val="24"/>
                <w:lang w:eastAsia="ru-RU"/>
              </w:rPr>
              <w:t>Шири-на же-</w:t>
            </w:r>
            <w:proofErr w:type="spellStart"/>
            <w:r w:rsidRPr="00034F7B">
              <w:rPr>
                <w:rFonts w:ascii="Times New Roman" w:hAnsi="Times New Roman" w:cs="Times New Roman"/>
                <w:sz w:val="24"/>
                <w:lang w:eastAsia="ru-RU"/>
              </w:rPr>
              <w:t>лоба</w:t>
            </w:r>
            <w:proofErr w:type="spellEnd"/>
            <w:r w:rsidRPr="00034F7B">
              <w:rPr>
                <w:rFonts w:ascii="Times New Roman" w:hAnsi="Times New Roman" w:cs="Times New Roman"/>
                <w:sz w:val="24"/>
                <w:lang w:eastAsia="ru-RU"/>
              </w:rPr>
              <w:t xml:space="preserve"> в горле</w:t>
            </w:r>
            <w:proofErr w:type="gramStart"/>
            <w:r w:rsidRPr="00034F7B">
              <w:rPr>
                <w:rFonts w:ascii="Times New Roman" w:hAnsi="Times New Roman" w:cs="Times New Roman"/>
                <w:sz w:val="24"/>
                <w:vertAlign w:val="superscript"/>
                <w:lang w:eastAsia="ru-RU"/>
              </w:rPr>
              <w:t>1</w:t>
            </w:r>
            <w:proofErr w:type="gramEnd"/>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О</w:t>
            </w:r>
            <w:r w:rsidRPr="00034F7B">
              <w:rPr>
                <w:rFonts w:ascii="Times New Roman" w:hAnsi="Times New Roman" w:cs="Times New Roman"/>
                <w:sz w:val="24"/>
                <w:lang w:eastAsia="ru-RU"/>
              </w:rPr>
              <w:t>)</w:t>
            </w:r>
          </w:p>
        </w:tc>
        <w:tc>
          <w:tcPr>
            <w:tcW w:w="1276" w:type="dxa"/>
            <w:vMerge w:val="restart"/>
          </w:tcPr>
          <w:p w:rsidR="00034F7B" w:rsidRPr="00034F7B" w:rsidRDefault="00034F7B" w:rsidP="00034F7B">
            <w:pPr>
              <w:spacing w:after="0" w:line="240" w:lineRule="exact"/>
              <w:jc w:val="center"/>
              <w:rPr>
                <w:rFonts w:ascii="Times New Roman" w:hAnsi="Times New Roman" w:cs="Times New Roman"/>
                <w:sz w:val="24"/>
                <w:lang w:eastAsia="ru-RU"/>
              </w:rPr>
            </w:pPr>
            <w:proofErr w:type="spellStart"/>
            <w:proofErr w:type="gramStart"/>
            <w:r w:rsidRPr="00034F7B">
              <w:rPr>
                <w:rFonts w:ascii="Times New Roman" w:hAnsi="Times New Roman" w:cs="Times New Roman"/>
                <w:sz w:val="24"/>
                <w:lang w:eastAsia="ru-RU"/>
              </w:rPr>
              <w:t>Расстоя-ние</w:t>
            </w:r>
            <w:proofErr w:type="spellEnd"/>
            <w:proofErr w:type="gramEnd"/>
            <w:r w:rsidRPr="00034F7B">
              <w:rPr>
                <w:rFonts w:ascii="Times New Roman" w:hAnsi="Times New Roman" w:cs="Times New Roman"/>
                <w:sz w:val="24"/>
                <w:lang w:eastAsia="ru-RU"/>
              </w:rPr>
              <w:t xml:space="preserve"> от </w:t>
            </w:r>
            <w:proofErr w:type="spellStart"/>
            <w:r w:rsidRPr="00034F7B">
              <w:rPr>
                <w:rFonts w:ascii="Times New Roman" w:hAnsi="Times New Roman" w:cs="Times New Roman"/>
                <w:sz w:val="24"/>
                <w:lang w:eastAsia="ru-RU"/>
              </w:rPr>
              <w:t>пе-реднего</w:t>
            </w:r>
            <w:proofErr w:type="spellEnd"/>
            <w:r w:rsidRPr="00034F7B">
              <w:rPr>
                <w:rFonts w:ascii="Times New Roman" w:hAnsi="Times New Roman" w:cs="Times New Roman"/>
                <w:sz w:val="24"/>
                <w:lang w:eastAsia="ru-RU"/>
              </w:rPr>
              <w:t xml:space="preserve"> торца </w:t>
            </w:r>
            <w:proofErr w:type="spellStart"/>
            <w:r w:rsidRPr="00034F7B">
              <w:rPr>
                <w:rFonts w:ascii="Times New Roman" w:hAnsi="Times New Roman" w:cs="Times New Roman"/>
                <w:sz w:val="24"/>
                <w:lang w:eastAsia="ru-RU"/>
              </w:rPr>
              <w:t>усовика</w:t>
            </w:r>
            <w:proofErr w:type="spellEnd"/>
            <w:r w:rsidRPr="00034F7B">
              <w:rPr>
                <w:rFonts w:ascii="Times New Roman" w:hAnsi="Times New Roman" w:cs="Times New Roman"/>
                <w:sz w:val="24"/>
                <w:lang w:eastAsia="ru-RU"/>
              </w:rPr>
              <w:t xml:space="preserve"> до перед-него тор-</w:t>
            </w:r>
            <w:proofErr w:type="spellStart"/>
            <w:r w:rsidRPr="00034F7B">
              <w:rPr>
                <w:rFonts w:ascii="Times New Roman" w:hAnsi="Times New Roman" w:cs="Times New Roman"/>
                <w:sz w:val="24"/>
                <w:lang w:eastAsia="ru-RU"/>
              </w:rPr>
              <w:t>ца</w:t>
            </w:r>
            <w:proofErr w:type="spellEnd"/>
            <w:r w:rsidRPr="00034F7B">
              <w:rPr>
                <w:rFonts w:ascii="Times New Roman" w:hAnsi="Times New Roman" w:cs="Times New Roman"/>
                <w:sz w:val="24"/>
                <w:lang w:eastAsia="ru-RU"/>
              </w:rPr>
              <w:t xml:space="preserve"> длин-</w:t>
            </w:r>
            <w:proofErr w:type="spellStart"/>
            <w:r w:rsidRPr="00034F7B">
              <w:rPr>
                <w:rFonts w:ascii="Times New Roman" w:hAnsi="Times New Roman" w:cs="Times New Roman"/>
                <w:sz w:val="24"/>
                <w:lang w:eastAsia="ru-RU"/>
              </w:rPr>
              <w:t>ного</w:t>
            </w:r>
            <w:proofErr w:type="spellEnd"/>
            <w:r w:rsidRPr="00034F7B">
              <w:rPr>
                <w:rFonts w:ascii="Times New Roman" w:hAnsi="Times New Roman" w:cs="Times New Roman"/>
                <w:sz w:val="24"/>
                <w:lang w:eastAsia="ru-RU"/>
              </w:rPr>
              <w:t xml:space="preserve"> рельса </w:t>
            </w:r>
            <w:proofErr w:type="spellStart"/>
            <w:r w:rsidRPr="00034F7B">
              <w:rPr>
                <w:rFonts w:ascii="Times New Roman" w:hAnsi="Times New Roman" w:cs="Times New Roman"/>
                <w:sz w:val="24"/>
                <w:lang w:eastAsia="ru-RU"/>
              </w:rPr>
              <w:t>сердечни</w:t>
            </w:r>
            <w:proofErr w:type="spellEnd"/>
            <w:r w:rsidRPr="00034F7B">
              <w:rPr>
                <w:rFonts w:ascii="Times New Roman" w:hAnsi="Times New Roman" w:cs="Times New Roman"/>
                <w:sz w:val="24"/>
                <w:lang w:eastAsia="ru-RU"/>
              </w:rPr>
              <w:t>-ка</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Ф</w:t>
            </w:r>
            <w:r w:rsidRPr="00034F7B">
              <w:rPr>
                <w:rFonts w:ascii="Times New Roman" w:hAnsi="Times New Roman" w:cs="Times New Roman"/>
                <w:sz w:val="24"/>
                <w:lang w:eastAsia="ru-RU"/>
              </w:rPr>
              <w:t>)</w:t>
            </w:r>
          </w:p>
        </w:tc>
        <w:tc>
          <w:tcPr>
            <w:tcW w:w="1559" w:type="dxa"/>
            <w:vMerge w:val="restart"/>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Расстояние от переднего торца длинного рельса сердечника до </w:t>
            </w:r>
            <w:proofErr w:type="spellStart"/>
            <w:proofErr w:type="gramStart"/>
            <w:r w:rsidRPr="00034F7B">
              <w:rPr>
                <w:rFonts w:ascii="Times New Roman" w:hAnsi="Times New Roman" w:cs="Times New Roman"/>
                <w:sz w:val="24"/>
                <w:lang w:eastAsia="ru-RU"/>
              </w:rPr>
              <w:t>передне-го</w:t>
            </w:r>
            <w:proofErr w:type="spellEnd"/>
            <w:proofErr w:type="gramEnd"/>
            <w:r w:rsidRPr="00034F7B">
              <w:rPr>
                <w:rFonts w:ascii="Times New Roman" w:hAnsi="Times New Roman" w:cs="Times New Roman"/>
                <w:sz w:val="24"/>
                <w:lang w:eastAsia="ru-RU"/>
              </w:rPr>
              <w:t xml:space="preserve"> торца короткого рельса сердечника</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w:t>
            </w:r>
            <w:r w:rsidRPr="00034F7B">
              <w:rPr>
                <w:rFonts w:ascii="Times New Roman" w:hAnsi="Times New Roman" w:cs="Times New Roman"/>
                <w:i/>
                <w:sz w:val="24"/>
                <w:lang w:eastAsia="ru-RU"/>
              </w:rPr>
              <w:t>Ц</w:t>
            </w:r>
            <w:r w:rsidRPr="00034F7B">
              <w:rPr>
                <w:rFonts w:ascii="Times New Roman" w:hAnsi="Times New Roman" w:cs="Times New Roman"/>
                <w:sz w:val="24"/>
                <w:lang w:eastAsia="ru-RU"/>
              </w:rPr>
              <w:t>)</w:t>
            </w:r>
          </w:p>
        </w:tc>
        <w:tc>
          <w:tcPr>
            <w:tcW w:w="851" w:type="dxa"/>
            <w:vMerge w:val="restart"/>
          </w:tcPr>
          <w:p w:rsidR="00034F7B" w:rsidRPr="00034F7B" w:rsidRDefault="00034F7B" w:rsidP="00034F7B">
            <w:pPr>
              <w:spacing w:after="0" w:line="240" w:lineRule="exact"/>
              <w:jc w:val="center"/>
              <w:rPr>
                <w:rFonts w:ascii="Times New Roman" w:hAnsi="Times New Roman" w:cs="Times New Roman"/>
                <w:sz w:val="24"/>
                <w:vertAlign w:val="superscript"/>
                <w:lang w:eastAsia="ru-RU"/>
              </w:rPr>
            </w:pPr>
            <w:proofErr w:type="gramStart"/>
            <w:r w:rsidRPr="00034F7B">
              <w:rPr>
                <w:rFonts w:ascii="Times New Roman" w:hAnsi="Times New Roman" w:cs="Times New Roman"/>
                <w:sz w:val="24"/>
                <w:lang w:eastAsia="ru-RU"/>
              </w:rPr>
              <w:t>Дли-на</w:t>
            </w:r>
            <w:proofErr w:type="gramEnd"/>
            <w:r w:rsidRPr="00034F7B">
              <w:rPr>
                <w:rFonts w:ascii="Times New Roman" w:hAnsi="Times New Roman" w:cs="Times New Roman"/>
                <w:sz w:val="24"/>
                <w:lang w:eastAsia="ru-RU"/>
              </w:rPr>
              <w:t xml:space="preserve"> длин-</w:t>
            </w:r>
            <w:proofErr w:type="spellStart"/>
            <w:r w:rsidRPr="00034F7B">
              <w:rPr>
                <w:rFonts w:ascii="Times New Roman" w:hAnsi="Times New Roman" w:cs="Times New Roman"/>
                <w:sz w:val="24"/>
                <w:lang w:eastAsia="ru-RU"/>
              </w:rPr>
              <w:t>ного</w:t>
            </w:r>
            <w:proofErr w:type="spellEnd"/>
            <w:r w:rsidRPr="00034F7B">
              <w:rPr>
                <w:rFonts w:ascii="Times New Roman" w:hAnsi="Times New Roman" w:cs="Times New Roman"/>
                <w:sz w:val="24"/>
                <w:lang w:eastAsia="ru-RU"/>
              </w:rPr>
              <w:t xml:space="preserve"> рель-</w:t>
            </w:r>
            <w:proofErr w:type="spellStart"/>
            <w:r w:rsidRPr="00034F7B">
              <w:rPr>
                <w:rFonts w:ascii="Times New Roman" w:hAnsi="Times New Roman" w:cs="Times New Roman"/>
                <w:sz w:val="24"/>
                <w:lang w:eastAsia="ru-RU"/>
              </w:rPr>
              <w:t>са</w:t>
            </w:r>
            <w:proofErr w:type="spellEnd"/>
            <w:r w:rsidRPr="00034F7B">
              <w:rPr>
                <w:rFonts w:ascii="Times New Roman" w:hAnsi="Times New Roman" w:cs="Times New Roman"/>
                <w:sz w:val="24"/>
                <w:lang w:eastAsia="ru-RU"/>
              </w:rPr>
              <w:t xml:space="preserve"> сер-деч-ника</w:t>
            </w:r>
            <w:r w:rsidRPr="00034F7B">
              <w:rPr>
                <w:rFonts w:ascii="Times New Roman" w:hAnsi="Times New Roman" w:cs="Times New Roman"/>
                <w:sz w:val="24"/>
                <w:vertAlign w:val="superscript"/>
                <w:lang w:eastAsia="ru-RU"/>
              </w:rPr>
              <w:t>1</w:t>
            </w:r>
          </w:p>
        </w:tc>
        <w:tc>
          <w:tcPr>
            <w:tcW w:w="1451" w:type="dxa"/>
            <w:vMerge w:val="restart"/>
          </w:tcPr>
          <w:p w:rsidR="00034F7B" w:rsidRPr="00034F7B" w:rsidRDefault="00034F7B" w:rsidP="00034F7B">
            <w:pPr>
              <w:spacing w:after="0" w:line="240" w:lineRule="exact"/>
              <w:ind w:right="-57"/>
              <w:jc w:val="center"/>
              <w:rPr>
                <w:rFonts w:ascii="Times New Roman" w:hAnsi="Times New Roman" w:cs="Times New Roman"/>
                <w:sz w:val="24"/>
                <w:vertAlign w:val="superscript"/>
                <w:lang w:eastAsia="ru-RU"/>
              </w:rPr>
            </w:pPr>
            <w:r w:rsidRPr="00034F7B">
              <w:rPr>
                <w:rFonts w:ascii="Times New Roman" w:hAnsi="Times New Roman" w:cs="Times New Roman"/>
                <w:sz w:val="24"/>
                <w:lang w:eastAsia="ru-RU"/>
              </w:rPr>
              <w:t>Длина короткого рельса сердечника</w:t>
            </w:r>
            <w:proofErr w:type="gramStart"/>
            <w:r w:rsidRPr="00034F7B">
              <w:rPr>
                <w:rFonts w:ascii="Times New Roman" w:hAnsi="Times New Roman" w:cs="Times New Roman"/>
                <w:sz w:val="24"/>
                <w:vertAlign w:val="superscript"/>
                <w:lang w:eastAsia="ru-RU"/>
              </w:rPr>
              <w:t>1</w:t>
            </w:r>
            <w:proofErr w:type="gramEnd"/>
          </w:p>
        </w:tc>
      </w:tr>
      <w:tr w:rsidR="00034F7B" w:rsidRPr="00034F7B" w:rsidTr="00B20FF9">
        <w:trPr>
          <w:cantSplit/>
        </w:trPr>
        <w:tc>
          <w:tcPr>
            <w:tcW w:w="817" w:type="dxa"/>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Тип</w:t>
            </w:r>
          </w:p>
        </w:tc>
        <w:tc>
          <w:tcPr>
            <w:tcW w:w="992" w:type="dxa"/>
          </w:tcPr>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Марка</w:t>
            </w:r>
          </w:p>
        </w:tc>
        <w:tc>
          <w:tcPr>
            <w:tcW w:w="993"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1559"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992"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1276"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1559"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851"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c>
          <w:tcPr>
            <w:tcW w:w="1451" w:type="dxa"/>
            <w:vMerge/>
          </w:tcPr>
          <w:p w:rsidR="00034F7B" w:rsidRPr="00034F7B" w:rsidRDefault="00034F7B" w:rsidP="00034F7B">
            <w:pPr>
              <w:spacing w:after="0" w:line="240" w:lineRule="exact"/>
              <w:jc w:val="center"/>
              <w:rPr>
                <w:rFonts w:ascii="Times New Roman" w:hAnsi="Times New Roman" w:cs="Times New Roman"/>
                <w:sz w:val="24"/>
                <w:lang w:eastAsia="ru-RU"/>
              </w:rPr>
            </w:pPr>
          </w:p>
        </w:tc>
      </w:tr>
      <w:tr w:rsidR="00034F7B" w:rsidRPr="00034F7B" w:rsidTr="00B20FF9">
        <w:tc>
          <w:tcPr>
            <w:tcW w:w="817"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Р65</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Р65</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Р65</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Р65</w:t>
            </w:r>
          </w:p>
        </w:tc>
        <w:tc>
          <w:tcPr>
            <w:tcW w:w="992"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1/18</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1/11</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1/11</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1/11</w:t>
            </w:r>
          </w:p>
          <w:p w:rsidR="00034F7B" w:rsidRPr="00034F7B" w:rsidRDefault="00034F7B" w:rsidP="00034F7B">
            <w:pPr>
              <w:spacing w:after="0" w:line="240" w:lineRule="exact"/>
              <w:jc w:val="both"/>
              <w:rPr>
                <w:rFonts w:ascii="Times New Roman" w:hAnsi="Times New Roman" w:cs="Times New Roman"/>
                <w:sz w:val="24"/>
                <w:lang w:eastAsia="ru-RU"/>
              </w:rPr>
            </w:pPr>
          </w:p>
        </w:tc>
        <w:tc>
          <w:tcPr>
            <w:tcW w:w="993"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2451</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2726</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2561</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2450</w:t>
            </w:r>
          </w:p>
        </w:tc>
        <w:tc>
          <w:tcPr>
            <w:tcW w:w="1559"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Поворотный</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Гибко-поворотный</w:t>
            </w: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Поворотный</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Гибкий</w:t>
            </w:r>
          </w:p>
        </w:tc>
        <w:tc>
          <w:tcPr>
            <w:tcW w:w="992"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138</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139</w:t>
            </w:r>
          </w:p>
          <w:p w:rsidR="00034F7B" w:rsidRPr="00034F7B" w:rsidRDefault="00034F7B" w:rsidP="00034F7B">
            <w:pPr>
              <w:spacing w:after="0" w:line="240" w:lineRule="exact"/>
              <w:jc w:val="both"/>
              <w:rPr>
                <w:rFonts w:ascii="Times New Roman" w:hAnsi="Times New Roman" w:cs="Times New Roman"/>
                <w:sz w:val="24"/>
                <w:lang w:eastAsia="ru-RU"/>
              </w:rPr>
            </w:pPr>
          </w:p>
        </w:tc>
        <w:tc>
          <w:tcPr>
            <w:tcW w:w="1276"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1420</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1338</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1348</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1330</w:t>
            </w:r>
          </w:p>
        </w:tc>
        <w:tc>
          <w:tcPr>
            <w:tcW w:w="1559"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2167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1110</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1147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1200</w:t>
            </w:r>
          </w:p>
        </w:tc>
        <w:tc>
          <w:tcPr>
            <w:tcW w:w="851"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6950</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9862</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5647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8450</w:t>
            </w:r>
          </w:p>
        </w:tc>
        <w:tc>
          <w:tcPr>
            <w:tcW w:w="1451" w:type="dxa"/>
          </w:tcPr>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4783</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5467</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4500</w:t>
            </w:r>
          </w:p>
          <w:p w:rsidR="00034F7B" w:rsidRPr="00034F7B" w:rsidRDefault="00034F7B" w:rsidP="00034F7B">
            <w:pPr>
              <w:spacing w:after="0" w:line="240" w:lineRule="exact"/>
              <w:jc w:val="center"/>
              <w:rPr>
                <w:rFonts w:ascii="Times New Roman" w:hAnsi="Times New Roman" w:cs="Times New Roman"/>
                <w:sz w:val="24"/>
                <w:lang w:eastAsia="ru-RU"/>
              </w:rPr>
            </w:pPr>
          </w:p>
          <w:p w:rsidR="00034F7B" w:rsidRPr="00034F7B" w:rsidRDefault="00034F7B" w:rsidP="00034F7B">
            <w:pPr>
              <w:spacing w:after="0" w:line="240" w:lineRule="exact"/>
              <w:jc w:val="center"/>
              <w:rPr>
                <w:rFonts w:ascii="Times New Roman" w:hAnsi="Times New Roman" w:cs="Times New Roman"/>
                <w:sz w:val="24"/>
                <w:lang w:eastAsia="ru-RU"/>
              </w:rPr>
            </w:pPr>
            <w:r w:rsidRPr="00034F7B">
              <w:rPr>
                <w:rFonts w:ascii="Times New Roman" w:hAnsi="Times New Roman" w:cs="Times New Roman"/>
                <w:sz w:val="24"/>
                <w:lang w:eastAsia="ru-RU"/>
              </w:rPr>
              <w:t>7250</w:t>
            </w:r>
          </w:p>
        </w:tc>
      </w:tr>
    </w:tbl>
    <w:p w:rsidR="00034F7B" w:rsidRPr="00034F7B" w:rsidRDefault="00034F7B" w:rsidP="00034F7B">
      <w:pPr>
        <w:autoSpaceDE w:val="0"/>
        <w:autoSpaceDN w:val="0"/>
        <w:adjustRightInd w:val="0"/>
        <w:spacing w:after="0" w:line="312" w:lineRule="auto"/>
        <w:jc w:val="both"/>
        <w:rPr>
          <w:rFonts w:ascii="Times New Roman" w:hAnsi="Times New Roman" w:cs="Times New Roman"/>
          <w:sz w:val="28"/>
          <w:szCs w:val="28"/>
        </w:rPr>
      </w:pPr>
      <w:r w:rsidRPr="00034F7B">
        <w:rPr>
          <w:rFonts w:ascii="Times New Roman" w:hAnsi="Times New Roman" w:cs="Times New Roman"/>
          <w:sz w:val="24"/>
          <w:vertAlign w:val="superscript"/>
        </w:rPr>
        <w:t>1</w:t>
      </w:r>
      <w:r w:rsidRPr="00034F7B">
        <w:rPr>
          <w:rFonts w:ascii="Times New Roman" w:hAnsi="Times New Roman" w:cs="Times New Roman"/>
          <w:sz w:val="24"/>
        </w:rPr>
        <w:t xml:space="preserve"> Справочное</w:t>
      </w:r>
      <w:r w:rsidRPr="00034F7B">
        <w:rPr>
          <w:rFonts w:ascii="Times New Roman" w:hAnsi="Times New Roman" w:cs="Times New Roman"/>
          <w:sz w:val="28"/>
          <w:szCs w:val="28"/>
        </w:rPr>
        <w:t xml:space="preserve"> </w:t>
      </w:r>
    </w:p>
    <w:p w:rsidR="00034F7B" w:rsidRPr="00034F7B" w:rsidRDefault="00034F7B" w:rsidP="00034F7B">
      <w:pPr>
        <w:autoSpaceDE w:val="0"/>
        <w:autoSpaceDN w:val="0"/>
        <w:adjustRightInd w:val="0"/>
        <w:spacing w:after="0" w:line="312" w:lineRule="auto"/>
        <w:jc w:val="both"/>
        <w:rPr>
          <w:rFonts w:ascii="Times New Roman" w:hAnsi="Times New Roman" w:cs="Times New Roman"/>
          <w:sz w:val="28"/>
          <w:szCs w:val="28"/>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3.4.12. Устройство переводных кривых на стрелочных переводах производится по ординатам, указанным в таблицах 3.11 и 3.12. Нормы их устройства  и содержания не должны превышать 2 мм в сторону уве</w:t>
      </w:r>
      <w:r w:rsidRPr="00034F7B">
        <w:rPr>
          <w:rFonts w:ascii="Times New Roman" w:hAnsi="Times New Roman" w:cs="Times New Roman"/>
          <w:sz w:val="28"/>
          <w:szCs w:val="28"/>
          <w:lang w:eastAsia="ru-RU"/>
        </w:rPr>
        <w:softHyphen/>
        <w:t xml:space="preserve">личения и 10 мм в сторону уменьшения, при этом разность отклонений в смежных точках не должна превышать 2 мм. При наличии бокового износа рельсов разрешается содержать ординаты сверх указанных отклонений меньшими на величину бокового износа, но не более 5 мм. Ординаты для разбивки </w:t>
      </w:r>
      <w:proofErr w:type="spellStart"/>
      <w:r w:rsidRPr="00034F7B">
        <w:rPr>
          <w:rFonts w:ascii="Times New Roman" w:hAnsi="Times New Roman" w:cs="Times New Roman"/>
          <w:sz w:val="28"/>
          <w:szCs w:val="28"/>
          <w:lang w:eastAsia="ru-RU"/>
        </w:rPr>
        <w:t>закрестовинных</w:t>
      </w:r>
      <w:proofErr w:type="spellEnd"/>
      <w:r w:rsidRPr="00034F7B">
        <w:rPr>
          <w:rFonts w:ascii="Times New Roman" w:hAnsi="Times New Roman" w:cs="Times New Roman"/>
          <w:sz w:val="28"/>
          <w:szCs w:val="28"/>
          <w:lang w:eastAsia="ru-RU"/>
        </w:rPr>
        <w:t xml:space="preserve"> кривых приведены в приложении 8 к настоящей Инструкции.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3.4.13. Отвод уширения колеи на стрелочной переводной кривой выполняется согласно эпюре стрелочного перевода за счет сдвижки внутренней нити кривой.</w:t>
      </w:r>
    </w:p>
    <w:p w:rsidR="00034F7B" w:rsidRPr="00034F7B" w:rsidRDefault="00034F7B" w:rsidP="00034F7B">
      <w:pPr>
        <w:autoSpaceDE w:val="0"/>
        <w:autoSpaceDN w:val="0"/>
        <w:adjustRightInd w:val="0"/>
        <w:spacing w:after="0" w:line="360" w:lineRule="auto"/>
        <w:jc w:val="both"/>
        <w:rPr>
          <w:rFonts w:ascii="Times New Roman" w:hAnsi="Times New Roman" w:cs="Times New Roman"/>
          <w:color w:val="FF0000"/>
          <w:sz w:val="28"/>
          <w:szCs w:val="28"/>
          <w:lang w:eastAsia="ru-RU"/>
        </w:rPr>
      </w:pPr>
      <w:r>
        <w:rPr>
          <w:rFonts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6659880</wp:posOffset>
                </wp:positionH>
                <wp:positionV relativeFrom="paragraph">
                  <wp:posOffset>1090930</wp:posOffset>
                </wp:positionV>
                <wp:extent cx="526415" cy="69215"/>
                <wp:effectExtent l="0" t="0" r="0" b="698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817021"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38" type="#_x0000_t202" style="position:absolute;left:0;text-align:left;margin-left:524.4pt;margin-top:85.9pt;width:41.45pt;height: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" filled="f" stroked="f">
                <v:textbox>
                  <w:txbxContent>
                    <w:p w:rsidR="00034F7B" w:rsidRPr="00817021" w:rsidRDefault="00034F7B" w:rsidP="00034F7B"/>
                  </w:txbxContent>
                </v:textbox>
              </v:shape>
            </w:pict>
          </mc:Fallback>
        </mc:AlternateContent>
      </w:r>
      <w:r>
        <w:rPr>
          <w:rFonts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3642995</wp:posOffset>
                </wp:positionH>
                <wp:positionV relativeFrom="paragraph">
                  <wp:posOffset>1045845</wp:posOffset>
                </wp:positionV>
                <wp:extent cx="60960" cy="45085"/>
                <wp:effectExtent l="38100" t="19050" r="34290" b="1206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817021"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39" type="#_x0000_t202" style="position:absolute;left:0;text-align:left;margin-left:286.85pt;margin-top:82.35pt;width:4.8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" filled="f" stroked="f">
                <v:textbox>
                  <w:txbxContent>
                    <w:p w:rsidR="00034F7B" w:rsidRPr="00817021" w:rsidRDefault="00034F7B" w:rsidP="00034F7B"/>
                  </w:txbxContent>
                </v:textbox>
              </v:shape>
            </w:pict>
          </mc:Fallback>
        </mc:AlternateContent>
      </w:r>
      <w:r w:rsidRPr="00034F7B">
        <w:rPr>
          <w:rFonts w:ascii="Times New Roman" w:hAnsi="Times New Roman" w:cs="Times New Roman"/>
          <w:sz w:val="28"/>
          <w:szCs w:val="28"/>
          <w:lang w:eastAsia="ru-RU"/>
        </w:rPr>
        <w:t>3.4.14. Допускаемый износ рамных рельсов, остряков и крестовин стрелочных переводов и глухих пересечений в зависимости от установленных скоростей движения приведен в Классификаторе дефектов и повреждений элементов стрелочных переводов [20].</w:t>
      </w:r>
    </w:p>
    <w:p w:rsidR="00034F7B" w:rsidRPr="00034F7B" w:rsidRDefault="00034F7B" w:rsidP="00034F7B">
      <w:pPr>
        <w:autoSpaceDE w:val="0"/>
        <w:autoSpaceDN w:val="0"/>
        <w:adjustRightInd w:val="0"/>
        <w:spacing w:after="0" w:line="312"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ind w:right="-1051"/>
        <w:jc w:val="center"/>
        <w:rPr>
          <w:rFonts w:ascii="Times New Roman" w:hAnsi="Times New Roman" w:cs="Times New Roman"/>
          <w:sz w:val="28"/>
          <w:szCs w:val="28"/>
        </w:rPr>
      </w:pPr>
      <w:r w:rsidRPr="00034F7B">
        <w:rPr>
          <w:rFonts w:ascii="Times New Roman" w:hAnsi="Times New Roman" w:cs="Times New Roman"/>
          <w:sz w:val="28"/>
          <w:szCs w:val="28"/>
        </w:rPr>
        <w:lastRenderedPageBreak/>
        <w:t>Таблица 3.11.  Ординаты</w:t>
      </w:r>
      <w:proofErr w:type="gramStart"/>
      <w:r w:rsidRPr="00034F7B">
        <w:rPr>
          <w:rFonts w:ascii="Times New Roman" w:hAnsi="Times New Roman" w:cs="Times New Roman"/>
          <w:sz w:val="28"/>
          <w:szCs w:val="28"/>
          <w:vertAlign w:val="superscript"/>
        </w:rPr>
        <w:t>1</w:t>
      </w:r>
      <w:proofErr w:type="gramEnd"/>
      <w:r w:rsidRPr="00034F7B">
        <w:rPr>
          <w:rFonts w:ascii="Times New Roman" w:hAnsi="Times New Roman" w:cs="Times New Roman"/>
          <w:sz w:val="28"/>
          <w:szCs w:val="28"/>
        </w:rPr>
        <w:t xml:space="preserve"> переводных кривых стрелочных переводов</w:t>
      </w:r>
    </w:p>
    <w:p w:rsidR="00034F7B" w:rsidRPr="00034F7B" w:rsidRDefault="00034F7B" w:rsidP="00034F7B">
      <w:pPr>
        <w:autoSpaceDE w:val="0"/>
        <w:autoSpaceDN w:val="0"/>
        <w:adjustRightInd w:val="0"/>
        <w:spacing w:after="0" w:line="240" w:lineRule="auto"/>
        <w:ind w:right="-1051"/>
        <w:jc w:val="center"/>
        <w:rPr>
          <w:rFonts w:ascii="Times New Roman" w:hAnsi="Times New Roman" w:cs="Times New Roman"/>
          <w:sz w:val="28"/>
          <w:szCs w:val="28"/>
        </w:rPr>
      </w:pPr>
      <w:r w:rsidRPr="00034F7B">
        <w:rPr>
          <w:rFonts w:ascii="Times New Roman" w:hAnsi="Times New Roman" w:cs="Times New Roman"/>
          <w:sz w:val="28"/>
          <w:szCs w:val="28"/>
        </w:rPr>
        <w:t>колеи 1520 мм</w:t>
      </w:r>
    </w:p>
    <w:p w:rsidR="00034F7B" w:rsidRPr="00034F7B" w:rsidRDefault="00034F7B" w:rsidP="00034F7B">
      <w:pPr>
        <w:spacing w:after="0" w:line="240" w:lineRule="auto"/>
        <w:jc w:val="right"/>
        <w:rPr>
          <w:rFonts w:cs="Times New Roman"/>
          <w:sz w:val="20"/>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69"/>
        <w:gridCol w:w="819"/>
        <w:gridCol w:w="709"/>
        <w:gridCol w:w="567"/>
        <w:gridCol w:w="568"/>
        <w:gridCol w:w="639"/>
        <w:gridCol w:w="639"/>
        <w:gridCol w:w="639"/>
        <w:gridCol w:w="639"/>
        <w:gridCol w:w="639"/>
        <w:gridCol w:w="631"/>
        <w:gridCol w:w="709"/>
        <w:gridCol w:w="142"/>
        <w:gridCol w:w="992"/>
      </w:tblGrid>
      <w:tr w:rsidR="00034F7B" w:rsidRPr="00034F7B" w:rsidTr="00B20FF9">
        <w:trPr>
          <w:cantSplit/>
        </w:trPr>
        <w:tc>
          <w:tcPr>
            <w:tcW w:w="959"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Тип </w:t>
            </w:r>
            <w:proofErr w:type="spellStart"/>
            <w:proofErr w:type="gramStart"/>
            <w:r w:rsidRPr="00034F7B">
              <w:rPr>
                <w:rFonts w:ascii="Times New Roman" w:hAnsi="Times New Roman" w:cs="Times New Roman"/>
                <w:sz w:val="20"/>
                <w:lang w:eastAsia="ru-RU"/>
              </w:rPr>
              <w:t>стрелоч-ного</w:t>
            </w:r>
            <w:proofErr w:type="spellEnd"/>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перево</w:t>
            </w:r>
            <w:proofErr w:type="spellEnd"/>
            <w:r w:rsidRPr="00034F7B">
              <w:rPr>
                <w:rFonts w:ascii="Times New Roman" w:hAnsi="Times New Roman" w:cs="Times New Roman"/>
                <w:sz w:val="20"/>
                <w:lang w:eastAsia="ru-RU"/>
              </w:rPr>
              <w:t>-да</w:t>
            </w:r>
          </w:p>
        </w:tc>
        <w:tc>
          <w:tcPr>
            <w:tcW w:w="769" w:type="dxa"/>
            <w:vMerge w:val="restart"/>
          </w:tcPr>
          <w:p w:rsidR="00034F7B" w:rsidRPr="00034F7B" w:rsidRDefault="00034F7B" w:rsidP="00034F7B">
            <w:pPr>
              <w:tabs>
                <w:tab w:val="left" w:pos="459"/>
              </w:tabs>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Мар</w:t>
            </w:r>
            <w:proofErr w:type="spellEnd"/>
            <w:r w:rsidRPr="00034F7B">
              <w:rPr>
                <w:rFonts w:ascii="Times New Roman" w:hAnsi="Times New Roman" w:cs="Times New Roman"/>
                <w:sz w:val="20"/>
                <w:lang w:eastAsia="ru-RU"/>
              </w:rPr>
              <w:t>-ка</w:t>
            </w:r>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крес-тови-ны</w:t>
            </w:r>
            <w:proofErr w:type="spellEnd"/>
          </w:p>
        </w:tc>
        <w:tc>
          <w:tcPr>
            <w:tcW w:w="819"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Длина </w:t>
            </w:r>
            <w:proofErr w:type="gramStart"/>
            <w:r w:rsidRPr="00034F7B">
              <w:rPr>
                <w:rFonts w:ascii="Times New Roman" w:hAnsi="Times New Roman" w:cs="Times New Roman"/>
                <w:sz w:val="20"/>
                <w:lang w:eastAsia="ru-RU"/>
              </w:rPr>
              <w:t>ост-</w:t>
            </w:r>
            <w:proofErr w:type="spellStart"/>
            <w:r w:rsidRPr="00034F7B">
              <w:rPr>
                <w:rFonts w:ascii="Times New Roman" w:hAnsi="Times New Roman" w:cs="Times New Roman"/>
                <w:sz w:val="20"/>
                <w:lang w:eastAsia="ru-RU"/>
              </w:rPr>
              <w:t>ряка</w:t>
            </w:r>
            <w:proofErr w:type="spellEnd"/>
            <w:proofErr w:type="gramEnd"/>
            <w:r w:rsidRPr="00034F7B">
              <w:rPr>
                <w:rFonts w:ascii="Times New Roman" w:hAnsi="Times New Roman" w:cs="Times New Roman"/>
                <w:sz w:val="20"/>
                <w:lang w:eastAsia="ru-RU"/>
              </w:rPr>
              <w:t xml:space="preserve">, </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мм</w:t>
            </w:r>
          </w:p>
        </w:tc>
        <w:tc>
          <w:tcPr>
            <w:tcW w:w="6521" w:type="dxa"/>
            <w:gridSpan w:val="11"/>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Значение ординаты, </w:t>
            </w:r>
            <w:proofErr w:type="gramStart"/>
            <w:r w:rsidRPr="00034F7B">
              <w:rPr>
                <w:rFonts w:ascii="Times New Roman" w:hAnsi="Times New Roman" w:cs="Times New Roman"/>
                <w:sz w:val="20"/>
                <w:lang w:eastAsia="ru-RU"/>
              </w:rPr>
              <w:t>мм</w:t>
            </w:r>
            <w:proofErr w:type="gramEnd"/>
          </w:p>
        </w:tc>
        <w:tc>
          <w:tcPr>
            <w:tcW w:w="992"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Рассто-яние</w:t>
            </w:r>
            <w:proofErr w:type="spellEnd"/>
            <w:proofErr w:type="gramEnd"/>
            <w:r w:rsidRPr="00034F7B">
              <w:rPr>
                <w:rFonts w:ascii="Times New Roman" w:hAnsi="Times New Roman" w:cs="Times New Roman"/>
                <w:sz w:val="20"/>
                <w:lang w:eastAsia="ru-RU"/>
              </w:rPr>
              <w:t xml:space="preserve"> от корня остряка до конца кривой,</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мм</w:t>
            </w:r>
          </w:p>
        </w:tc>
      </w:tr>
      <w:tr w:rsidR="00034F7B" w:rsidRPr="00034F7B" w:rsidTr="00B20FF9">
        <w:trPr>
          <w:cantSplit/>
        </w:trPr>
        <w:tc>
          <w:tcPr>
            <w:tcW w:w="95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6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81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val="restart"/>
          </w:tcPr>
          <w:p w:rsidR="00034F7B" w:rsidRPr="00034F7B" w:rsidRDefault="00034F7B" w:rsidP="00034F7B">
            <w:pPr>
              <w:spacing w:after="0" w:line="240" w:lineRule="auto"/>
              <w:jc w:val="center"/>
              <w:rPr>
                <w:rFonts w:ascii="Times New Roman" w:hAnsi="Times New Roman" w:cs="Times New Roman"/>
                <w:sz w:val="20"/>
                <w:vertAlign w:val="superscript"/>
                <w:lang w:eastAsia="ru-RU"/>
              </w:rPr>
            </w:pPr>
            <w:r w:rsidRPr="00034F7B">
              <w:rPr>
                <w:rFonts w:ascii="Times New Roman" w:hAnsi="Times New Roman" w:cs="Times New Roman"/>
                <w:sz w:val="20"/>
                <w:lang w:eastAsia="ru-RU"/>
              </w:rPr>
              <w:t>в корне ост-ряка</w:t>
            </w:r>
            <w:r w:rsidRPr="00034F7B">
              <w:rPr>
                <w:rFonts w:ascii="Times New Roman" w:hAnsi="Times New Roman" w:cs="Times New Roman"/>
                <w:sz w:val="20"/>
                <w:vertAlign w:val="superscript"/>
                <w:lang w:eastAsia="ru-RU"/>
              </w:rPr>
              <w:t>2</w:t>
            </w:r>
          </w:p>
        </w:tc>
        <w:tc>
          <w:tcPr>
            <w:tcW w:w="4961" w:type="dxa"/>
            <w:gridSpan w:val="8"/>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в переводной кривой при расстоянии </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от корня остряка, </w:t>
            </w:r>
            <w:proofErr w:type="gramStart"/>
            <w:r w:rsidRPr="00034F7B">
              <w:rPr>
                <w:rFonts w:ascii="Times New Roman" w:hAnsi="Times New Roman" w:cs="Times New Roman"/>
                <w:sz w:val="20"/>
                <w:lang w:eastAsia="ru-RU"/>
              </w:rPr>
              <w:t>м</w:t>
            </w:r>
            <w:proofErr w:type="gramEnd"/>
          </w:p>
        </w:tc>
        <w:tc>
          <w:tcPr>
            <w:tcW w:w="851" w:type="dxa"/>
            <w:gridSpan w:val="2"/>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в </w:t>
            </w:r>
            <w:proofErr w:type="gramStart"/>
            <w:r w:rsidRPr="00034F7B">
              <w:rPr>
                <w:rFonts w:ascii="Times New Roman" w:hAnsi="Times New Roman" w:cs="Times New Roman"/>
                <w:sz w:val="20"/>
                <w:lang w:eastAsia="ru-RU"/>
              </w:rPr>
              <w:t>кон-</w:t>
            </w:r>
            <w:proofErr w:type="spellStart"/>
            <w:r w:rsidRPr="00034F7B">
              <w:rPr>
                <w:rFonts w:ascii="Times New Roman" w:hAnsi="Times New Roman" w:cs="Times New Roman"/>
                <w:sz w:val="20"/>
                <w:lang w:eastAsia="ru-RU"/>
              </w:rPr>
              <w:t>це</w:t>
            </w:r>
            <w:proofErr w:type="spellEnd"/>
            <w:proofErr w:type="gramEnd"/>
            <w:r w:rsidRPr="00034F7B">
              <w:rPr>
                <w:rFonts w:ascii="Times New Roman" w:hAnsi="Times New Roman" w:cs="Times New Roman"/>
                <w:sz w:val="20"/>
                <w:lang w:eastAsia="ru-RU"/>
              </w:rPr>
              <w:t xml:space="preserve"> пере-</w:t>
            </w:r>
            <w:proofErr w:type="spellStart"/>
            <w:r w:rsidRPr="00034F7B">
              <w:rPr>
                <w:rFonts w:ascii="Times New Roman" w:hAnsi="Times New Roman" w:cs="Times New Roman"/>
                <w:sz w:val="20"/>
                <w:lang w:eastAsia="ru-RU"/>
              </w:rPr>
              <w:t>водн</w:t>
            </w:r>
            <w:proofErr w:type="spellEnd"/>
            <w:r w:rsidRPr="00034F7B">
              <w:rPr>
                <w:rFonts w:ascii="Times New Roman" w:hAnsi="Times New Roman" w:cs="Times New Roman"/>
                <w:sz w:val="20"/>
                <w:lang w:eastAsia="ru-RU"/>
              </w:rPr>
              <w:t>-ой</w:t>
            </w:r>
          </w:p>
          <w:p w:rsidR="00034F7B" w:rsidRPr="00034F7B" w:rsidRDefault="00034F7B" w:rsidP="00034F7B">
            <w:pPr>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кри</w:t>
            </w:r>
            <w:proofErr w:type="spellEnd"/>
            <w:r w:rsidRPr="00034F7B">
              <w:rPr>
                <w:rFonts w:ascii="Times New Roman" w:hAnsi="Times New Roman" w:cs="Times New Roman"/>
                <w:sz w:val="20"/>
                <w:lang w:eastAsia="ru-RU"/>
              </w:rPr>
              <w:t>-вой</w:t>
            </w:r>
            <w:proofErr w:type="gramEnd"/>
          </w:p>
        </w:tc>
        <w:tc>
          <w:tcPr>
            <w:tcW w:w="992"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r>
      <w:tr w:rsidR="00034F7B" w:rsidRPr="00034F7B" w:rsidTr="00B20FF9">
        <w:trPr>
          <w:cantSplit/>
        </w:trPr>
        <w:tc>
          <w:tcPr>
            <w:tcW w:w="95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6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81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567"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568"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w:t>
            </w:r>
          </w:p>
        </w:tc>
        <w:tc>
          <w:tcPr>
            <w:tcW w:w="631"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tc>
        <w:tc>
          <w:tcPr>
            <w:tcW w:w="851" w:type="dxa"/>
            <w:gridSpan w:val="2"/>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992"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r>
      <w:tr w:rsidR="00034F7B" w:rsidRPr="00034F7B" w:rsidTr="00B20FF9">
        <w:trPr>
          <w:cantSplit/>
        </w:trPr>
        <w:tc>
          <w:tcPr>
            <w:tcW w:w="10060" w:type="dxa"/>
            <w:gridSpan w:val="15"/>
          </w:tcPr>
          <w:p w:rsidR="00034F7B" w:rsidRPr="00034F7B" w:rsidRDefault="00034F7B" w:rsidP="00034F7B">
            <w:pPr>
              <w:spacing w:after="0" w:line="240" w:lineRule="auto"/>
              <w:jc w:val="center"/>
              <w:rPr>
                <w:rFonts w:ascii="Times New Roman" w:hAnsi="Times New Roman" w:cs="Times New Roman"/>
                <w:i/>
                <w:sz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Обыкновенные стрелочные переводы</w:t>
            </w:r>
          </w:p>
        </w:tc>
      </w:tr>
      <w:tr w:rsidR="00034F7B" w:rsidRPr="00034F7B" w:rsidTr="00B20FF9">
        <w:tc>
          <w:tcPr>
            <w:tcW w:w="95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Р65 с </w:t>
            </w:r>
            <w:proofErr w:type="spellStart"/>
            <w:proofErr w:type="gramStart"/>
            <w:r w:rsidRPr="00034F7B">
              <w:rPr>
                <w:rFonts w:ascii="Times New Roman" w:hAnsi="Times New Roman" w:cs="Times New Roman"/>
                <w:sz w:val="20"/>
                <w:lang w:eastAsia="ru-RU"/>
              </w:rPr>
              <w:t>кресто</w:t>
            </w:r>
            <w:proofErr w:type="spellEnd"/>
            <w:r w:rsidRPr="00034F7B">
              <w:rPr>
                <w:rFonts w:ascii="Times New Roman" w:hAnsi="Times New Roman" w:cs="Times New Roman"/>
                <w:sz w:val="20"/>
                <w:lang w:eastAsia="ru-RU"/>
              </w:rPr>
              <w:t>-виной</w:t>
            </w:r>
            <w:proofErr w:type="gramEnd"/>
            <w:r w:rsidRPr="00034F7B">
              <w:rPr>
                <w:rFonts w:ascii="Times New Roman" w:hAnsi="Times New Roman" w:cs="Times New Roman"/>
                <w:sz w:val="20"/>
                <w:lang w:eastAsia="ru-RU"/>
              </w:rPr>
              <w:t xml:space="preserve"> с </w:t>
            </w:r>
            <w:proofErr w:type="spellStart"/>
            <w:r w:rsidRPr="00034F7B">
              <w:rPr>
                <w:rFonts w:ascii="Times New Roman" w:hAnsi="Times New Roman" w:cs="Times New Roman"/>
                <w:sz w:val="20"/>
                <w:lang w:eastAsia="ru-RU"/>
              </w:rPr>
              <w:t>подвиж-ным</w:t>
            </w:r>
            <w:proofErr w:type="spellEnd"/>
            <w:r w:rsidRPr="00034F7B">
              <w:rPr>
                <w:rFonts w:ascii="Times New Roman" w:hAnsi="Times New Roman" w:cs="Times New Roman"/>
                <w:sz w:val="20"/>
                <w:lang w:eastAsia="ru-RU"/>
              </w:rPr>
              <w:t xml:space="preserve"> се-</w:t>
            </w:r>
            <w:proofErr w:type="spellStart"/>
            <w:r w:rsidRPr="00034F7B">
              <w:rPr>
                <w:rFonts w:ascii="Times New Roman" w:hAnsi="Times New Roman" w:cs="Times New Roman"/>
                <w:sz w:val="20"/>
                <w:lang w:eastAsia="ru-RU"/>
              </w:rPr>
              <w:t>рдечни</w:t>
            </w:r>
            <w:proofErr w:type="spellEnd"/>
            <w:r w:rsidRPr="00034F7B">
              <w:rPr>
                <w:rFonts w:ascii="Times New Roman" w:hAnsi="Times New Roman" w:cs="Times New Roman"/>
                <w:sz w:val="20"/>
                <w:lang w:eastAsia="ru-RU"/>
              </w:rPr>
              <w:t>-ком</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Р65 с гибкими </w:t>
            </w:r>
            <w:proofErr w:type="gramStart"/>
            <w:r w:rsidRPr="00034F7B">
              <w:rPr>
                <w:rFonts w:ascii="Times New Roman" w:hAnsi="Times New Roman" w:cs="Times New Roman"/>
                <w:sz w:val="20"/>
                <w:lang w:eastAsia="ru-RU"/>
              </w:rPr>
              <w:t>остряка-ми</w:t>
            </w:r>
            <w:proofErr w:type="gramEnd"/>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tc>
        <w:tc>
          <w:tcPr>
            <w:tcW w:w="76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1/18</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81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15500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15500</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10750</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10750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tc>
        <w:tc>
          <w:tcPr>
            <w:tcW w:w="70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206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206</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181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278</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181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278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149</w:t>
            </w:r>
          </w:p>
        </w:tc>
        <w:tc>
          <w:tcPr>
            <w:tcW w:w="567"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251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251</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259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372</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259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373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223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223</w:t>
            </w:r>
          </w:p>
        </w:tc>
        <w:tc>
          <w:tcPr>
            <w:tcW w:w="568"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300</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480</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488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311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312</w:t>
            </w:r>
          </w:p>
        </w:tc>
        <w:tc>
          <w:tcPr>
            <w:tcW w:w="63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353</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455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601</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460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622</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412</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419</w:t>
            </w:r>
          </w:p>
        </w:tc>
        <w:tc>
          <w:tcPr>
            <w:tcW w:w="63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410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410</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573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736</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590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776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527</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547</w:t>
            </w:r>
          </w:p>
        </w:tc>
        <w:tc>
          <w:tcPr>
            <w:tcW w:w="63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472</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472</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704</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884</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740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951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656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695</w:t>
            </w:r>
          </w:p>
        </w:tc>
        <w:tc>
          <w:tcPr>
            <w:tcW w:w="63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537</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537</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849</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1045</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910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1146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798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863</w:t>
            </w:r>
          </w:p>
        </w:tc>
        <w:tc>
          <w:tcPr>
            <w:tcW w:w="63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607</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607</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1008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953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1052</w:t>
            </w:r>
          </w:p>
        </w:tc>
        <w:tc>
          <w:tcPr>
            <w:tcW w:w="631"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681*</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681*</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709" w:type="dxa"/>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1458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1391</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1223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1223</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1326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1326</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1200</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1297</w:t>
            </w:r>
          </w:p>
        </w:tc>
        <w:tc>
          <w:tcPr>
            <w:tcW w:w="1134" w:type="dxa"/>
            <w:gridSpan w:val="2"/>
          </w:tcPr>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32648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31438</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16478</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14026</w:t>
            </w: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16135</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13683</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16867</w:t>
            </w:r>
          </w:p>
          <w:p w:rsidR="00034F7B" w:rsidRPr="00034F7B" w:rsidRDefault="00034F7B" w:rsidP="00034F7B">
            <w:pPr>
              <w:spacing w:after="12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16335</w:t>
            </w:r>
          </w:p>
        </w:tc>
      </w:tr>
      <w:tr w:rsidR="00034F7B" w:rsidRPr="00034F7B" w:rsidTr="00B20FF9">
        <w:trPr>
          <w:cantSplit/>
        </w:trPr>
        <w:tc>
          <w:tcPr>
            <w:tcW w:w="10060" w:type="dxa"/>
            <w:gridSpan w:val="15"/>
          </w:tcPr>
          <w:p w:rsidR="00034F7B" w:rsidRPr="00034F7B" w:rsidRDefault="00034F7B" w:rsidP="00034F7B">
            <w:pPr>
              <w:spacing w:after="0" w:line="240" w:lineRule="auto"/>
              <w:jc w:val="center"/>
              <w:rPr>
                <w:rFonts w:ascii="Times New Roman" w:hAnsi="Times New Roman" w:cs="Times New Roman"/>
                <w:i/>
                <w:sz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Симметричные стрелочные переводы</w:t>
            </w:r>
          </w:p>
        </w:tc>
      </w:tr>
      <w:tr w:rsidR="00034F7B" w:rsidRPr="00034F7B" w:rsidTr="00B20FF9">
        <w:tc>
          <w:tcPr>
            <w:tcW w:w="95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Р65 (для </w:t>
            </w:r>
            <w:proofErr w:type="spellStart"/>
            <w:proofErr w:type="gramStart"/>
            <w:r w:rsidRPr="00034F7B">
              <w:rPr>
                <w:rFonts w:ascii="Times New Roman" w:hAnsi="Times New Roman" w:cs="Times New Roman"/>
                <w:sz w:val="20"/>
                <w:lang w:eastAsia="ru-RU"/>
              </w:rPr>
              <w:t>гороч-ных</w:t>
            </w:r>
            <w:proofErr w:type="spellEnd"/>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пу-тей</w:t>
            </w:r>
            <w:proofErr w:type="spellEnd"/>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Р50 (для </w:t>
            </w:r>
            <w:proofErr w:type="spellStart"/>
            <w:r w:rsidRPr="00034F7B">
              <w:rPr>
                <w:rFonts w:ascii="Times New Roman" w:hAnsi="Times New Roman" w:cs="Times New Roman"/>
                <w:sz w:val="20"/>
                <w:lang w:eastAsia="ru-RU"/>
              </w:rPr>
              <w:t>приемо-отпра-вочных</w:t>
            </w:r>
            <w:proofErr w:type="spellEnd"/>
            <w:r w:rsidRPr="00034F7B">
              <w:rPr>
                <w:rFonts w:ascii="Times New Roman" w:hAnsi="Times New Roman" w:cs="Times New Roman"/>
                <w:sz w:val="20"/>
                <w:lang w:eastAsia="ru-RU"/>
              </w:rPr>
              <w:t xml:space="preserve"> путей)</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Р50 (для </w:t>
            </w:r>
            <w:proofErr w:type="spellStart"/>
            <w:proofErr w:type="gramStart"/>
            <w:r w:rsidRPr="00034F7B">
              <w:rPr>
                <w:rFonts w:ascii="Times New Roman" w:hAnsi="Times New Roman" w:cs="Times New Roman"/>
                <w:sz w:val="20"/>
                <w:lang w:eastAsia="ru-RU"/>
              </w:rPr>
              <w:t>гороч-ных</w:t>
            </w:r>
            <w:proofErr w:type="spellEnd"/>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пу-тей</w:t>
            </w:r>
            <w:proofErr w:type="spellEnd"/>
            <w:r w:rsidRPr="00034F7B">
              <w:rPr>
                <w:rFonts w:ascii="Times New Roman" w:hAnsi="Times New Roman" w:cs="Times New Roman"/>
                <w:sz w:val="20"/>
                <w:lang w:eastAsia="ru-RU"/>
              </w:rPr>
              <w:t>)</w:t>
            </w:r>
          </w:p>
        </w:tc>
        <w:tc>
          <w:tcPr>
            <w:tcW w:w="76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tc>
        <w:tc>
          <w:tcPr>
            <w:tcW w:w="81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5350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5640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4340</w:t>
            </w:r>
          </w:p>
        </w:tc>
        <w:tc>
          <w:tcPr>
            <w:tcW w:w="70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634</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647</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685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685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661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670</w:t>
            </w:r>
          </w:p>
        </w:tc>
        <w:tc>
          <w:tcPr>
            <w:tcW w:w="567"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548</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648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648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591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594</w:t>
            </w:r>
          </w:p>
        </w:tc>
        <w:tc>
          <w:tcPr>
            <w:tcW w:w="568"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442</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551</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604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501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498</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316</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493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533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552</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391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382</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170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428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494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490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261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246</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357</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428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418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278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354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337</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194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273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247</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1"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147</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70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95</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160</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203</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78</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70</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95</w:t>
            </w:r>
          </w:p>
        </w:tc>
        <w:tc>
          <w:tcPr>
            <w:tcW w:w="1134" w:type="dxa"/>
            <w:gridSpan w:val="2"/>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8932</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14755</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15574</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17279</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10501</w:t>
            </w: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9941</w:t>
            </w:r>
          </w:p>
        </w:tc>
      </w:tr>
    </w:tbl>
    <w:p w:rsidR="00034F7B" w:rsidRPr="00034F7B" w:rsidRDefault="00034F7B" w:rsidP="00034F7B">
      <w:pPr>
        <w:spacing w:after="0" w:line="360" w:lineRule="auto"/>
        <w:jc w:val="both"/>
        <w:rPr>
          <w:rFonts w:cs="Times New Roman"/>
          <w:sz w:val="24"/>
          <w:lang w:eastAsia="ru-RU"/>
        </w:rPr>
      </w:pPr>
    </w:p>
    <w:p w:rsidR="00034F7B" w:rsidRPr="00034F7B" w:rsidRDefault="00034F7B" w:rsidP="00034F7B">
      <w:pPr>
        <w:spacing w:after="0" w:line="360" w:lineRule="auto"/>
        <w:jc w:val="both"/>
        <w:rPr>
          <w:rFonts w:ascii="Times New Roman" w:hAnsi="Times New Roman" w:cs="Times New Roman"/>
          <w:sz w:val="24"/>
          <w:lang w:eastAsia="ru-RU"/>
        </w:rPr>
      </w:pPr>
      <w:proofErr w:type="gramStart"/>
      <w:r w:rsidRPr="00034F7B">
        <w:rPr>
          <w:rFonts w:ascii="Times New Roman" w:hAnsi="Times New Roman" w:cs="Times New Roman"/>
          <w:sz w:val="24"/>
          <w:lang w:eastAsia="ru-RU"/>
        </w:rPr>
        <w:t>П</w:t>
      </w:r>
      <w:proofErr w:type="gramEnd"/>
      <w:r w:rsidRPr="00034F7B">
        <w:rPr>
          <w:rFonts w:ascii="Times New Roman" w:hAnsi="Times New Roman" w:cs="Times New Roman"/>
          <w:sz w:val="24"/>
          <w:lang w:eastAsia="ru-RU"/>
        </w:rPr>
        <w:t xml:space="preserve"> р и м е ч а н и я: </w:t>
      </w:r>
      <w:r w:rsidRPr="00034F7B">
        <w:rPr>
          <w:rFonts w:ascii="Times New Roman" w:hAnsi="Times New Roman" w:cs="Times New Roman"/>
          <w:sz w:val="24"/>
          <w:vertAlign w:val="superscript"/>
          <w:lang w:eastAsia="ru-RU"/>
        </w:rPr>
        <w:t>1</w:t>
      </w:r>
      <w:r w:rsidRPr="00034F7B">
        <w:rPr>
          <w:rFonts w:ascii="Times New Roman" w:hAnsi="Times New Roman" w:cs="Times New Roman"/>
          <w:sz w:val="24"/>
          <w:lang w:eastAsia="ru-RU"/>
        </w:rPr>
        <w:t xml:space="preserve"> Ординаты переводной кривой измеряются от рабочей грани наружного рельса прямого направления до рабочей грани рельсов упорной нити переводной кривой. Ординаты симметричных стрелочных переводов измеряются от оси стрелочного перевода до рабочей грани рельсов упорной нити переводной кривой.</w:t>
      </w:r>
    </w:p>
    <w:p w:rsidR="00034F7B" w:rsidRPr="00034F7B" w:rsidRDefault="00034F7B" w:rsidP="00034F7B">
      <w:pPr>
        <w:spacing w:after="0" w:line="360" w:lineRule="auto"/>
        <w:jc w:val="both"/>
        <w:rPr>
          <w:rFonts w:ascii="Times New Roman" w:hAnsi="Times New Roman" w:cs="Times New Roman"/>
          <w:sz w:val="24"/>
          <w:lang w:eastAsia="ru-RU"/>
        </w:rPr>
      </w:pPr>
      <w:r w:rsidRPr="00034F7B">
        <w:rPr>
          <w:rFonts w:ascii="Times New Roman" w:hAnsi="Times New Roman" w:cs="Times New Roman"/>
          <w:sz w:val="24"/>
          <w:vertAlign w:val="superscript"/>
          <w:lang w:eastAsia="ru-RU"/>
        </w:rPr>
        <w:lastRenderedPageBreak/>
        <w:t>2</w:t>
      </w:r>
      <w:r w:rsidRPr="00034F7B">
        <w:rPr>
          <w:rFonts w:ascii="Times New Roman" w:hAnsi="Times New Roman" w:cs="Times New Roman"/>
          <w:sz w:val="24"/>
          <w:lang w:eastAsia="ru-RU"/>
        </w:rPr>
        <w:t xml:space="preserve"> для стрелочного перевода типа Р65 марки 1/11 для путей 1-го и 2-го классов корнем остряка считается сварной стык, расположенный на расстоянии 10750 мм от острия остряка.</w:t>
      </w:r>
    </w:p>
    <w:p w:rsidR="00034F7B" w:rsidRPr="00034F7B" w:rsidRDefault="00034F7B" w:rsidP="00034F7B">
      <w:pPr>
        <w:spacing w:after="0" w:line="36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 xml:space="preserve">* Последующие ординаты для переводов типа Р65 марки 1/18 равны (числитель – расстояние от корня остряков, </w:t>
      </w:r>
      <w:proofErr w:type="gramStart"/>
      <w:r w:rsidRPr="00034F7B">
        <w:rPr>
          <w:rFonts w:ascii="Times New Roman" w:hAnsi="Times New Roman" w:cs="Times New Roman"/>
          <w:sz w:val="24"/>
          <w:lang w:eastAsia="ru-RU"/>
        </w:rPr>
        <w:t>м</w:t>
      </w:r>
      <w:proofErr w:type="gramEnd"/>
      <w:r w:rsidRPr="00034F7B">
        <w:rPr>
          <w:rFonts w:ascii="Times New Roman" w:hAnsi="Times New Roman" w:cs="Times New Roman"/>
          <w:sz w:val="24"/>
          <w:lang w:eastAsia="ru-RU"/>
        </w:rPr>
        <w:t>; знаменатель – ординаты, мм): 18/759; 20/841; 22/928; 24/1018; 26/1113; 28/1212; 30/1315.</w:t>
      </w:r>
    </w:p>
    <w:p w:rsidR="00034F7B" w:rsidRPr="00034F7B" w:rsidRDefault="00034F7B" w:rsidP="00034F7B">
      <w:pPr>
        <w:spacing w:after="0" w:line="360" w:lineRule="auto"/>
        <w:jc w:val="both"/>
        <w:rPr>
          <w:rFonts w:ascii="Times New Roman" w:hAnsi="Times New Roman" w:cs="Times New Roman"/>
          <w:sz w:val="24"/>
          <w:lang w:eastAsia="ru-RU"/>
        </w:rPr>
      </w:pPr>
    </w:p>
    <w:p w:rsidR="00034F7B" w:rsidRPr="00034F7B" w:rsidRDefault="00034F7B" w:rsidP="00034F7B">
      <w:pPr>
        <w:spacing w:after="0" w:line="280" w:lineRule="exact"/>
        <w:jc w:val="center"/>
        <w:rPr>
          <w:rFonts w:ascii="Times New Roman" w:hAnsi="Times New Roman" w:cs="Times New Roman"/>
          <w:sz w:val="28"/>
          <w:lang w:eastAsia="ru-RU"/>
        </w:rPr>
      </w:pPr>
      <w:r w:rsidRPr="00034F7B">
        <w:rPr>
          <w:rFonts w:ascii="Times New Roman" w:hAnsi="Times New Roman" w:cs="Times New Roman"/>
          <w:sz w:val="28"/>
          <w:lang w:eastAsia="ru-RU"/>
        </w:rPr>
        <w:t>Таблица 3.12.  Ординаты переводных кривых стрелочных переводов колеи</w:t>
      </w:r>
    </w:p>
    <w:p w:rsidR="00034F7B" w:rsidRPr="00034F7B" w:rsidRDefault="00034F7B" w:rsidP="00034F7B">
      <w:pPr>
        <w:spacing w:after="0" w:line="280" w:lineRule="exact"/>
        <w:jc w:val="center"/>
        <w:rPr>
          <w:rFonts w:ascii="Times New Roman" w:hAnsi="Times New Roman" w:cs="Times New Roman"/>
          <w:sz w:val="28"/>
          <w:lang w:eastAsia="ru-RU"/>
        </w:rPr>
      </w:pPr>
      <w:r w:rsidRPr="00034F7B">
        <w:rPr>
          <w:rFonts w:ascii="Times New Roman" w:hAnsi="Times New Roman" w:cs="Times New Roman"/>
          <w:sz w:val="28"/>
          <w:lang w:eastAsia="ru-RU"/>
        </w:rPr>
        <w:t xml:space="preserve"> 1524 мм</w:t>
      </w:r>
    </w:p>
    <w:p w:rsidR="00034F7B" w:rsidRPr="00034F7B" w:rsidRDefault="00034F7B" w:rsidP="00034F7B">
      <w:pPr>
        <w:spacing w:after="0" w:line="240" w:lineRule="auto"/>
        <w:jc w:val="both"/>
        <w:rPr>
          <w:rFonts w:cs="Times New Roman"/>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850"/>
        <w:gridCol w:w="709"/>
        <w:gridCol w:w="567"/>
        <w:gridCol w:w="568"/>
        <w:gridCol w:w="639"/>
        <w:gridCol w:w="639"/>
        <w:gridCol w:w="639"/>
        <w:gridCol w:w="639"/>
        <w:gridCol w:w="639"/>
        <w:gridCol w:w="631"/>
        <w:gridCol w:w="709"/>
        <w:gridCol w:w="992"/>
      </w:tblGrid>
      <w:tr w:rsidR="00034F7B" w:rsidRPr="00034F7B" w:rsidTr="00B20FF9">
        <w:trPr>
          <w:cantSplit/>
        </w:trPr>
        <w:tc>
          <w:tcPr>
            <w:tcW w:w="959"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Тип </w:t>
            </w:r>
            <w:proofErr w:type="spellStart"/>
            <w:proofErr w:type="gramStart"/>
            <w:r w:rsidRPr="00034F7B">
              <w:rPr>
                <w:rFonts w:ascii="Times New Roman" w:hAnsi="Times New Roman" w:cs="Times New Roman"/>
                <w:sz w:val="20"/>
                <w:lang w:eastAsia="ru-RU"/>
              </w:rPr>
              <w:t>стрелоч-ного</w:t>
            </w:r>
            <w:proofErr w:type="spellEnd"/>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перево</w:t>
            </w:r>
            <w:proofErr w:type="spellEnd"/>
            <w:r w:rsidRPr="00034F7B">
              <w:rPr>
                <w:rFonts w:ascii="Times New Roman" w:hAnsi="Times New Roman" w:cs="Times New Roman"/>
                <w:sz w:val="20"/>
                <w:lang w:eastAsia="ru-RU"/>
              </w:rPr>
              <w:t>-да</w:t>
            </w:r>
          </w:p>
        </w:tc>
        <w:tc>
          <w:tcPr>
            <w:tcW w:w="709"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Мар</w:t>
            </w:r>
            <w:proofErr w:type="spellEnd"/>
            <w:r w:rsidRPr="00034F7B">
              <w:rPr>
                <w:rFonts w:ascii="Times New Roman" w:hAnsi="Times New Roman" w:cs="Times New Roman"/>
                <w:sz w:val="20"/>
                <w:lang w:eastAsia="ru-RU"/>
              </w:rPr>
              <w:t>-ка</w:t>
            </w:r>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крес-тови-ны</w:t>
            </w:r>
            <w:proofErr w:type="spellEnd"/>
          </w:p>
        </w:tc>
        <w:tc>
          <w:tcPr>
            <w:tcW w:w="850"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Длина  </w:t>
            </w:r>
            <w:proofErr w:type="gramStart"/>
            <w:r w:rsidRPr="00034F7B">
              <w:rPr>
                <w:rFonts w:ascii="Times New Roman" w:hAnsi="Times New Roman" w:cs="Times New Roman"/>
                <w:sz w:val="20"/>
                <w:lang w:eastAsia="ru-RU"/>
              </w:rPr>
              <w:t>ост-</w:t>
            </w:r>
            <w:proofErr w:type="spellStart"/>
            <w:r w:rsidRPr="00034F7B">
              <w:rPr>
                <w:rFonts w:ascii="Times New Roman" w:hAnsi="Times New Roman" w:cs="Times New Roman"/>
                <w:sz w:val="20"/>
                <w:lang w:eastAsia="ru-RU"/>
              </w:rPr>
              <w:t>ряка</w:t>
            </w:r>
            <w:proofErr w:type="spellEnd"/>
            <w:proofErr w:type="gramEnd"/>
          </w:p>
        </w:tc>
        <w:tc>
          <w:tcPr>
            <w:tcW w:w="6379" w:type="dxa"/>
            <w:gridSpan w:val="10"/>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Значение ординаты, </w:t>
            </w:r>
            <w:proofErr w:type="gramStart"/>
            <w:r w:rsidRPr="00034F7B">
              <w:rPr>
                <w:rFonts w:ascii="Times New Roman" w:hAnsi="Times New Roman" w:cs="Times New Roman"/>
                <w:sz w:val="20"/>
                <w:lang w:eastAsia="ru-RU"/>
              </w:rPr>
              <w:t>мм</w:t>
            </w:r>
            <w:proofErr w:type="gramEnd"/>
          </w:p>
        </w:tc>
        <w:tc>
          <w:tcPr>
            <w:tcW w:w="992"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Рассто-яние</w:t>
            </w:r>
            <w:proofErr w:type="spellEnd"/>
            <w:proofErr w:type="gramEnd"/>
            <w:r w:rsidRPr="00034F7B">
              <w:rPr>
                <w:rFonts w:ascii="Times New Roman" w:hAnsi="Times New Roman" w:cs="Times New Roman"/>
                <w:sz w:val="20"/>
                <w:lang w:eastAsia="ru-RU"/>
              </w:rPr>
              <w:t xml:space="preserve"> от корня остряка до конца кривой,</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мм</w:t>
            </w:r>
          </w:p>
        </w:tc>
      </w:tr>
      <w:tr w:rsidR="00034F7B" w:rsidRPr="00034F7B" w:rsidTr="00B20FF9">
        <w:trPr>
          <w:cantSplit/>
        </w:trPr>
        <w:tc>
          <w:tcPr>
            <w:tcW w:w="95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850"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val="restart"/>
          </w:tcPr>
          <w:p w:rsidR="00034F7B" w:rsidRPr="00034F7B" w:rsidRDefault="00034F7B" w:rsidP="00034F7B">
            <w:pPr>
              <w:spacing w:after="0" w:line="240" w:lineRule="auto"/>
              <w:jc w:val="center"/>
              <w:rPr>
                <w:rFonts w:ascii="Times New Roman" w:hAnsi="Times New Roman" w:cs="Times New Roman"/>
                <w:sz w:val="20"/>
                <w:vertAlign w:val="superscript"/>
                <w:lang w:eastAsia="ru-RU"/>
              </w:rPr>
            </w:pPr>
            <w:r w:rsidRPr="00034F7B">
              <w:rPr>
                <w:rFonts w:ascii="Times New Roman" w:hAnsi="Times New Roman" w:cs="Times New Roman"/>
                <w:sz w:val="20"/>
                <w:lang w:eastAsia="ru-RU"/>
              </w:rPr>
              <w:t xml:space="preserve">в </w:t>
            </w:r>
            <w:proofErr w:type="spellStart"/>
            <w:proofErr w:type="gramStart"/>
            <w:r w:rsidRPr="00034F7B">
              <w:rPr>
                <w:rFonts w:ascii="Times New Roman" w:hAnsi="Times New Roman" w:cs="Times New Roman"/>
                <w:sz w:val="20"/>
                <w:lang w:eastAsia="ru-RU"/>
              </w:rPr>
              <w:t>кор</w:t>
            </w:r>
            <w:proofErr w:type="spellEnd"/>
            <w:r w:rsidRPr="00034F7B">
              <w:rPr>
                <w:rFonts w:ascii="Times New Roman" w:hAnsi="Times New Roman" w:cs="Times New Roman"/>
                <w:sz w:val="20"/>
                <w:lang w:eastAsia="ru-RU"/>
              </w:rPr>
              <w:t>-не</w:t>
            </w:r>
            <w:proofErr w:type="gramEnd"/>
            <w:r w:rsidRPr="00034F7B">
              <w:rPr>
                <w:rFonts w:ascii="Times New Roman" w:hAnsi="Times New Roman" w:cs="Times New Roman"/>
                <w:sz w:val="20"/>
                <w:lang w:eastAsia="ru-RU"/>
              </w:rPr>
              <w:t xml:space="preserve"> ост-</w:t>
            </w:r>
            <w:proofErr w:type="spellStart"/>
            <w:r w:rsidRPr="00034F7B">
              <w:rPr>
                <w:rFonts w:ascii="Times New Roman" w:hAnsi="Times New Roman" w:cs="Times New Roman"/>
                <w:sz w:val="20"/>
                <w:lang w:eastAsia="ru-RU"/>
              </w:rPr>
              <w:t>ряка</w:t>
            </w:r>
            <w:proofErr w:type="spellEnd"/>
          </w:p>
        </w:tc>
        <w:tc>
          <w:tcPr>
            <w:tcW w:w="4961" w:type="dxa"/>
            <w:gridSpan w:val="8"/>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в переводной кривой при расстоянии </w:t>
            </w:r>
          </w:p>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от корня остряка, </w:t>
            </w:r>
            <w:proofErr w:type="gramStart"/>
            <w:r w:rsidRPr="00034F7B">
              <w:rPr>
                <w:rFonts w:ascii="Times New Roman" w:hAnsi="Times New Roman" w:cs="Times New Roman"/>
                <w:sz w:val="20"/>
                <w:lang w:eastAsia="ru-RU"/>
              </w:rPr>
              <w:t>м</w:t>
            </w:r>
            <w:proofErr w:type="gramEnd"/>
          </w:p>
        </w:tc>
        <w:tc>
          <w:tcPr>
            <w:tcW w:w="709" w:type="dxa"/>
            <w:vMerge w:val="restart"/>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в </w:t>
            </w:r>
            <w:proofErr w:type="gramStart"/>
            <w:r w:rsidRPr="00034F7B">
              <w:rPr>
                <w:rFonts w:ascii="Times New Roman" w:hAnsi="Times New Roman" w:cs="Times New Roman"/>
                <w:sz w:val="20"/>
                <w:lang w:eastAsia="ru-RU"/>
              </w:rPr>
              <w:t>кон-</w:t>
            </w:r>
            <w:proofErr w:type="spellStart"/>
            <w:r w:rsidRPr="00034F7B">
              <w:rPr>
                <w:rFonts w:ascii="Times New Roman" w:hAnsi="Times New Roman" w:cs="Times New Roman"/>
                <w:sz w:val="20"/>
                <w:lang w:eastAsia="ru-RU"/>
              </w:rPr>
              <w:t>це</w:t>
            </w:r>
            <w:proofErr w:type="spellEnd"/>
            <w:proofErr w:type="gramEnd"/>
            <w:r w:rsidRPr="00034F7B">
              <w:rPr>
                <w:rFonts w:ascii="Times New Roman" w:hAnsi="Times New Roman" w:cs="Times New Roman"/>
                <w:sz w:val="20"/>
                <w:lang w:eastAsia="ru-RU"/>
              </w:rPr>
              <w:t xml:space="preserve"> пере-</w:t>
            </w:r>
            <w:proofErr w:type="spellStart"/>
            <w:r w:rsidRPr="00034F7B">
              <w:rPr>
                <w:rFonts w:ascii="Times New Roman" w:hAnsi="Times New Roman" w:cs="Times New Roman"/>
                <w:sz w:val="20"/>
                <w:lang w:eastAsia="ru-RU"/>
              </w:rPr>
              <w:t>водн</w:t>
            </w:r>
            <w:proofErr w:type="spellEnd"/>
            <w:r w:rsidRPr="00034F7B">
              <w:rPr>
                <w:rFonts w:ascii="Times New Roman" w:hAnsi="Times New Roman" w:cs="Times New Roman"/>
                <w:sz w:val="20"/>
                <w:lang w:eastAsia="ru-RU"/>
              </w:rPr>
              <w:t>-ой</w:t>
            </w:r>
          </w:p>
          <w:p w:rsidR="00034F7B" w:rsidRPr="00034F7B" w:rsidRDefault="00034F7B" w:rsidP="00034F7B">
            <w:pPr>
              <w:spacing w:after="0" w:line="240" w:lineRule="auto"/>
              <w:jc w:val="center"/>
              <w:rPr>
                <w:rFonts w:ascii="Times New Roman" w:hAnsi="Times New Roman" w:cs="Times New Roman"/>
                <w:sz w:val="20"/>
                <w:lang w:eastAsia="ru-RU"/>
              </w:rPr>
            </w:pPr>
            <w:proofErr w:type="spellStart"/>
            <w:proofErr w:type="gramStart"/>
            <w:r w:rsidRPr="00034F7B">
              <w:rPr>
                <w:rFonts w:ascii="Times New Roman" w:hAnsi="Times New Roman" w:cs="Times New Roman"/>
                <w:sz w:val="20"/>
                <w:lang w:eastAsia="ru-RU"/>
              </w:rPr>
              <w:t>кри</w:t>
            </w:r>
            <w:proofErr w:type="spellEnd"/>
            <w:r w:rsidRPr="00034F7B">
              <w:rPr>
                <w:rFonts w:ascii="Times New Roman" w:hAnsi="Times New Roman" w:cs="Times New Roman"/>
                <w:sz w:val="20"/>
                <w:lang w:eastAsia="ru-RU"/>
              </w:rPr>
              <w:t>-вой</w:t>
            </w:r>
            <w:proofErr w:type="gramEnd"/>
          </w:p>
        </w:tc>
        <w:tc>
          <w:tcPr>
            <w:tcW w:w="992"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r>
      <w:tr w:rsidR="00034F7B" w:rsidRPr="00034F7B" w:rsidTr="00B20FF9">
        <w:trPr>
          <w:cantSplit/>
        </w:trPr>
        <w:tc>
          <w:tcPr>
            <w:tcW w:w="95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850"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70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567"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2</w:t>
            </w:r>
          </w:p>
        </w:tc>
        <w:tc>
          <w:tcPr>
            <w:tcW w:w="568"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4</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6</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8</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10</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12</w:t>
            </w:r>
          </w:p>
        </w:tc>
        <w:tc>
          <w:tcPr>
            <w:tcW w:w="639"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14</w:t>
            </w:r>
          </w:p>
        </w:tc>
        <w:tc>
          <w:tcPr>
            <w:tcW w:w="631" w:type="dxa"/>
          </w:tcPr>
          <w:p w:rsidR="00034F7B" w:rsidRPr="00034F7B" w:rsidRDefault="00034F7B" w:rsidP="00034F7B">
            <w:pPr>
              <w:spacing w:after="0" w:line="240" w:lineRule="auto"/>
              <w:jc w:val="center"/>
              <w:rPr>
                <w:rFonts w:ascii="Times New Roman" w:hAnsi="Times New Roman" w:cs="Times New Roman"/>
                <w:sz w:val="20"/>
                <w:lang w:eastAsia="ru-RU"/>
              </w:rPr>
            </w:pPr>
            <w:r w:rsidRPr="00034F7B">
              <w:rPr>
                <w:rFonts w:ascii="Times New Roman" w:hAnsi="Times New Roman" w:cs="Times New Roman"/>
                <w:sz w:val="20"/>
                <w:lang w:eastAsia="ru-RU"/>
              </w:rPr>
              <w:t>16</w:t>
            </w:r>
          </w:p>
        </w:tc>
        <w:tc>
          <w:tcPr>
            <w:tcW w:w="709"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c>
          <w:tcPr>
            <w:tcW w:w="992" w:type="dxa"/>
            <w:vMerge/>
          </w:tcPr>
          <w:p w:rsidR="00034F7B" w:rsidRPr="00034F7B" w:rsidRDefault="00034F7B" w:rsidP="00034F7B">
            <w:pPr>
              <w:spacing w:after="0" w:line="240" w:lineRule="auto"/>
              <w:jc w:val="center"/>
              <w:rPr>
                <w:rFonts w:ascii="Times New Roman" w:hAnsi="Times New Roman" w:cs="Times New Roman"/>
                <w:sz w:val="20"/>
                <w:lang w:eastAsia="ru-RU"/>
              </w:rPr>
            </w:pPr>
          </w:p>
        </w:tc>
      </w:tr>
      <w:tr w:rsidR="00034F7B" w:rsidRPr="00034F7B" w:rsidTr="00B20FF9">
        <w:trPr>
          <w:cantSplit/>
        </w:trPr>
        <w:tc>
          <w:tcPr>
            <w:tcW w:w="9889" w:type="dxa"/>
            <w:gridSpan w:val="14"/>
          </w:tcPr>
          <w:p w:rsidR="00034F7B" w:rsidRPr="00034F7B" w:rsidRDefault="00034F7B" w:rsidP="00034F7B">
            <w:pPr>
              <w:spacing w:after="0" w:line="240" w:lineRule="auto"/>
              <w:jc w:val="center"/>
              <w:rPr>
                <w:rFonts w:ascii="Times New Roman" w:hAnsi="Times New Roman" w:cs="Times New Roman"/>
                <w:i/>
                <w:sz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Обыкновенные стрелочные переводы</w:t>
            </w:r>
          </w:p>
        </w:tc>
      </w:tr>
      <w:tr w:rsidR="00034F7B" w:rsidRPr="00034F7B" w:rsidTr="00B20FF9">
        <w:tc>
          <w:tcPr>
            <w:tcW w:w="95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Р65 </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Р65,Р50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tc>
        <w:tc>
          <w:tcPr>
            <w:tcW w:w="70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1/18</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1/9</w:t>
            </w:r>
          </w:p>
        </w:tc>
        <w:tc>
          <w:tcPr>
            <w:tcW w:w="850"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15500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6840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6840</w:t>
            </w:r>
          </w:p>
        </w:tc>
        <w:tc>
          <w:tcPr>
            <w:tcW w:w="70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187</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187</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210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150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150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150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150</w:t>
            </w:r>
          </w:p>
        </w:tc>
        <w:tc>
          <w:tcPr>
            <w:tcW w:w="567"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265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265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255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225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225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568"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356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356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304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313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314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310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312</w:t>
            </w:r>
          </w:p>
        </w:tc>
        <w:tc>
          <w:tcPr>
            <w:tcW w:w="63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460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466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357</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415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422</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578</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595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414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530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550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523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550</w:t>
            </w:r>
          </w:p>
        </w:tc>
        <w:tc>
          <w:tcPr>
            <w:tcW w:w="63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709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745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476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658</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698</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854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915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541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800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866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790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868</w:t>
            </w:r>
          </w:p>
        </w:tc>
        <w:tc>
          <w:tcPr>
            <w:tcW w:w="63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1012</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1105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611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956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1055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1"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1184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685*</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1126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1110</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709"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1231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1333</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1461</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1199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1297</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1218</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1295</w:t>
            </w:r>
          </w:p>
        </w:tc>
        <w:tc>
          <w:tcPr>
            <w:tcW w:w="992" w:type="dxa"/>
          </w:tcPr>
          <w:p w:rsidR="00034F7B" w:rsidRPr="00034F7B" w:rsidRDefault="00034F7B" w:rsidP="00034F7B">
            <w:pPr>
              <w:spacing w:after="0" w:line="200" w:lineRule="exact"/>
              <w:jc w:val="center"/>
              <w:rPr>
                <w:rFonts w:ascii="Times New Roman" w:hAnsi="Times New Roman" w:cs="Times New Roman"/>
                <w:sz w:val="20"/>
                <w:lang w:eastAsia="ru-RU"/>
              </w:rPr>
            </w:pP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16524</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16162</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32622</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16819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16299</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17216</w:t>
            </w:r>
          </w:p>
          <w:p w:rsidR="00034F7B" w:rsidRPr="00034F7B" w:rsidRDefault="00034F7B" w:rsidP="00034F7B">
            <w:pPr>
              <w:spacing w:after="0" w:line="20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16255</w:t>
            </w:r>
          </w:p>
        </w:tc>
      </w:tr>
      <w:tr w:rsidR="00034F7B" w:rsidRPr="00034F7B" w:rsidTr="00B20FF9">
        <w:trPr>
          <w:cantSplit/>
        </w:trPr>
        <w:tc>
          <w:tcPr>
            <w:tcW w:w="9889" w:type="dxa"/>
            <w:gridSpan w:val="14"/>
          </w:tcPr>
          <w:p w:rsidR="00034F7B" w:rsidRPr="00034F7B" w:rsidRDefault="00034F7B" w:rsidP="00034F7B">
            <w:pPr>
              <w:spacing w:after="0" w:line="240" w:lineRule="auto"/>
              <w:jc w:val="center"/>
              <w:rPr>
                <w:rFonts w:ascii="Times New Roman" w:hAnsi="Times New Roman" w:cs="Times New Roman"/>
                <w:i/>
                <w:sz w:val="20"/>
                <w:lang w:eastAsia="ru-RU"/>
              </w:rPr>
            </w:pPr>
          </w:p>
          <w:p w:rsidR="00034F7B" w:rsidRPr="00034F7B" w:rsidRDefault="00034F7B" w:rsidP="00034F7B">
            <w:pPr>
              <w:spacing w:after="0" w:line="240" w:lineRule="auto"/>
              <w:jc w:val="center"/>
              <w:rPr>
                <w:rFonts w:ascii="Times New Roman" w:hAnsi="Times New Roman" w:cs="Times New Roman"/>
                <w:i/>
                <w:sz w:val="20"/>
                <w:lang w:eastAsia="ru-RU"/>
              </w:rPr>
            </w:pPr>
            <w:r w:rsidRPr="00034F7B">
              <w:rPr>
                <w:rFonts w:ascii="Times New Roman" w:hAnsi="Times New Roman" w:cs="Times New Roman"/>
                <w:i/>
                <w:sz w:val="20"/>
                <w:lang w:eastAsia="ru-RU"/>
              </w:rPr>
              <w:t>Симметричные стрелочные переводы</w:t>
            </w:r>
          </w:p>
        </w:tc>
      </w:tr>
      <w:tr w:rsidR="00034F7B" w:rsidRPr="00034F7B" w:rsidTr="00B20FF9">
        <w:tc>
          <w:tcPr>
            <w:tcW w:w="95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Р65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Р50,Р43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Р50,</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Р43</w:t>
            </w:r>
          </w:p>
          <w:p w:rsidR="00034F7B" w:rsidRPr="00034F7B" w:rsidRDefault="00034F7B" w:rsidP="00034F7B">
            <w:pPr>
              <w:spacing w:after="0" w:line="180" w:lineRule="exact"/>
              <w:jc w:val="both"/>
              <w:rPr>
                <w:rFonts w:ascii="Times New Roman" w:hAnsi="Times New Roman" w:cs="Times New Roman"/>
                <w:sz w:val="20"/>
                <w:lang w:eastAsia="ru-RU"/>
              </w:rPr>
            </w:pPr>
          </w:p>
        </w:tc>
        <w:tc>
          <w:tcPr>
            <w:tcW w:w="70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1/11</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1/6 (для </w:t>
            </w:r>
            <w:proofErr w:type="spellStart"/>
            <w:r w:rsidRPr="00034F7B">
              <w:rPr>
                <w:rFonts w:ascii="Times New Roman" w:hAnsi="Times New Roman" w:cs="Times New Roman"/>
                <w:sz w:val="20"/>
                <w:lang w:eastAsia="ru-RU"/>
              </w:rPr>
              <w:t>прие</w:t>
            </w:r>
            <w:proofErr w:type="spellEnd"/>
            <w:r w:rsidRPr="00034F7B">
              <w:rPr>
                <w:rFonts w:ascii="Times New Roman" w:hAnsi="Times New Roman" w:cs="Times New Roman"/>
                <w:sz w:val="20"/>
                <w:lang w:eastAsia="ru-RU"/>
              </w:rPr>
              <w:t>-</w:t>
            </w:r>
            <w:proofErr w:type="spellStart"/>
            <w:r w:rsidRPr="00034F7B">
              <w:rPr>
                <w:rFonts w:ascii="Times New Roman" w:hAnsi="Times New Roman" w:cs="Times New Roman"/>
                <w:sz w:val="20"/>
                <w:lang w:eastAsia="ru-RU"/>
              </w:rPr>
              <w:t>мо</w:t>
            </w:r>
            <w:proofErr w:type="spellEnd"/>
            <w:r w:rsidRPr="00034F7B">
              <w:rPr>
                <w:rFonts w:ascii="Times New Roman" w:hAnsi="Times New Roman" w:cs="Times New Roman"/>
                <w:sz w:val="20"/>
                <w:lang w:eastAsia="ru-RU"/>
              </w:rPr>
              <w:t>-от-</w:t>
            </w:r>
            <w:proofErr w:type="spellStart"/>
            <w:r w:rsidRPr="00034F7B">
              <w:rPr>
                <w:rFonts w:ascii="Times New Roman" w:hAnsi="Times New Roman" w:cs="Times New Roman"/>
                <w:sz w:val="20"/>
                <w:lang w:eastAsia="ru-RU"/>
              </w:rPr>
              <w:t>пра</w:t>
            </w:r>
            <w:proofErr w:type="spellEnd"/>
            <w:r w:rsidRPr="00034F7B">
              <w:rPr>
                <w:rFonts w:ascii="Times New Roman" w:hAnsi="Times New Roman" w:cs="Times New Roman"/>
                <w:sz w:val="20"/>
                <w:lang w:eastAsia="ru-RU"/>
              </w:rPr>
              <w:t>-</w:t>
            </w:r>
            <w:proofErr w:type="spellStart"/>
            <w:r w:rsidRPr="00034F7B">
              <w:rPr>
                <w:rFonts w:ascii="Times New Roman" w:hAnsi="Times New Roman" w:cs="Times New Roman"/>
                <w:sz w:val="20"/>
                <w:lang w:eastAsia="ru-RU"/>
              </w:rPr>
              <w:t>воч-ных</w:t>
            </w:r>
            <w:proofErr w:type="spellEnd"/>
            <w:r w:rsidRPr="00034F7B">
              <w:rPr>
                <w:rFonts w:ascii="Times New Roman" w:hAnsi="Times New Roman" w:cs="Times New Roman"/>
                <w:sz w:val="20"/>
                <w:lang w:eastAsia="ru-RU"/>
              </w:rPr>
              <w:t xml:space="preserve"> </w:t>
            </w:r>
            <w:proofErr w:type="spellStart"/>
            <w:proofErr w:type="gramStart"/>
            <w:r w:rsidRPr="00034F7B">
              <w:rPr>
                <w:rFonts w:ascii="Times New Roman" w:hAnsi="Times New Roman" w:cs="Times New Roman"/>
                <w:sz w:val="20"/>
                <w:lang w:eastAsia="ru-RU"/>
              </w:rPr>
              <w:t>пу-тей</w:t>
            </w:r>
            <w:proofErr w:type="spellEnd"/>
            <w:proofErr w:type="gramEnd"/>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 xml:space="preserve">1/6 (для </w:t>
            </w:r>
            <w:proofErr w:type="spellStart"/>
            <w:proofErr w:type="gramStart"/>
            <w:r w:rsidRPr="00034F7B">
              <w:rPr>
                <w:rFonts w:ascii="Times New Roman" w:hAnsi="Times New Roman" w:cs="Times New Roman"/>
                <w:sz w:val="20"/>
                <w:lang w:eastAsia="ru-RU"/>
              </w:rPr>
              <w:t>горо-чных</w:t>
            </w:r>
            <w:proofErr w:type="spellEnd"/>
            <w:proofErr w:type="gramEnd"/>
            <w:r w:rsidRPr="00034F7B">
              <w:rPr>
                <w:rFonts w:ascii="Times New Roman" w:hAnsi="Times New Roman" w:cs="Times New Roman"/>
                <w:sz w:val="20"/>
                <w:lang w:eastAsia="ru-RU"/>
              </w:rPr>
              <w:t xml:space="preserve"> </w:t>
            </w:r>
            <w:proofErr w:type="spellStart"/>
            <w:r w:rsidRPr="00034F7B">
              <w:rPr>
                <w:rFonts w:ascii="Times New Roman" w:hAnsi="Times New Roman" w:cs="Times New Roman"/>
                <w:sz w:val="20"/>
                <w:lang w:eastAsia="ru-RU"/>
              </w:rPr>
              <w:t>пу-тей</w:t>
            </w:r>
            <w:proofErr w:type="spellEnd"/>
            <w:r w:rsidRPr="00034F7B">
              <w:rPr>
                <w:rFonts w:ascii="Times New Roman" w:hAnsi="Times New Roman" w:cs="Times New Roman"/>
                <w:sz w:val="20"/>
                <w:lang w:eastAsia="ru-RU"/>
              </w:rPr>
              <w:t>)</w:t>
            </w:r>
          </w:p>
        </w:tc>
        <w:tc>
          <w:tcPr>
            <w:tcW w:w="850"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8300</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6515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5640</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4340</w:t>
            </w:r>
          </w:p>
        </w:tc>
        <w:tc>
          <w:tcPr>
            <w:tcW w:w="70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679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679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687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687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668</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673</w:t>
            </w:r>
          </w:p>
        </w:tc>
        <w:tc>
          <w:tcPr>
            <w:tcW w:w="567"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642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642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652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597</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596</w:t>
            </w:r>
          </w:p>
        </w:tc>
        <w:tc>
          <w:tcPr>
            <w:tcW w:w="568"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597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597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609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609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506</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500</w:t>
            </w:r>
          </w:p>
        </w:tc>
        <w:tc>
          <w:tcPr>
            <w:tcW w:w="63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544</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543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558</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557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394</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383</w:t>
            </w:r>
          </w:p>
          <w:p w:rsidR="00034F7B" w:rsidRPr="00034F7B" w:rsidRDefault="00034F7B" w:rsidP="00034F7B">
            <w:pPr>
              <w:spacing w:after="0" w:line="180" w:lineRule="exact"/>
              <w:jc w:val="center"/>
              <w:rPr>
                <w:rFonts w:ascii="Times New Roman" w:hAnsi="Times New Roman" w:cs="Times New Roman"/>
                <w:sz w:val="20"/>
                <w:lang w:eastAsia="ru-RU"/>
              </w:rPr>
            </w:pPr>
          </w:p>
        </w:tc>
        <w:tc>
          <w:tcPr>
            <w:tcW w:w="63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484</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479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499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496</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263</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247</w:t>
            </w:r>
          </w:p>
        </w:tc>
        <w:tc>
          <w:tcPr>
            <w:tcW w:w="63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415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405</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432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424</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338</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321</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357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342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253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227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274</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259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631"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122</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149</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w:t>
            </w:r>
          </w:p>
        </w:tc>
        <w:tc>
          <w:tcPr>
            <w:tcW w:w="709"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233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106</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233</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106</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81</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100</w:t>
            </w:r>
          </w:p>
        </w:tc>
        <w:tc>
          <w:tcPr>
            <w:tcW w:w="992" w:type="dxa"/>
          </w:tcPr>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14447</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16301</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14931</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16786</w:t>
            </w: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10371</w:t>
            </w: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p>
          <w:p w:rsidR="00034F7B" w:rsidRPr="00034F7B" w:rsidRDefault="00034F7B" w:rsidP="00034F7B">
            <w:pPr>
              <w:spacing w:after="0" w:line="180" w:lineRule="exact"/>
              <w:jc w:val="center"/>
              <w:rPr>
                <w:rFonts w:ascii="Times New Roman" w:hAnsi="Times New Roman" w:cs="Times New Roman"/>
                <w:sz w:val="20"/>
                <w:lang w:eastAsia="ru-RU"/>
              </w:rPr>
            </w:pPr>
            <w:r w:rsidRPr="00034F7B">
              <w:rPr>
                <w:rFonts w:ascii="Times New Roman" w:hAnsi="Times New Roman" w:cs="Times New Roman"/>
                <w:sz w:val="20"/>
                <w:lang w:eastAsia="ru-RU"/>
              </w:rPr>
              <w:t>9885</w:t>
            </w:r>
          </w:p>
        </w:tc>
      </w:tr>
    </w:tbl>
    <w:p w:rsidR="00034F7B" w:rsidRPr="00034F7B" w:rsidRDefault="00034F7B" w:rsidP="00034F7B">
      <w:pPr>
        <w:spacing w:after="0" w:line="240" w:lineRule="auto"/>
        <w:jc w:val="both"/>
        <w:rPr>
          <w:rFonts w:ascii="Times New Roman" w:hAnsi="Times New Roman" w:cs="Times New Roman"/>
          <w:sz w:val="20"/>
          <w:lang w:eastAsia="ru-RU"/>
        </w:rPr>
      </w:pPr>
    </w:p>
    <w:p w:rsidR="00034F7B" w:rsidRPr="00034F7B" w:rsidRDefault="00034F7B" w:rsidP="00034F7B">
      <w:pPr>
        <w:spacing w:after="0" w:line="240" w:lineRule="auto"/>
        <w:ind w:right="-691"/>
        <w:rPr>
          <w:rFonts w:ascii="Times New Roman" w:hAnsi="Times New Roman" w:cs="Times New Roman"/>
          <w:sz w:val="24"/>
          <w:szCs w:val="24"/>
          <w:lang w:eastAsia="ru-RU"/>
        </w:rPr>
      </w:pPr>
      <w:proofErr w:type="gramStart"/>
      <w:r w:rsidRPr="00034F7B">
        <w:rPr>
          <w:rFonts w:ascii="Times New Roman" w:hAnsi="Times New Roman" w:cs="Times New Roman"/>
          <w:sz w:val="24"/>
          <w:szCs w:val="24"/>
          <w:lang w:eastAsia="ru-RU"/>
        </w:rPr>
        <w:t xml:space="preserve">*Последующие ординаты для переводов типов Р65 и Р50 марки 1/18 равны (числитель – </w:t>
      </w:r>
      <w:proofErr w:type="gramEnd"/>
    </w:p>
    <w:p w:rsidR="00034F7B" w:rsidRPr="00034F7B" w:rsidRDefault="00034F7B" w:rsidP="00034F7B">
      <w:pPr>
        <w:spacing w:after="0" w:line="240" w:lineRule="auto"/>
        <w:ind w:right="-691"/>
        <w:rPr>
          <w:rFonts w:ascii="Times New Roman" w:hAnsi="Times New Roman" w:cs="Times New Roman"/>
          <w:sz w:val="24"/>
          <w:szCs w:val="24"/>
          <w:lang w:eastAsia="ru-RU"/>
        </w:rPr>
      </w:pPr>
      <w:r w:rsidRPr="00034F7B">
        <w:rPr>
          <w:rFonts w:ascii="Times New Roman" w:hAnsi="Times New Roman" w:cs="Times New Roman"/>
          <w:sz w:val="24"/>
          <w:szCs w:val="24"/>
          <w:lang w:eastAsia="ru-RU"/>
        </w:rPr>
        <w:t xml:space="preserve">расстояние от корня остряков, </w:t>
      </w:r>
      <w:proofErr w:type="gramStart"/>
      <w:r w:rsidRPr="00034F7B">
        <w:rPr>
          <w:rFonts w:ascii="Times New Roman" w:hAnsi="Times New Roman" w:cs="Times New Roman"/>
          <w:sz w:val="24"/>
          <w:szCs w:val="24"/>
          <w:lang w:eastAsia="ru-RU"/>
        </w:rPr>
        <w:t>м</w:t>
      </w:r>
      <w:proofErr w:type="gramEnd"/>
      <w:r w:rsidRPr="00034F7B">
        <w:rPr>
          <w:rFonts w:ascii="Times New Roman" w:hAnsi="Times New Roman" w:cs="Times New Roman"/>
          <w:sz w:val="24"/>
          <w:szCs w:val="24"/>
          <w:lang w:eastAsia="ru-RU"/>
        </w:rPr>
        <w:t>; знаменатель – ординаты, мм): 18/763; 20/845; 22/932; 24/1022; 26/1117; 28/1216; 30/1319.</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Допускаемая величина износа рельсов соединительных путей стрелочных переводов – такая же, как и для рельсов прилегающего пути, в который они уложены.</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Указанные нормы износа должны служить основанием для назначения ремонта, смены частей стрелочных переводов и глухих пересечений или ограничения скорости движения.</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Вертикальный износ рамного рельса контролируется в наиболее изношенном месте по оси его головки, а остряка – в наиболее изношенном месте по оси его головки в сечении, где ширина ее составляет 50 мм и более.</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3.4.15. Вертикальный износ сердечника сборных и цельнолитых крестовин измеряется </w:t>
      </w:r>
      <w:proofErr w:type="gramStart"/>
      <w:r w:rsidRPr="00034F7B">
        <w:rPr>
          <w:rFonts w:ascii="Times New Roman" w:hAnsi="Times New Roman" w:cs="Times New Roman"/>
          <w:sz w:val="28"/>
          <w:szCs w:val="28"/>
          <w:lang w:eastAsia="ru-RU"/>
        </w:rPr>
        <w:t>по середине</w:t>
      </w:r>
      <w:proofErr w:type="gramEnd"/>
      <w:r w:rsidRPr="00034F7B">
        <w:rPr>
          <w:rFonts w:ascii="Times New Roman" w:hAnsi="Times New Roman" w:cs="Times New Roman"/>
          <w:sz w:val="28"/>
          <w:szCs w:val="28"/>
          <w:lang w:eastAsia="ru-RU"/>
        </w:rPr>
        <w:t xml:space="preserve"> поверхности его катания в сечении, где ширина сердечника на уровне измерения равна 40 мм (рисунки 3.19, 3.20, </w:t>
      </w:r>
      <w:r w:rsidRPr="00034F7B">
        <w:rPr>
          <w:rFonts w:ascii="Times New Roman" w:hAnsi="Times New Roman" w:cs="Times New Roman"/>
          <w:i/>
          <w:iCs/>
          <w:sz w:val="28"/>
          <w:szCs w:val="28"/>
          <w:lang w:eastAsia="ru-RU"/>
        </w:rPr>
        <w:t xml:space="preserve">а). </w:t>
      </w:r>
      <w:r w:rsidRPr="00034F7B">
        <w:rPr>
          <w:rFonts w:ascii="Times New Roman" w:hAnsi="Times New Roman" w:cs="Times New Roman"/>
          <w:sz w:val="28"/>
          <w:szCs w:val="28"/>
          <w:lang w:eastAsia="ru-RU"/>
        </w:rPr>
        <w:t xml:space="preserve">Вертикальный износ </w:t>
      </w:r>
      <w:proofErr w:type="spellStart"/>
      <w:r w:rsidRPr="00034F7B">
        <w:rPr>
          <w:rFonts w:ascii="Times New Roman" w:hAnsi="Times New Roman" w:cs="Times New Roman"/>
          <w:sz w:val="28"/>
          <w:szCs w:val="28"/>
          <w:lang w:eastAsia="ru-RU"/>
        </w:rPr>
        <w:t>усовиков</w:t>
      </w:r>
      <w:proofErr w:type="spellEnd"/>
      <w:r w:rsidRPr="00034F7B">
        <w:rPr>
          <w:rFonts w:ascii="Times New Roman" w:hAnsi="Times New Roman" w:cs="Times New Roman"/>
          <w:sz w:val="28"/>
          <w:szCs w:val="28"/>
          <w:lang w:eastAsia="ru-RU"/>
        </w:rPr>
        <w:t xml:space="preserve"> сборных и цельнолитых крестовин измеряется на расстоянии 14 мм от боковой рабочей грани изнашиваемой части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в сечении, где ширина сердечника на уровне измерения равна 20 мм (рисунки 3.20, </w:t>
      </w:r>
      <w:r w:rsidRPr="00034F7B">
        <w:rPr>
          <w:rFonts w:ascii="Times New Roman" w:hAnsi="Times New Roman" w:cs="Times New Roman"/>
          <w:i/>
          <w:iCs/>
          <w:sz w:val="28"/>
          <w:szCs w:val="28"/>
          <w:lang w:eastAsia="ru-RU"/>
        </w:rPr>
        <w:t>б</w:t>
      </w:r>
      <w:r w:rsidRPr="00034F7B">
        <w:rPr>
          <w:rFonts w:ascii="Times New Roman" w:hAnsi="Times New Roman" w:cs="Times New Roman"/>
          <w:iCs/>
          <w:sz w:val="28"/>
          <w:szCs w:val="28"/>
          <w:lang w:eastAsia="ru-RU"/>
        </w:rPr>
        <w:t>;</w:t>
      </w:r>
      <w:r w:rsidRPr="00034F7B">
        <w:rPr>
          <w:rFonts w:ascii="Times New Roman" w:hAnsi="Times New Roman" w:cs="Times New Roman"/>
          <w:i/>
          <w:iCs/>
          <w:sz w:val="28"/>
          <w:szCs w:val="28"/>
          <w:lang w:eastAsia="ru-RU"/>
        </w:rPr>
        <w:t xml:space="preserve"> </w:t>
      </w:r>
      <w:r w:rsidRPr="00034F7B">
        <w:rPr>
          <w:rFonts w:ascii="Times New Roman" w:hAnsi="Times New Roman" w:cs="Times New Roman"/>
          <w:sz w:val="28"/>
          <w:szCs w:val="28"/>
          <w:lang w:eastAsia="ru-RU"/>
        </w:rPr>
        <w:t>3.21).</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Для определения износа </w:t>
      </w:r>
      <w:proofErr w:type="spellStart"/>
      <w:r w:rsidRPr="00034F7B">
        <w:rPr>
          <w:rFonts w:ascii="Times New Roman" w:hAnsi="Times New Roman" w:cs="Times New Roman"/>
          <w:sz w:val="28"/>
          <w:szCs w:val="28"/>
          <w:lang w:eastAsia="ru-RU"/>
        </w:rPr>
        <w:t>усовиков</w:t>
      </w:r>
      <w:proofErr w:type="spellEnd"/>
      <w:r w:rsidRPr="00034F7B">
        <w:rPr>
          <w:rFonts w:ascii="Times New Roman" w:hAnsi="Times New Roman" w:cs="Times New Roman"/>
          <w:sz w:val="28"/>
          <w:szCs w:val="28"/>
          <w:lang w:eastAsia="ru-RU"/>
        </w:rPr>
        <w:t xml:space="preserve"> острых крестовин необходимо к измеренной величине понижения рабочей поверхности </w:t>
      </w:r>
      <w:proofErr w:type="spellStart"/>
      <w:r w:rsidRPr="00034F7B">
        <w:rPr>
          <w:rFonts w:ascii="Times New Roman" w:hAnsi="Times New Roman" w:cs="Times New Roman"/>
          <w:sz w:val="28"/>
          <w:szCs w:val="28"/>
          <w:lang w:eastAsia="ru-RU"/>
        </w:rPr>
        <w:t>усовиков</w:t>
      </w:r>
      <w:proofErr w:type="spellEnd"/>
      <w:r w:rsidRPr="00034F7B">
        <w:rPr>
          <w:rFonts w:ascii="Times New Roman" w:hAnsi="Times New Roman" w:cs="Times New Roman"/>
          <w:sz w:val="28"/>
          <w:szCs w:val="28"/>
          <w:lang w:eastAsia="ru-RU"/>
        </w:rPr>
        <w:t xml:space="preserve"> добавить 3 мм, учитывающие возвышение </w:t>
      </w:r>
      <w:proofErr w:type="spellStart"/>
      <w:r w:rsidRPr="00034F7B">
        <w:rPr>
          <w:rFonts w:ascii="Times New Roman" w:hAnsi="Times New Roman" w:cs="Times New Roman"/>
          <w:sz w:val="28"/>
          <w:szCs w:val="28"/>
          <w:lang w:eastAsia="ru-RU"/>
        </w:rPr>
        <w:t>усовиков</w:t>
      </w:r>
      <w:proofErr w:type="spellEnd"/>
      <w:r w:rsidRPr="00034F7B">
        <w:rPr>
          <w:rFonts w:ascii="Times New Roman" w:hAnsi="Times New Roman" w:cs="Times New Roman"/>
          <w:sz w:val="28"/>
          <w:szCs w:val="28"/>
          <w:lang w:eastAsia="ru-RU"/>
        </w:rPr>
        <w:t xml:space="preserve"> над сердечником.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Вертикальный износ подвижных (поворотных) сердечников острых крестовин измеряется посередине на поверхности катания в сечении, где ширина головки на уровне измерения составляет 50 мм (рисунок 3.22).</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Вертикальный износ </w:t>
      </w:r>
      <w:proofErr w:type="spellStart"/>
      <w:r w:rsidRPr="00034F7B">
        <w:rPr>
          <w:rFonts w:ascii="Times New Roman" w:hAnsi="Times New Roman" w:cs="Times New Roman"/>
          <w:sz w:val="28"/>
          <w:szCs w:val="28"/>
          <w:lang w:eastAsia="ru-RU"/>
        </w:rPr>
        <w:t>усовиков</w:t>
      </w:r>
      <w:proofErr w:type="spellEnd"/>
      <w:r w:rsidRPr="00034F7B">
        <w:rPr>
          <w:rFonts w:ascii="Times New Roman" w:hAnsi="Times New Roman" w:cs="Times New Roman"/>
          <w:sz w:val="28"/>
          <w:szCs w:val="28"/>
          <w:lang w:eastAsia="ru-RU"/>
        </w:rPr>
        <w:t xml:space="preserve"> острой крестовины с подвижным сердечником измеряется на расстоянии 14 мм от боковой рабочей грани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в сечении, где ширина головки сердечника на уровне измерения составляет 20 мм (рисунок 3.23).</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3.4.16. Боковой износ рамных рельсов контролируется у острия остряков и в наиболее изношенном месте и определяется как разность новой и изношенной ширины головки на уровне 14 мм ниже поверхности катания головки.</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spacing w:after="0" w:line="360" w:lineRule="auto"/>
        <w:jc w:val="both"/>
        <w:rPr>
          <w:rFonts w:cs="Times New Roman"/>
          <w:sz w:val="28"/>
          <w:lang w:eastAsia="ru-RU"/>
        </w:rPr>
      </w:pPr>
    </w:p>
    <w:p w:rsidR="00034F7B" w:rsidRPr="00034F7B" w:rsidRDefault="00034F7B" w:rsidP="00034F7B">
      <w:pPr>
        <w:spacing w:after="0" w:line="360" w:lineRule="auto"/>
        <w:jc w:val="both"/>
        <w:rPr>
          <w:rFonts w:cs="Times New Roman"/>
          <w:sz w:val="28"/>
          <w:lang w:eastAsia="ru-RU"/>
        </w:rPr>
      </w:pPr>
      <w:r w:rsidRPr="00034F7B">
        <w:rPr>
          <w:rFonts w:cs="Times New Roman"/>
          <w:sz w:val="28"/>
          <w:lang w:eastAsia="ru-RU"/>
        </w:rPr>
        <w:t>а)</w:t>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t xml:space="preserve">     б)</w:t>
      </w: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3771900</wp:posOffset>
                </wp:positionH>
                <wp:positionV relativeFrom="paragraph">
                  <wp:posOffset>72390</wp:posOffset>
                </wp:positionV>
                <wp:extent cx="1371600" cy="34290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40" type="#_x0000_t202" style="position:absolute;margin-left:297pt;margin-top:5.7pt;width:10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0T8xg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r>
        <w:rPr>
          <w:rFonts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72390</wp:posOffset>
                </wp:positionV>
                <wp:extent cx="1371600" cy="34290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41" type="#_x0000_t202" style="position:absolute;margin-left:45pt;margin-top:5.7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XJxQ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p>
    <w:p w:rsidR="00034F7B" w:rsidRPr="00034F7B" w:rsidRDefault="00034F7B" w:rsidP="00034F7B">
      <w:pPr>
        <w:jc w:val="center"/>
        <w:rPr>
          <w:rFonts w:cs="Times New Roman"/>
        </w:rPr>
      </w:pPr>
      <w:r>
        <w:rPr>
          <w:rFonts w:cs="Times New Roman"/>
          <w:noProof/>
          <w:lang w:eastAsia="ru-RU"/>
        </w:rPr>
        <w:lastRenderedPageBreak/>
        <w:drawing>
          <wp:inline distT="0" distB="0" distL="0" distR="0">
            <wp:extent cx="5543550" cy="1809750"/>
            <wp:effectExtent l="0" t="0" r="0" b="0"/>
            <wp:docPr id="23" name="Рисунок 23"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1809750"/>
                    </a:xfrm>
                    <a:prstGeom prst="rect">
                      <a:avLst/>
                    </a:prstGeom>
                    <a:noFill/>
                    <a:ln>
                      <a:noFill/>
                    </a:ln>
                  </pic:spPr>
                </pic:pic>
              </a:graphicData>
            </a:graphic>
          </wp:inline>
        </w:drawing>
      </w:r>
    </w:p>
    <w:p w:rsidR="00034F7B" w:rsidRPr="00034F7B" w:rsidRDefault="00034F7B" w:rsidP="00034F7B">
      <w:pPr>
        <w:rPr>
          <w:rFonts w:cs="Times New Roman"/>
        </w:rPr>
      </w:pP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Рисунок 3.19.  Измерение вертикального износа </w:t>
      </w:r>
      <w:r w:rsidRPr="00034F7B">
        <w:rPr>
          <w:rFonts w:ascii="Times New Roman" w:hAnsi="Times New Roman" w:cs="Times New Roman"/>
          <w:i/>
          <w:sz w:val="28"/>
          <w:szCs w:val="28"/>
          <w:lang w:val="en-US"/>
        </w:rPr>
        <w:t>x</w:t>
      </w:r>
      <w:r w:rsidRPr="00034F7B">
        <w:rPr>
          <w:rFonts w:ascii="Times New Roman" w:hAnsi="Times New Roman" w:cs="Times New Roman"/>
          <w:sz w:val="28"/>
          <w:szCs w:val="28"/>
        </w:rPr>
        <w:t xml:space="preserve"> сердечника цельнолитой (</w:t>
      </w:r>
      <w:r w:rsidRPr="00034F7B">
        <w:rPr>
          <w:rFonts w:ascii="Times New Roman" w:hAnsi="Times New Roman" w:cs="Times New Roman"/>
          <w:i/>
          <w:sz w:val="28"/>
          <w:szCs w:val="28"/>
        </w:rPr>
        <w:t>а</w:t>
      </w:r>
      <w:r w:rsidRPr="00034F7B">
        <w:rPr>
          <w:rFonts w:ascii="Times New Roman" w:hAnsi="Times New Roman" w:cs="Times New Roman"/>
          <w:sz w:val="28"/>
          <w:szCs w:val="28"/>
        </w:rPr>
        <w:t>) и сборной (</w:t>
      </w:r>
      <w:r w:rsidRPr="00034F7B">
        <w:rPr>
          <w:rFonts w:ascii="Times New Roman" w:hAnsi="Times New Roman" w:cs="Times New Roman"/>
          <w:i/>
          <w:sz w:val="28"/>
          <w:szCs w:val="28"/>
        </w:rPr>
        <w:t>б</w:t>
      </w:r>
      <w:r w:rsidRPr="00034F7B">
        <w:rPr>
          <w:rFonts w:ascii="Times New Roman" w:hAnsi="Times New Roman" w:cs="Times New Roman"/>
          <w:sz w:val="28"/>
          <w:szCs w:val="28"/>
        </w:rPr>
        <w:t>) крестовины</w:t>
      </w:r>
    </w:p>
    <w:p w:rsidR="00034F7B" w:rsidRPr="00034F7B" w:rsidRDefault="00034F7B" w:rsidP="00034F7B">
      <w:pPr>
        <w:jc w:val="center"/>
        <w:rPr>
          <w:rFonts w:cs="Times New Roman"/>
        </w:rPr>
      </w:pPr>
    </w:p>
    <w:p w:rsidR="00034F7B" w:rsidRPr="00034F7B" w:rsidRDefault="00034F7B" w:rsidP="00034F7B">
      <w:pPr>
        <w:jc w:val="center"/>
        <w:rPr>
          <w:rFonts w:cs="Times New Roman"/>
        </w:rPr>
      </w:pPr>
    </w:p>
    <w:p w:rsidR="00034F7B" w:rsidRPr="00034F7B" w:rsidRDefault="00034F7B" w:rsidP="00034F7B">
      <w:pPr>
        <w:spacing w:after="0" w:line="360" w:lineRule="auto"/>
        <w:jc w:val="both"/>
        <w:rPr>
          <w:rFonts w:cs="Times New Roman"/>
          <w:sz w:val="28"/>
          <w:lang w:eastAsia="ru-RU"/>
        </w:rPr>
      </w:pPr>
      <w:r w:rsidRPr="00034F7B">
        <w:rPr>
          <w:rFonts w:cs="Times New Roman"/>
          <w:sz w:val="28"/>
          <w:lang w:eastAsia="ru-RU"/>
        </w:rPr>
        <w:t>а)</w:t>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t xml:space="preserve">     б)</w:t>
      </w: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914400</wp:posOffset>
                </wp:positionH>
                <wp:positionV relativeFrom="paragraph">
                  <wp:posOffset>74295</wp:posOffset>
                </wp:positionV>
                <wp:extent cx="1371600" cy="34290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42" type="#_x0000_t202" style="position:absolute;margin-left:1in;margin-top:5.85pt;width:10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dSxg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r>
        <w:rPr>
          <w:rFonts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3771900</wp:posOffset>
                </wp:positionH>
                <wp:positionV relativeFrom="paragraph">
                  <wp:posOffset>74295</wp:posOffset>
                </wp:positionV>
                <wp:extent cx="1371600" cy="34290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43" type="#_x0000_t202" style="position:absolute;margin-left:297pt;margin-top:5.85pt;width:10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ZnxQ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p>
    <w:p w:rsidR="00034F7B" w:rsidRPr="00034F7B" w:rsidRDefault="00034F7B" w:rsidP="00034F7B">
      <w:pPr>
        <w:rPr>
          <w:rFonts w:cs="Times New Roman"/>
        </w:rPr>
      </w:pPr>
      <w:r>
        <w:rPr>
          <w:rFonts w:cs="Times New Roman"/>
          <w:noProof/>
          <w:lang w:eastAsia="ru-RU"/>
        </w:rPr>
        <w:drawing>
          <wp:inline distT="0" distB="0" distL="0" distR="0">
            <wp:extent cx="5429250" cy="1790700"/>
            <wp:effectExtent l="0" t="0" r="0" b="0"/>
            <wp:docPr id="22" name="Рисунок 22"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рисунок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1790700"/>
                    </a:xfrm>
                    <a:prstGeom prst="rect">
                      <a:avLst/>
                    </a:prstGeom>
                    <a:noFill/>
                    <a:ln>
                      <a:noFill/>
                    </a:ln>
                  </pic:spPr>
                </pic:pic>
              </a:graphicData>
            </a:graphic>
          </wp:inline>
        </w:drawing>
      </w:r>
    </w:p>
    <w:p w:rsidR="00034F7B" w:rsidRPr="00034F7B" w:rsidRDefault="00034F7B" w:rsidP="00034F7B">
      <w:pPr>
        <w:rPr>
          <w:rFonts w:cs="Times New Roman"/>
        </w:rPr>
      </w:pPr>
    </w:p>
    <w:p w:rsidR="00034F7B" w:rsidRPr="00034F7B" w:rsidRDefault="00034F7B" w:rsidP="00034F7B">
      <w:pPr>
        <w:spacing w:after="0"/>
        <w:rPr>
          <w:rFonts w:ascii="Times New Roman" w:hAnsi="Times New Roman" w:cs="Times New Roman"/>
          <w:sz w:val="28"/>
          <w:szCs w:val="28"/>
        </w:rPr>
      </w:pPr>
      <w:r w:rsidRPr="00034F7B">
        <w:rPr>
          <w:rFonts w:ascii="Times New Roman" w:hAnsi="Times New Roman" w:cs="Times New Roman"/>
          <w:sz w:val="28"/>
          <w:szCs w:val="28"/>
        </w:rPr>
        <w:t xml:space="preserve">Рисунок 3.20.  Измерение вертикального износа </w:t>
      </w:r>
      <w:r w:rsidRPr="00034F7B">
        <w:rPr>
          <w:rFonts w:ascii="Times New Roman" w:hAnsi="Times New Roman" w:cs="Times New Roman"/>
          <w:i/>
          <w:sz w:val="28"/>
          <w:szCs w:val="28"/>
          <w:lang w:val="en-US"/>
        </w:rPr>
        <w:t>x</w:t>
      </w:r>
      <w:r w:rsidRPr="00034F7B">
        <w:rPr>
          <w:rFonts w:ascii="Times New Roman" w:hAnsi="Times New Roman" w:cs="Times New Roman"/>
          <w:sz w:val="28"/>
          <w:szCs w:val="28"/>
        </w:rPr>
        <w:t xml:space="preserve"> сердечника (</w:t>
      </w:r>
      <w:r w:rsidRPr="00034F7B">
        <w:rPr>
          <w:rFonts w:ascii="Times New Roman" w:hAnsi="Times New Roman" w:cs="Times New Roman"/>
          <w:i/>
          <w:sz w:val="28"/>
          <w:szCs w:val="28"/>
        </w:rPr>
        <w:t>а</w:t>
      </w:r>
      <w:r w:rsidRPr="00034F7B">
        <w:rPr>
          <w:rFonts w:ascii="Times New Roman" w:hAnsi="Times New Roman" w:cs="Times New Roman"/>
          <w:sz w:val="28"/>
          <w:szCs w:val="28"/>
        </w:rPr>
        <w:t xml:space="preserve">) и </w:t>
      </w:r>
      <w:proofErr w:type="spellStart"/>
      <w:r w:rsidRPr="00034F7B">
        <w:rPr>
          <w:rFonts w:ascii="Times New Roman" w:hAnsi="Times New Roman" w:cs="Times New Roman"/>
          <w:sz w:val="28"/>
          <w:szCs w:val="28"/>
        </w:rPr>
        <w:t>усовиков</w:t>
      </w:r>
      <w:proofErr w:type="spellEnd"/>
      <w:r w:rsidRPr="00034F7B">
        <w:rPr>
          <w:rFonts w:ascii="Times New Roman" w:hAnsi="Times New Roman" w:cs="Times New Roman"/>
          <w:sz w:val="28"/>
          <w:szCs w:val="28"/>
        </w:rPr>
        <w:t xml:space="preserve"> (</w:t>
      </w:r>
      <w:r w:rsidRPr="00034F7B">
        <w:rPr>
          <w:rFonts w:ascii="Times New Roman" w:hAnsi="Times New Roman" w:cs="Times New Roman"/>
          <w:i/>
          <w:sz w:val="28"/>
          <w:szCs w:val="28"/>
        </w:rPr>
        <w:t>б</w:t>
      </w:r>
      <w:r w:rsidRPr="00034F7B">
        <w:rPr>
          <w:rFonts w:ascii="Times New Roman" w:hAnsi="Times New Roman" w:cs="Times New Roman"/>
          <w:sz w:val="28"/>
          <w:szCs w:val="28"/>
        </w:rPr>
        <w:t>) цельнолитой тупой крестовины</w:t>
      </w:r>
    </w:p>
    <w:p w:rsidR="00034F7B" w:rsidRPr="00034F7B" w:rsidRDefault="00034F7B" w:rsidP="00034F7B">
      <w:pPr>
        <w:spacing w:after="0" w:line="360" w:lineRule="auto"/>
        <w:jc w:val="both"/>
        <w:rPr>
          <w:rFonts w:cs="Times New Roman"/>
          <w:sz w:val="28"/>
          <w:lang w:eastAsia="ru-RU"/>
        </w:rPr>
      </w:pPr>
    </w:p>
    <w:p w:rsidR="00034F7B" w:rsidRPr="00034F7B" w:rsidRDefault="00034F7B" w:rsidP="00034F7B">
      <w:pPr>
        <w:spacing w:after="0" w:line="360" w:lineRule="auto"/>
        <w:jc w:val="both"/>
        <w:rPr>
          <w:rFonts w:cs="Times New Roman"/>
          <w:sz w:val="28"/>
          <w:lang w:eastAsia="ru-RU"/>
        </w:rPr>
      </w:pPr>
    </w:p>
    <w:p w:rsidR="00034F7B" w:rsidRPr="00034F7B" w:rsidRDefault="00034F7B" w:rsidP="00034F7B">
      <w:pPr>
        <w:spacing w:after="0" w:line="360" w:lineRule="auto"/>
        <w:jc w:val="both"/>
        <w:rPr>
          <w:rFonts w:cs="Times New Roman"/>
          <w:sz w:val="28"/>
          <w:lang w:eastAsia="ru-RU"/>
        </w:rPr>
      </w:pPr>
      <w:r w:rsidRPr="00034F7B">
        <w:rPr>
          <w:rFonts w:cs="Times New Roman"/>
          <w:sz w:val="28"/>
          <w:lang w:eastAsia="ru-RU"/>
        </w:rPr>
        <w:br w:type="page"/>
      </w:r>
    </w:p>
    <w:p w:rsidR="00034F7B" w:rsidRPr="00034F7B" w:rsidRDefault="00034F7B" w:rsidP="00034F7B">
      <w:pPr>
        <w:spacing w:after="0" w:line="360" w:lineRule="auto"/>
        <w:jc w:val="both"/>
        <w:rPr>
          <w:rFonts w:cs="Times New Roman"/>
          <w:sz w:val="28"/>
          <w:lang w:eastAsia="ru-RU"/>
        </w:rPr>
      </w:pPr>
      <w:r w:rsidRPr="00034F7B">
        <w:rPr>
          <w:rFonts w:cs="Times New Roman"/>
          <w:sz w:val="28"/>
          <w:lang w:eastAsia="ru-RU"/>
        </w:rPr>
        <w:lastRenderedPageBreak/>
        <w:t>а)</w:t>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t xml:space="preserve">     б)</w:t>
      </w: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36195</wp:posOffset>
                </wp:positionV>
                <wp:extent cx="1371600" cy="3429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44" type="#_x0000_t202" style="position:absolute;margin-left:54pt;margin-top:2.85pt;width:10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Zxg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r>
        <w:rPr>
          <w:rFonts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3657600</wp:posOffset>
                </wp:positionH>
                <wp:positionV relativeFrom="paragraph">
                  <wp:posOffset>36195</wp:posOffset>
                </wp:positionV>
                <wp:extent cx="1371600" cy="34290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4A59BF" w:rsidRDefault="00034F7B" w:rsidP="00034F7B">
                            <w:pPr>
                              <w:rPr>
                                <w:i/>
                              </w:rPr>
                            </w:pPr>
                            <w:r w:rsidRPr="004A59BF">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45" type="#_x0000_t202" style="position:absolute;margin-left:4in;margin-top:2.85pt;width:10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2sxg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" filled="f" stroked="f">
                <v:textbox>
                  <w:txbxContent>
                    <w:p w:rsidR="00034F7B" w:rsidRPr="004A59BF" w:rsidRDefault="00034F7B" w:rsidP="00034F7B">
                      <w:pPr>
                        <w:rPr>
                          <w:i/>
                        </w:rPr>
                      </w:pPr>
                      <w:r w:rsidRPr="004A59BF">
                        <w:rPr>
                          <w:i/>
                        </w:rPr>
                        <w:t>база измерения</w:t>
                      </w:r>
                    </w:p>
                  </w:txbxContent>
                </v:textbox>
              </v:shape>
            </w:pict>
          </mc:Fallback>
        </mc:AlternateContent>
      </w:r>
    </w:p>
    <w:p w:rsidR="00034F7B" w:rsidRPr="00034F7B" w:rsidRDefault="00034F7B" w:rsidP="00034F7B">
      <w:pPr>
        <w:jc w:val="center"/>
        <w:rPr>
          <w:rFonts w:cs="Times New Roman"/>
        </w:rPr>
      </w:pPr>
      <w:r>
        <w:rPr>
          <w:rFonts w:cs="Times New Roman"/>
          <w:noProof/>
          <w:lang w:eastAsia="ru-RU"/>
        </w:rPr>
        <w:drawing>
          <wp:inline distT="0" distB="0" distL="0" distR="0">
            <wp:extent cx="5543550" cy="1905000"/>
            <wp:effectExtent l="0" t="0" r="0" b="0"/>
            <wp:docPr id="21" name="Рисунок 21"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1905000"/>
                    </a:xfrm>
                    <a:prstGeom prst="rect">
                      <a:avLst/>
                    </a:prstGeom>
                    <a:noFill/>
                    <a:ln>
                      <a:noFill/>
                    </a:ln>
                  </pic:spPr>
                </pic:pic>
              </a:graphicData>
            </a:graphic>
          </wp:inline>
        </w:drawing>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Рисунок 3.21.  Измерение вертикального износа </w:t>
      </w:r>
      <w:r w:rsidRPr="00034F7B">
        <w:rPr>
          <w:rFonts w:ascii="Times New Roman" w:hAnsi="Times New Roman" w:cs="Times New Roman"/>
          <w:i/>
          <w:sz w:val="28"/>
          <w:szCs w:val="28"/>
          <w:lang w:val="en-US"/>
        </w:rPr>
        <w:t>x</w:t>
      </w:r>
      <w:r w:rsidRPr="00034F7B">
        <w:rPr>
          <w:rFonts w:ascii="Times New Roman" w:hAnsi="Times New Roman" w:cs="Times New Roman"/>
          <w:sz w:val="28"/>
          <w:szCs w:val="28"/>
        </w:rPr>
        <w:t xml:space="preserve"> </w:t>
      </w:r>
      <w:proofErr w:type="spellStart"/>
      <w:r w:rsidRPr="00034F7B">
        <w:rPr>
          <w:rFonts w:ascii="Times New Roman" w:hAnsi="Times New Roman" w:cs="Times New Roman"/>
          <w:sz w:val="28"/>
          <w:szCs w:val="28"/>
        </w:rPr>
        <w:t>усовиков</w:t>
      </w:r>
      <w:proofErr w:type="spellEnd"/>
      <w:r w:rsidRPr="00034F7B">
        <w:rPr>
          <w:rFonts w:ascii="Times New Roman" w:hAnsi="Times New Roman" w:cs="Times New Roman"/>
          <w:sz w:val="28"/>
          <w:szCs w:val="28"/>
        </w:rPr>
        <w:t xml:space="preserve"> сборной (</w:t>
      </w:r>
      <w:r w:rsidRPr="00034F7B">
        <w:rPr>
          <w:rFonts w:ascii="Times New Roman" w:hAnsi="Times New Roman" w:cs="Times New Roman"/>
          <w:i/>
          <w:sz w:val="28"/>
          <w:szCs w:val="28"/>
        </w:rPr>
        <w:t>а</w:t>
      </w:r>
      <w:r w:rsidRPr="00034F7B">
        <w:rPr>
          <w:rFonts w:ascii="Times New Roman" w:hAnsi="Times New Roman" w:cs="Times New Roman"/>
          <w:sz w:val="28"/>
          <w:szCs w:val="28"/>
        </w:rPr>
        <w:t>) и цельнолитой (б) острых крестовин</w:t>
      </w:r>
    </w:p>
    <w:p w:rsidR="00034F7B" w:rsidRPr="00034F7B" w:rsidRDefault="00034F7B" w:rsidP="00034F7B">
      <w:pPr>
        <w:spacing w:after="0" w:line="360" w:lineRule="auto"/>
        <w:jc w:val="both"/>
        <w:rPr>
          <w:rFonts w:cs="Times New Roman"/>
          <w:sz w:val="28"/>
          <w:lang w:eastAsia="ru-RU"/>
        </w:rPr>
      </w:pP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2514600</wp:posOffset>
                </wp:positionH>
                <wp:positionV relativeFrom="paragraph">
                  <wp:posOffset>-219710</wp:posOffset>
                </wp:positionV>
                <wp:extent cx="1600200" cy="281305"/>
                <wp:effectExtent l="0" t="0" r="0" b="444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46" type="#_x0000_t202" style="position:absolute;left:0;text-align:left;margin-left:198pt;margin-top:-17.3pt;width:126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oFxwIAAMM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" filled="f" stroked="f">
                <v:textbox>
                  <w:txbxContent>
                    <w:p w:rsidR="00034F7B" w:rsidRPr="00D056FB" w:rsidRDefault="00034F7B" w:rsidP="00034F7B">
                      <w:pPr>
                        <w:rPr>
                          <w:i/>
                        </w:rPr>
                      </w:pPr>
                      <w:r>
                        <w:rPr>
                          <w:i/>
                        </w:rPr>
                        <w:t>База измерения</w:t>
                      </w:r>
                    </w:p>
                  </w:txbxContent>
                </v:textbox>
              </v:shape>
            </w:pict>
          </mc:Fallback>
        </mc:AlternateContent>
      </w:r>
      <w:r>
        <w:rPr>
          <w:rFonts w:cs="Times New Roman"/>
          <w:noProof/>
          <w:lang w:eastAsia="ru-RU"/>
        </w:rPr>
        <w:drawing>
          <wp:inline distT="0" distB="0" distL="0" distR="0">
            <wp:extent cx="3305175" cy="1695450"/>
            <wp:effectExtent l="0" t="0" r="9525" b="0"/>
            <wp:docPr id="20" name="Рисунок 20"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рисунок 5"/>
                    <pic:cNvPicPr>
                      <a:picLocks noChangeAspect="1" noChangeArrowheads="1"/>
                    </pic:cNvPicPr>
                  </pic:nvPicPr>
                  <pic:blipFill>
                    <a:blip r:embed="rId47">
                      <a:extLst>
                        <a:ext uri="{28A0092B-C50C-407E-A947-70E740481C1C}">
                          <a14:useLocalDpi xmlns:a14="http://schemas.microsoft.com/office/drawing/2010/main" val="0"/>
                        </a:ext>
                      </a:extLst>
                    </a:blip>
                    <a:srcRect r="49886"/>
                    <a:stretch>
                      <a:fillRect/>
                    </a:stretch>
                  </pic:blipFill>
                  <pic:spPr bwMode="auto">
                    <a:xfrm>
                      <a:off x="0" y="0"/>
                      <a:ext cx="3305175" cy="1695450"/>
                    </a:xfrm>
                    <a:prstGeom prst="rect">
                      <a:avLst/>
                    </a:prstGeom>
                    <a:noFill/>
                    <a:ln>
                      <a:noFill/>
                    </a:ln>
                  </pic:spPr>
                </pic:pic>
              </a:graphicData>
            </a:graphic>
          </wp:inline>
        </w:drawing>
      </w:r>
    </w:p>
    <w:p w:rsidR="00034F7B" w:rsidRPr="00034F7B" w:rsidRDefault="00034F7B" w:rsidP="00034F7B">
      <w:pPr>
        <w:spacing w:after="0" w:line="240" w:lineRule="auto"/>
        <w:rPr>
          <w:rFonts w:cs="Times New Roman"/>
        </w:rPr>
      </w:pP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Рисунок 3.22.  Измерение вертикального износа </w:t>
      </w:r>
      <w:r w:rsidRPr="00034F7B">
        <w:rPr>
          <w:rFonts w:ascii="Times New Roman" w:hAnsi="Times New Roman" w:cs="Times New Roman"/>
          <w:i/>
          <w:sz w:val="28"/>
          <w:szCs w:val="28"/>
        </w:rPr>
        <w:t>х</w:t>
      </w:r>
      <w:r w:rsidRPr="00034F7B">
        <w:rPr>
          <w:rFonts w:ascii="Times New Roman" w:hAnsi="Times New Roman" w:cs="Times New Roman"/>
          <w:sz w:val="28"/>
          <w:szCs w:val="28"/>
        </w:rPr>
        <w:t xml:space="preserve"> сердечника крестовин с подвижным сердечником</w:t>
      </w: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685800</wp:posOffset>
                </wp:positionH>
                <wp:positionV relativeFrom="paragraph">
                  <wp:posOffset>116840</wp:posOffset>
                </wp:positionV>
                <wp:extent cx="1600200" cy="5715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47" type="#_x0000_t202" style="position:absolute;left:0;text-align:left;margin-left:54pt;margin-top:9.2pt;width:126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lxQIAAMM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" filled="f" stroked="f">
                <v:textbox>
                  <w:txbxContent>
                    <w:p w:rsidR="00034F7B" w:rsidRPr="00D056FB" w:rsidRDefault="00034F7B" w:rsidP="00034F7B">
                      <w:pPr>
                        <w:rPr>
                          <w:i/>
                        </w:rPr>
                      </w:pPr>
                      <w:r>
                        <w:rPr>
                          <w:i/>
                        </w:rPr>
                        <w:t>База измерения</w:t>
                      </w:r>
                    </w:p>
                  </w:txbxContent>
                </v:textbox>
              </v:shape>
            </w:pict>
          </mc:Fallback>
        </mc:AlternateContent>
      </w:r>
    </w:p>
    <w:p w:rsidR="00034F7B" w:rsidRPr="00034F7B" w:rsidRDefault="00034F7B" w:rsidP="00034F7B">
      <w:pPr>
        <w:jc w:val="center"/>
        <w:rPr>
          <w:rFonts w:cs="Times New Roman"/>
        </w:rPr>
      </w:pPr>
      <w:r>
        <w:rPr>
          <w:rFonts w:cs="Times New Roman"/>
          <w:noProof/>
          <w:lang w:eastAsia="ru-RU"/>
        </w:rPr>
        <w:drawing>
          <wp:inline distT="0" distB="0" distL="0" distR="0">
            <wp:extent cx="2981325" cy="1609725"/>
            <wp:effectExtent l="0" t="0" r="9525" b="9525"/>
            <wp:docPr id="19" name="Рисунок 19"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рисунок 5"/>
                    <pic:cNvPicPr>
                      <a:picLocks noChangeAspect="1" noChangeArrowheads="1"/>
                    </pic:cNvPicPr>
                  </pic:nvPicPr>
                  <pic:blipFill>
                    <a:blip r:embed="rId48">
                      <a:extLst>
                        <a:ext uri="{28A0092B-C50C-407E-A947-70E740481C1C}">
                          <a14:useLocalDpi xmlns:a14="http://schemas.microsoft.com/office/drawing/2010/main" val="0"/>
                        </a:ext>
                      </a:extLst>
                    </a:blip>
                    <a:srcRect r="56122"/>
                    <a:stretch>
                      <a:fillRect/>
                    </a:stretch>
                  </pic:blipFill>
                  <pic:spPr bwMode="auto">
                    <a:xfrm>
                      <a:off x="0" y="0"/>
                      <a:ext cx="2981325" cy="1609725"/>
                    </a:xfrm>
                    <a:prstGeom prst="rect">
                      <a:avLst/>
                    </a:prstGeom>
                    <a:noFill/>
                    <a:ln>
                      <a:noFill/>
                    </a:ln>
                  </pic:spPr>
                </pic:pic>
              </a:graphicData>
            </a:graphic>
          </wp:inline>
        </w:drawing>
      </w:r>
    </w:p>
    <w:p w:rsidR="00034F7B" w:rsidRPr="00034F7B" w:rsidRDefault="00034F7B" w:rsidP="00034F7B">
      <w:pPr>
        <w:jc w:val="center"/>
        <w:rPr>
          <w:rFonts w:cs="Times New Roman"/>
        </w:rPr>
      </w:pP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Рисунок 3.23.  Измерение вертикального износа </w:t>
      </w:r>
      <w:r w:rsidRPr="00034F7B">
        <w:rPr>
          <w:rFonts w:ascii="Times New Roman" w:hAnsi="Times New Roman" w:cs="Times New Roman"/>
          <w:i/>
          <w:sz w:val="28"/>
          <w:szCs w:val="28"/>
        </w:rPr>
        <w:t>х</w:t>
      </w:r>
      <w:r w:rsidRPr="00034F7B">
        <w:rPr>
          <w:rFonts w:ascii="Times New Roman" w:hAnsi="Times New Roman" w:cs="Times New Roman"/>
          <w:sz w:val="28"/>
          <w:szCs w:val="28"/>
        </w:rPr>
        <w:t xml:space="preserve"> </w:t>
      </w:r>
      <w:proofErr w:type="spellStart"/>
      <w:r w:rsidRPr="00034F7B">
        <w:rPr>
          <w:rFonts w:ascii="Times New Roman" w:hAnsi="Times New Roman" w:cs="Times New Roman"/>
          <w:sz w:val="28"/>
          <w:szCs w:val="28"/>
        </w:rPr>
        <w:t>усовиков</w:t>
      </w:r>
      <w:proofErr w:type="spellEnd"/>
      <w:r w:rsidRPr="00034F7B">
        <w:rPr>
          <w:rFonts w:ascii="Times New Roman" w:hAnsi="Times New Roman" w:cs="Times New Roman"/>
          <w:sz w:val="28"/>
          <w:szCs w:val="28"/>
        </w:rPr>
        <w:t xml:space="preserve"> </w:t>
      </w:r>
      <w:proofErr w:type="gramStart"/>
      <w:r w:rsidRPr="00034F7B">
        <w:rPr>
          <w:rFonts w:ascii="Times New Roman" w:hAnsi="Times New Roman" w:cs="Times New Roman"/>
          <w:sz w:val="28"/>
          <w:szCs w:val="28"/>
        </w:rPr>
        <w:t>острой</w:t>
      </w:r>
      <w:proofErr w:type="gramEnd"/>
      <w:r w:rsidRPr="00034F7B">
        <w:rPr>
          <w:rFonts w:ascii="Times New Roman" w:hAnsi="Times New Roman" w:cs="Times New Roman"/>
          <w:sz w:val="28"/>
          <w:szCs w:val="28"/>
        </w:rPr>
        <w:t xml:space="preserve"> </w:t>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крестовины с подвижным (поворотным</w:t>
      </w:r>
      <w:proofErr w:type="gramStart"/>
      <w:r w:rsidRPr="00034F7B">
        <w:rPr>
          <w:rFonts w:ascii="Times New Roman" w:hAnsi="Times New Roman" w:cs="Times New Roman"/>
          <w:sz w:val="28"/>
          <w:szCs w:val="28"/>
        </w:rPr>
        <w:t>)с</w:t>
      </w:r>
      <w:proofErr w:type="gramEnd"/>
      <w:r w:rsidRPr="00034F7B">
        <w:rPr>
          <w:rFonts w:ascii="Times New Roman" w:hAnsi="Times New Roman" w:cs="Times New Roman"/>
          <w:sz w:val="28"/>
          <w:szCs w:val="28"/>
        </w:rPr>
        <w:t>ердечником</w:t>
      </w:r>
    </w:p>
    <w:p w:rsidR="00034F7B" w:rsidRPr="00034F7B" w:rsidRDefault="00034F7B" w:rsidP="00034F7B">
      <w:pPr>
        <w:jc w:val="center"/>
        <w:rPr>
          <w:rFonts w:cs="Times New Roman"/>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 xml:space="preserve">Взаимное положение остряков и рамных рельсов контролируется шаблоном КОР («Контроль остряка и рамного рельса»). </w:t>
      </w:r>
      <w:proofErr w:type="gramStart"/>
      <w:r w:rsidRPr="00034F7B">
        <w:rPr>
          <w:rFonts w:ascii="Times New Roman" w:hAnsi="Times New Roman" w:cs="Times New Roman"/>
          <w:sz w:val="28"/>
          <w:szCs w:val="28"/>
          <w:lang w:eastAsia="ru-RU"/>
        </w:rPr>
        <w:t>Измерение производится в  двух контрольных точках: в острие остряка и на расстоянии 350 мм от него для стрелок марки 1/18; 200 мм – для обыкновенных и симметричных стрелок марок 1/11 и 1/9; 120 мм – для симметричных стрелок марки 1/6 и перекрестных переводов марки 1/9 с установкой шаблона КОР, как показано на рисунке 3.24.</w:t>
      </w:r>
      <w:proofErr w:type="gramEnd"/>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При наличии зазора между наклонной гранью шаблона и головкой рамного рельса должны быть приняты незамедлительные меры по его ликвидации за счет устранения отступлений по прилеганию остряка к рамному рельсу и подушкам башмаков или исправления профиля остряка шлифовкой. Если указанные меры не обеспечивают ликвидацию зазора, должна быть произведена замена остряка и рамного рельса. До замены </w:t>
      </w:r>
      <w:proofErr w:type="spellStart"/>
      <w:r w:rsidRPr="00034F7B">
        <w:rPr>
          <w:rFonts w:ascii="Times New Roman" w:hAnsi="Times New Roman" w:cs="Times New Roman"/>
          <w:sz w:val="28"/>
          <w:szCs w:val="28"/>
          <w:lang w:eastAsia="ru-RU"/>
        </w:rPr>
        <w:t>полустрелки</w:t>
      </w:r>
      <w:proofErr w:type="spellEnd"/>
      <w:r w:rsidRPr="00034F7B">
        <w:rPr>
          <w:rFonts w:ascii="Times New Roman" w:hAnsi="Times New Roman" w:cs="Times New Roman"/>
          <w:sz w:val="28"/>
          <w:szCs w:val="28"/>
          <w:lang w:eastAsia="ru-RU"/>
        </w:rPr>
        <w:t xml:space="preserve">, стрелочный перевод закрывается для движения поездов в </w:t>
      </w:r>
      <w:proofErr w:type="spellStart"/>
      <w:r w:rsidRPr="00034F7B">
        <w:rPr>
          <w:rFonts w:ascii="Times New Roman" w:hAnsi="Times New Roman" w:cs="Times New Roman"/>
          <w:sz w:val="28"/>
          <w:szCs w:val="28"/>
          <w:lang w:eastAsia="ru-RU"/>
        </w:rPr>
        <w:t>противошерстном</w:t>
      </w:r>
      <w:proofErr w:type="spellEnd"/>
      <w:r w:rsidRPr="00034F7B">
        <w:rPr>
          <w:rFonts w:ascii="Times New Roman" w:hAnsi="Times New Roman" w:cs="Times New Roman"/>
          <w:sz w:val="28"/>
          <w:szCs w:val="28"/>
          <w:lang w:eastAsia="ru-RU"/>
        </w:rPr>
        <w:t xml:space="preserve"> направлении.</w:t>
      </w:r>
    </w:p>
    <w:p w:rsidR="00034F7B" w:rsidRPr="00034F7B" w:rsidRDefault="00034F7B" w:rsidP="00034F7B">
      <w:pPr>
        <w:jc w:val="center"/>
        <w:rPr>
          <w:rFonts w:cs="Times New Roman"/>
        </w:rPr>
      </w:pP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2971800</wp:posOffset>
                </wp:positionH>
                <wp:positionV relativeFrom="paragraph">
                  <wp:posOffset>-94615</wp:posOffset>
                </wp:positionV>
                <wp:extent cx="457200" cy="34290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rPr>
                                <w:i/>
                                <w:vertAlign w:val="superscript"/>
                              </w:rPr>
                            </w:pPr>
                            <w:r>
                              <w:rPr>
                                <w:i/>
                              </w:rPr>
                              <w:t>60</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8" type="#_x0000_t202" style="position:absolute;left:0;text-align:left;margin-left:234pt;margin-top:-7.45pt;width:3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a2xAIAAMI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" filled="f" stroked="f">
                <v:textbox>
                  <w:txbxContent>
                    <w:p w:rsidR="00034F7B" w:rsidRPr="00D056FB" w:rsidRDefault="00034F7B" w:rsidP="00034F7B">
                      <w:pPr>
                        <w:rPr>
                          <w:i/>
                          <w:vertAlign w:val="superscript"/>
                        </w:rPr>
                      </w:pPr>
                      <w:r>
                        <w:rPr>
                          <w:i/>
                        </w:rPr>
                        <w:t>60</w:t>
                      </w:r>
                      <w:r>
                        <w:rPr>
                          <w:i/>
                          <w:vertAlign w:val="superscript"/>
                        </w:rPr>
                        <w:t>о</w:t>
                      </w:r>
                    </w:p>
                  </w:txbxContent>
                </v:textbox>
              </v:shape>
            </w:pict>
          </mc:Fallback>
        </mc:AlternateContent>
      </w:r>
      <w:r>
        <w:rPr>
          <w:rFonts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-94615</wp:posOffset>
                </wp:positionV>
                <wp:extent cx="457200" cy="3429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rPr>
                                <w:i/>
                                <w:vertAlign w:val="superscript"/>
                              </w:rPr>
                            </w:pPr>
                            <w:r>
                              <w:rPr>
                                <w:i/>
                              </w:rPr>
                              <w:t>60</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49" type="#_x0000_t202" style="position:absolute;left:0;text-align:left;margin-left:36pt;margin-top:-7.45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IxAIAAMI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" filled="f" stroked="f">
                <v:textbox>
                  <w:txbxContent>
                    <w:p w:rsidR="00034F7B" w:rsidRPr="00D056FB" w:rsidRDefault="00034F7B" w:rsidP="00034F7B">
                      <w:pPr>
                        <w:rPr>
                          <w:i/>
                          <w:vertAlign w:val="superscript"/>
                        </w:rPr>
                      </w:pPr>
                      <w:r>
                        <w:rPr>
                          <w:i/>
                        </w:rPr>
                        <w:t>60</w:t>
                      </w:r>
                      <w:r>
                        <w:rPr>
                          <w:i/>
                          <w:vertAlign w:val="superscript"/>
                        </w:rPr>
                        <w:t>о</w:t>
                      </w:r>
                    </w:p>
                  </w:txbxContent>
                </v:textbox>
              </v:shape>
            </w:pict>
          </mc:Fallback>
        </mc:AlternateContent>
      </w:r>
      <w:r>
        <w:rPr>
          <w:rFonts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4408805</wp:posOffset>
                </wp:positionH>
                <wp:positionV relativeFrom="paragraph">
                  <wp:posOffset>466090</wp:posOffset>
                </wp:positionV>
                <wp:extent cx="800100" cy="571500"/>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jc w:val="center"/>
                              <w:rPr>
                                <w:i/>
                              </w:rPr>
                            </w:pPr>
                            <w:r>
                              <w:rPr>
                                <w:i/>
                              </w:rPr>
                              <w:t>Зазор</w:t>
                            </w:r>
                          </w:p>
                          <w:p w:rsidR="00034F7B" w:rsidRPr="00D056FB" w:rsidRDefault="00034F7B" w:rsidP="00034F7B">
                            <w:pPr>
                              <w:jc w:val="center"/>
                              <w:rPr>
                                <w:i/>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50" type="#_x0000_t202" style="position:absolute;left:0;text-align:left;margin-left:347.15pt;margin-top:36.7pt;width:63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mnxAIAAMI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" filled="f" stroked="f">
                <v:textbox>
                  <w:txbxContent>
                    <w:p w:rsidR="00034F7B" w:rsidRDefault="00034F7B" w:rsidP="00034F7B">
                      <w:pPr>
                        <w:jc w:val="center"/>
                        <w:rPr>
                          <w:i/>
                        </w:rPr>
                      </w:pPr>
                      <w:r>
                        <w:rPr>
                          <w:i/>
                        </w:rPr>
                        <w:t>Зазор</w:t>
                      </w:r>
                    </w:p>
                    <w:p w:rsidR="00034F7B" w:rsidRPr="00D056FB" w:rsidRDefault="00034F7B" w:rsidP="00034F7B">
                      <w:pPr>
                        <w:jc w:val="center"/>
                        <w:rPr>
                          <w:i/>
                          <w:vertAlign w:val="superscript"/>
                        </w:rPr>
                      </w:pPr>
                    </w:p>
                  </w:txbxContent>
                </v:textbox>
              </v:shape>
            </w:pict>
          </mc:Fallback>
        </mc:AlternateContent>
      </w:r>
      <w:r>
        <w:rPr>
          <w:rFonts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1779905</wp:posOffset>
                </wp:positionH>
                <wp:positionV relativeFrom="paragraph">
                  <wp:posOffset>400685</wp:posOffset>
                </wp:positionV>
                <wp:extent cx="800100" cy="571500"/>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jc w:val="center"/>
                              <w:rPr>
                                <w:i/>
                              </w:rPr>
                            </w:pPr>
                            <w:r>
                              <w:rPr>
                                <w:i/>
                              </w:rPr>
                              <w:t>Зазора</w:t>
                            </w:r>
                          </w:p>
                          <w:p w:rsidR="00034F7B" w:rsidRPr="00D056FB" w:rsidRDefault="00034F7B" w:rsidP="00034F7B">
                            <w:pPr>
                              <w:jc w:val="center"/>
                              <w:rPr>
                                <w:i/>
                                <w:vertAlign w:val="superscript"/>
                              </w:rPr>
                            </w:pPr>
                            <w:r>
                              <w:rPr>
                                <w:i/>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51" type="#_x0000_t202" style="position:absolute;left:0;text-align:left;margin-left:140.15pt;margin-top:31.55pt;width:63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" filled="f" stroked="f">
                <v:textbox>
                  <w:txbxContent>
                    <w:p w:rsidR="00034F7B" w:rsidRDefault="00034F7B" w:rsidP="00034F7B">
                      <w:pPr>
                        <w:jc w:val="center"/>
                        <w:rPr>
                          <w:i/>
                        </w:rPr>
                      </w:pPr>
                      <w:r>
                        <w:rPr>
                          <w:i/>
                        </w:rPr>
                        <w:t>Зазора</w:t>
                      </w:r>
                    </w:p>
                    <w:p w:rsidR="00034F7B" w:rsidRPr="00D056FB" w:rsidRDefault="00034F7B" w:rsidP="00034F7B">
                      <w:pPr>
                        <w:jc w:val="center"/>
                        <w:rPr>
                          <w:i/>
                          <w:vertAlign w:val="superscript"/>
                        </w:rPr>
                      </w:pPr>
                      <w:r>
                        <w:rPr>
                          <w:i/>
                        </w:rPr>
                        <w:t>нет</w:t>
                      </w:r>
                    </w:p>
                  </w:txbxContent>
                </v:textbox>
              </v:shape>
            </w:pict>
          </mc:Fallback>
        </mc:AlternateContent>
      </w:r>
      <w:r>
        <w:rPr>
          <w:rFonts w:cs="Times New Roman"/>
          <w:noProof/>
          <w:lang w:eastAsia="ru-RU"/>
        </w:rPr>
        <w:drawing>
          <wp:inline distT="0" distB="0" distL="0" distR="0">
            <wp:extent cx="5048250" cy="1485900"/>
            <wp:effectExtent l="0" t="0" r="0" b="0"/>
            <wp:docPr id="18" name="Рисунок 18"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1485900"/>
                    </a:xfrm>
                    <a:prstGeom prst="rect">
                      <a:avLst/>
                    </a:prstGeom>
                    <a:noFill/>
                    <a:ln>
                      <a:noFill/>
                    </a:ln>
                  </pic:spPr>
                </pic:pic>
              </a:graphicData>
            </a:graphic>
          </wp:inline>
        </w:drawing>
      </w: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3474720</wp:posOffset>
                </wp:positionH>
                <wp:positionV relativeFrom="paragraph">
                  <wp:posOffset>66675</wp:posOffset>
                </wp:positionV>
                <wp:extent cx="1600200" cy="57150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jc w:val="center"/>
                              <w:rPr>
                                <w:i/>
                              </w:rPr>
                            </w:pPr>
                            <w:r>
                              <w:rPr>
                                <w:i/>
                              </w:rPr>
                              <w:t>Не допустимо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52" type="#_x0000_t202" style="position:absolute;margin-left:273.6pt;margin-top:5.25pt;width:126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omxgIAAMM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" filled="f" stroked="f">
                <v:textbox>
                  <w:txbxContent>
                    <w:p w:rsidR="00034F7B" w:rsidRPr="00D056FB" w:rsidRDefault="00034F7B" w:rsidP="00034F7B">
                      <w:pPr>
                        <w:jc w:val="center"/>
                        <w:rPr>
                          <w:i/>
                        </w:rPr>
                      </w:pPr>
                      <w:r>
                        <w:rPr>
                          <w:i/>
                        </w:rPr>
                        <w:t>Не допустимо</w:t>
                      </w:r>
                    </w:p>
                  </w:txbxContent>
                </v:textbox>
              </v:shape>
            </w:pict>
          </mc:Fallback>
        </mc:AlternateContent>
      </w:r>
      <w:r>
        <w:rPr>
          <w:rFonts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388620</wp:posOffset>
                </wp:positionH>
                <wp:positionV relativeFrom="paragraph">
                  <wp:posOffset>66675</wp:posOffset>
                </wp:positionV>
                <wp:extent cx="1600200" cy="57150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056FB" w:rsidRDefault="00034F7B" w:rsidP="00034F7B">
                            <w:pPr>
                              <w:jc w:val="center"/>
                              <w:rPr>
                                <w:i/>
                              </w:rPr>
                            </w:pPr>
                            <w:r>
                              <w:rPr>
                                <w:i/>
                              </w:rPr>
                              <w:t>Допустимо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53" type="#_x0000_t202" style="position:absolute;margin-left:30.6pt;margin-top:5.25pt;width:126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" filled="f" stroked="f">
                <v:textbox>
                  <w:txbxContent>
                    <w:p w:rsidR="00034F7B" w:rsidRPr="00D056FB" w:rsidRDefault="00034F7B" w:rsidP="00034F7B">
                      <w:pPr>
                        <w:jc w:val="center"/>
                        <w:rPr>
                          <w:i/>
                        </w:rPr>
                      </w:pPr>
                      <w:r>
                        <w:rPr>
                          <w:i/>
                        </w:rPr>
                        <w:t>Допустимо</w:t>
                      </w:r>
                    </w:p>
                  </w:txbxContent>
                </v:textbox>
              </v:shape>
            </w:pict>
          </mc:Fallback>
        </mc:AlternateContent>
      </w:r>
    </w:p>
    <w:p w:rsidR="00034F7B" w:rsidRPr="00034F7B" w:rsidRDefault="00034F7B" w:rsidP="00034F7B">
      <w:pPr>
        <w:rPr>
          <w:rFonts w:cs="Times New Roman"/>
        </w:rPr>
      </w:pP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Рисунок 3.24.  Проверка шаблоном КОР взаимного положения остряков </w:t>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и рамных рельсов</w:t>
      </w: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3.4.17. Боковой износ остряка контролируется вне пределов боковой строжки и определяется как разность ширины новой и изношенной головок на уровне 13 мм ниже поверхности катания.</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lastRenderedPageBreak/>
        <w:t>Ширина головки нового остряка с несимметричной головкой ОР65 равна 68,0 мм, ОР50 – 65,0 мм, с симметричной головкой ОР65 – 72,6 мм, ОР50 – 70,0 мм и ОР43 – 70,0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3.4.18. Согласно Правилам технической эксплуатации железных дорог Российской Федерации [7] запрещается эксплуатировать стрелочные переводы и глухие пересечения, у которых допущена хотя бы одна из следующих неисправностей:</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разъединение стрелочных остряков и подвижных сердечников крестовин с тягами;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отставание остряка от рамного рельса или подвижного сердечника крестовины от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на 4 мм и более, измеряемое у остряка против первой тяги, а у сердечника острой крестовины – в острие сердечника при запертом положении;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roofErr w:type="spellStart"/>
      <w:r w:rsidRPr="00034F7B">
        <w:rPr>
          <w:rFonts w:ascii="Times New Roman" w:hAnsi="Times New Roman" w:cs="Times New Roman"/>
          <w:sz w:val="28"/>
          <w:szCs w:val="28"/>
          <w:lang w:eastAsia="ru-RU"/>
        </w:rPr>
        <w:t>выкрашивание</w:t>
      </w:r>
      <w:proofErr w:type="spellEnd"/>
      <w:r w:rsidRPr="00034F7B">
        <w:rPr>
          <w:rFonts w:ascii="Times New Roman" w:hAnsi="Times New Roman" w:cs="Times New Roman"/>
          <w:sz w:val="28"/>
          <w:szCs w:val="28"/>
          <w:lang w:eastAsia="ru-RU"/>
        </w:rPr>
        <w:t xml:space="preserve"> остряка или подвижного сердечника, при котором создается опасность </w:t>
      </w:r>
      <w:proofErr w:type="spellStart"/>
      <w:r w:rsidRPr="00034F7B">
        <w:rPr>
          <w:rFonts w:ascii="Times New Roman" w:hAnsi="Times New Roman" w:cs="Times New Roman"/>
          <w:sz w:val="28"/>
          <w:szCs w:val="28"/>
          <w:lang w:eastAsia="ru-RU"/>
        </w:rPr>
        <w:t>набегания</w:t>
      </w:r>
      <w:proofErr w:type="spellEnd"/>
      <w:r w:rsidRPr="00034F7B">
        <w:rPr>
          <w:rFonts w:ascii="Times New Roman" w:hAnsi="Times New Roman" w:cs="Times New Roman"/>
          <w:sz w:val="28"/>
          <w:szCs w:val="28"/>
          <w:lang w:eastAsia="ru-RU"/>
        </w:rPr>
        <w:t xml:space="preserve"> гребня, и во всех случаях </w:t>
      </w:r>
      <w:proofErr w:type="spellStart"/>
      <w:r w:rsidRPr="00034F7B">
        <w:rPr>
          <w:rFonts w:ascii="Times New Roman" w:hAnsi="Times New Roman" w:cs="Times New Roman"/>
          <w:sz w:val="28"/>
          <w:szCs w:val="28"/>
          <w:lang w:eastAsia="ru-RU"/>
        </w:rPr>
        <w:t>выкрашива</w:t>
      </w:r>
      <w:r w:rsidRPr="00034F7B">
        <w:rPr>
          <w:rFonts w:ascii="Times New Roman" w:hAnsi="Times New Roman" w:cs="Times New Roman"/>
          <w:sz w:val="28"/>
          <w:szCs w:val="28"/>
          <w:lang w:eastAsia="ru-RU"/>
        </w:rPr>
        <w:softHyphen/>
        <w:t>ние</w:t>
      </w:r>
      <w:proofErr w:type="spellEnd"/>
      <w:r w:rsidRPr="00034F7B">
        <w:rPr>
          <w:rFonts w:ascii="Times New Roman" w:hAnsi="Times New Roman" w:cs="Times New Roman"/>
          <w:sz w:val="28"/>
          <w:szCs w:val="28"/>
          <w:lang w:eastAsia="ru-RU"/>
        </w:rPr>
        <w:t xml:space="preserve"> длиной: на главных путях – 200 мм и более, на приемоотправочных – 300 мм и более, на прочих станционных путях – 400 мм и более;</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понижение остряка против рамного рельса и подвижного сердеч</w:t>
      </w:r>
      <w:r w:rsidRPr="00034F7B">
        <w:rPr>
          <w:rFonts w:ascii="Times New Roman" w:hAnsi="Times New Roman" w:cs="Times New Roman"/>
          <w:sz w:val="28"/>
          <w:szCs w:val="28"/>
          <w:lang w:eastAsia="ru-RU"/>
        </w:rPr>
        <w:softHyphen/>
        <w:t xml:space="preserve">ника крестовины против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на 2 мм и более, измеряемое в сечении, где ширина головки   остряка или подвижного сердечника крестовины поверху составляет 50 мм и более;</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расстояние между рабочей гранью сердечника крестовины и рабо</w:t>
      </w:r>
      <w:r w:rsidRPr="00034F7B">
        <w:rPr>
          <w:rFonts w:ascii="Times New Roman" w:hAnsi="Times New Roman" w:cs="Times New Roman"/>
          <w:sz w:val="28"/>
          <w:szCs w:val="28"/>
          <w:lang w:eastAsia="ru-RU"/>
        </w:rPr>
        <w:softHyphen/>
        <w:t>чей гранью головки контррельса менее 1472 мм (рисунок 3.25);</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расстояние между рабочими гранями головки контррельса и </w:t>
      </w:r>
      <w:proofErr w:type="spellStart"/>
      <w:r w:rsidRPr="00034F7B">
        <w:rPr>
          <w:rFonts w:ascii="Times New Roman" w:hAnsi="Times New Roman" w:cs="Times New Roman"/>
          <w:sz w:val="28"/>
          <w:szCs w:val="28"/>
          <w:lang w:eastAsia="ru-RU"/>
        </w:rPr>
        <w:t>усо</w:t>
      </w:r>
      <w:r w:rsidRPr="00034F7B">
        <w:rPr>
          <w:rFonts w:ascii="Times New Roman" w:hAnsi="Times New Roman" w:cs="Times New Roman"/>
          <w:sz w:val="28"/>
          <w:szCs w:val="28"/>
          <w:lang w:eastAsia="ru-RU"/>
        </w:rPr>
        <w:softHyphen/>
        <w:t>вика</w:t>
      </w:r>
      <w:proofErr w:type="spellEnd"/>
      <w:r w:rsidRPr="00034F7B">
        <w:rPr>
          <w:rFonts w:ascii="Times New Roman" w:hAnsi="Times New Roman" w:cs="Times New Roman"/>
          <w:sz w:val="28"/>
          <w:szCs w:val="28"/>
          <w:lang w:eastAsia="ru-RU"/>
        </w:rPr>
        <w:t xml:space="preserve"> более 1435 мм (см. рисунок 3.25);</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излом остряка или рамного рельса;</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излом крестовины (сердечника,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или контррельса);</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разрыв </w:t>
      </w:r>
      <w:proofErr w:type="spellStart"/>
      <w:r w:rsidRPr="00034F7B">
        <w:rPr>
          <w:rFonts w:ascii="Times New Roman" w:hAnsi="Times New Roman" w:cs="Times New Roman"/>
          <w:sz w:val="28"/>
          <w:szCs w:val="28"/>
          <w:lang w:eastAsia="ru-RU"/>
        </w:rPr>
        <w:t>контррельсового</w:t>
      </w:r>
      <w:proofErr w:type="spellEnd"/>
      <w:r w:rsidRPr="00034F7B">
        <w:rPr>
          <w:rFonts w:ascii="Times New Roman" w:hAnsi="Times New Roman" w:cs="Times New Roman"/>
          <w:sz w:val="28"/>
          <w:szCs w:val="28"/>
          <w:lang w:eastAsia="ru-RU"/>
        </w:rPr>
        <w:t xml:space="preserve"> болта в </w:t>
      </w:r>
      <w:proofErr w:type="spellStart"/>
      <w:r w:rsidRPr="00034F7B">
        <w:rPr>
          <w:rFonts w:ascii="Times New Roman" w:hAnsi="Times New Roman" w:cs="Times New Roman"/>
          <w:sz w:val="28"/>
          <w:szCs w:val="28"/>
          <w:lang w:eastAsia="ru-RU"/>
        </w:rPr>
        <w:t>одноболтовом</w:t>
      </w:r>
      <w:proofErr w:type="spellEnd"/>
      <w:r w:rsidRPr="00034F7B">
        <w:rPr>
          <w:rFonts w:ascii="Times New Roman" w:hAnsi="Times New Roman" w:cs="Times New Roman"/>
          <w:sz w:val="28"/>
          <w:szCs w:val="28"/>
          <w:lang w:eastAsia="ru-RU"/>
        </w:rPr>
        <w:t xml:space="preserve">, или обоих болтов в </w:t>
      </w:r>
      <w:proofErr w:type="spellStart"/>
      <w:r w:rsidRPr="00034F7B">
        <w:rPr>
          <w:rFonts w:ascii="Times New Roman" w:hAnsi="Times New Roman" w:cs="Times New Roman"/>
          <w:sz w:val="28"/>
          <w:szCs w:val="28"/>
          <w:lang w:eastAsia="ru-RU"/>
        </w:rPr>
        <w:t>двухболтовом</w:t>
      </w:r>
      <w:proofErr w:type="spellEnd"/>
      <w:r w:rsidRPr="00034F7B">
        <w:rPr>
          <w:rFonts w:ascii="Times New Roman" w:hAnsi="Times New Roman" w:cs="Times New Roman"/>
          <w:sz w:val="28"/>
          <w:szCs w:val="28"/>
          <w:lang w:eastAsia="ru-RU"/>
        </w:rPr>
        <w:t xml:space="preserve"> вкладыше.</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p>
    <w:p w:rsidR="00034F7B" w:rsidRPr="00034F7B" w:rsidRDefault="00034F7B" w:rsidP="00034F7B">
      <w:pPr>
        <w:rPr>
          <w:rFonts w:cs="Times New Roman"/>
        </w:rPr>
      </w:pPr>
      <w:r>
        <w:rPr>
          <w:rFonts w:cs="Times New Roman"/>
          <w:noProof/>
          <w:lang w:eastAsia="ru-RU"/>
        </w:rPr>
        <mc:AlternateContent>
          <mc:Choice Requires="wps">
            <w:drawing>
              <wp:anchor distT="0" distB="0" distL="114300" distR="114300" simplePos="0" relativeHeight="251688960" behindDoc="0" locked="0" layoutInCell="1" allowOverlap="1">
                <wp:simplePos x="0" y="0"/>
                <wp:positionH relativeFrom="column">
                  <wp:posOffset>1874520</wp:posOffset>
                </wp:positionH>
                <wp:positionV relativeFrom="paragraph">
                  <wp:posOffset>4445</wp:posOffset>
                </wp:positionV>
                <wp:extent cx="1600200" cy="45720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887AC9" w:rsidRDefault="00034F7B" w:rsidP="00034F7B">
                            <w:pPr>
                              <w:rPr>
                                <w:i/>
                              </w:rPr>
                            </w:pPr>
                            <w:r w:rsidRPr="00887AC9">
                              <w:rPr>
                                <w:i/>
                              </w:rPr>
                              <w:t>Не менее 1472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54" type="#_x0000_t202" style="position:absolute;margin-left:147.6pt;margin-top:.35pt;width:12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e/xAIAAMM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" filled="f" stroked="f">
                <v:textbox>
                  <w:txbxContent>
                    <w:p w:rsidR="00034F7B" w:rsidRPr="00887AC9" w:rsidRDefault="00034F7B" w:rsidP="00034F7B">
                      <w:pPr>
                        <w:rPr>
                          <w:i/>
                        </w:rPr>
                      </w:pPr>
                      <w:r w:rsidRPr="00887AC9">
                        <w:rPr>
                          <w:i/>
                        </w:rPr>
                        <w:t>Не менее 1472 мм</w:t>
                      </w:r>
                    </w:p>
                  </w:txbxContent>
                </v:textbox>
              </v:shape>
            </w:pict>
          </mc:Fallback>
        </mc:AlternateContent>
      </w:r>
    </w:p>
    <w:p w:rsidR="00034F7B" w:rsidRPr="00034F7B" w:rsidRDefault="00034F7B" w:rsidP="00034F7B">
      <w:pPr>
        <w:jc w:val="center"/>
        <w:rPr>
          <w:rFonts w:cs="Times New Roman"/>
        </w:rPr>
      </w:pPr>
      <w:r>
        <w:rPr>
          <w:rFonts w:cs="Times New Roman"/>
          <w:noProof/>
          <w:lang w:eastAsia="ru-RU"/>
        </w:rPr>
        <w:lastRenderedPageBreak/>
        <mc:AlternateContent>
          <mc:Choice Requires="wps">
            <w:drawing>
              <wp:anchor distT="0" distB="0" distL="114300" distR="114300" simplePos="0" relativeHeight="251689984" behindDoc="0" locked="0" layoutInCell="1" allowOverlap="1">
                <wp:simplePos x="0" y="0"/>
                <wp:positionH relativeFrom="column">
                  <wp:posOffset>2446020</wp:posOffset>
                </wp:positionH>
                <wp:positionV relativeFrom="paragraph">
                  <wp:posOffset>28575</wp:posOffset>
                </wp:positionV>
                <wp:extent cx="1600200" cy="457200"/>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887AC9" w:rsidRDefault="00034F7B" w:rsidP="00034F7B">
                            <w:pPr>
                              <w:rPr>
                                <w:i/>
                              </w:rPr>
                            </w:pPr>
                            <w:r>
                              <w:rPr>
                                <w:i/>
                              </w:rPr>
                              <w:t>Не более 1435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55" type="#_x0000_t202" style="position:absolute;left:0;text-align:left;margin-left:192.6pt;margin-top:2.25pt;width:12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aKxA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" filled="f" stroked="f">
                <v:textbox>
                  <w:txbxContent>
                    <w:p w:rsidR="00034F7B" w:rsidRPr="00887AC9" w:rsidRDefault="00034F7B" w:rsidP="00034F7B">
                      <w:pPr>
                        <w:rPr>
                          <w:i/>
                        </w:rPr>
                      </w:pPr>
                      <w:r>
                        <w:rPr>
                          <w:i/>
                        </w:rPr>
                        <w:t>Не более 1435 мм</w:t>
                      </w:r>
                    </w:p>
                  </w:txbxContent>
                </v:textbox>
              </v:shape>
            </w:pict>
          </mc:Fallback>
        </mc:AlternateContent>
      </w:r>
      <w:r>
        <w:rPr>
          <w:rFonts w:cs="Times New Roman"/>
          <w:noProof/>
          <w:lang w:eastAsia="ru-RU"/>
        </w:rPr>
        <w:drawing>
          <wp:inline distT="0" distB="0" distL="0" distR="0">
            <wp:extent cx="5543550" cy="1162050"/>
            <wp:effectExtent l="0" t="0" r="0" b="0"/>
            <wp:docPr id="17" name="Рисунок 17"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рисунок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1162050"/>
                    </a:xfrm>
                    <a:prstGeom prst="rect">
                      <a:avLst/>
                    </a:prstGeom>
                    <a:noFill/>
                    <a:ln>
                      <a:noFill/>
                    </a:ln>
                  </pic:spPr>
                </pic:pic>
              </a:graphicData>
            </a:graphic>
          </wp:inline>
        </w:drawing>
      </w:r>
    </w:p>
    <w:p w:rsidR="00034F7B" w:rsidRPr="00034F7B" w:rsidRDefault="00034F7B" w:rsidP="00034F7B">
      <w:pPr>
        <w:rPr>
          <w:rFonts w:cs="Times New Roman"/>
        </w:rPr>
      </w:pP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3.25 </w:t>
      </w:r>
      <w:r w:rsidRPr="00034F7B">
        <w:rPr>
          <w:rFonts w:ascii="Times New Roman" w:hAnsi="Times New Roman" w:cs="Times New Roman"/>
          <w:sz w:val="28"/>
          <w:szCs w:val="28"/>
        </w:rPr>
        <w:softHyphen/>
        <w:t xml:space="preserve"> Схема измерения расстояний между рабочими гранями контррельса и </w:t>
      </w:r>
      <w:proofErr w:type="spellStart"/>
      <w:r w:rsidRPr="00034F7B">
        <w:rPr>
          <w:rFonts w:ascii="Times New Roman" w:hAnsi="Times New Roman" w:cs="Times New Roman"/>
          <w:sz w:val="28"/>
          <w:szCs w:val="28"/>
        </w:rPr>
        <w:t>усовика</w:t>
      </w:r>
      <w:proofErr w:type="spellEnd"/>
      <w:r w:rsidRPr="00034F7B">
        <w:rPr>
          <w:rFonts w:ascii="Times New Roman" w:hAnsi="Times New Roman" w:cs="Times New Roman"/>
          <w:sz w:val="28"/>
          <w:szCs w:val="28"/>
        </w:rPr>
        <w:t xml:space="preserve"> и рабочими гранями контррельса и сердечника крестовины:</w:t>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i/>
          <w:sz w:val="28"/>
          <w:szCs w:val="28"/>
        </w:rPr>
        <w:t>1</w:t>
      </w:r>
      <w:r w:rsidRPr="00034F7B">
        <w:rPr>
          <w:rFonts w:ascii="Times New Roman" w:hAnsi="Times New Roman" w:cs="Times New Roman"/>
          <w:sz w:val="28"/>
          <w:szCs w:val="28"/>
        </w:rPr>
        <w:t xml:space="preserve">- путевой рельс; </w:t>
      </w:r>
      <w:r w:rsidRPr="00034F7B">
        <w:rPr>
          <w:rFonts w:ascii="Times New Roman" w:hAnsi="Times New Roman" w:cs="Times New Roman"/>
          <w:i/>
          <w:sz w:val="28"/>
          <w:szCs w:val="28"/>
        </w:rPr>
        <w:t>2</w:t>
      </w:r>
      <w:r w:rsidRPr="00034F7B">
        <w:rPr>
          <w:rFonts w:ascii="Times New Roman" w:hAnsi="Times New Roman" w:cs="Times New Roman"/>
          <w:sz w:val="28"/>
          <w:szCs w:val="28"/>
        </w:rPr>
        <w:t xml:space="preserve"> – контррельс; </w:t>
      </w:r>
      <w:r w:rsidRPr="00034F7B">
        <w:rPr>
          <w:rFonts w:ascii="Times New Roman" w:hAnsi="Times New Roman" w:cs="Times New Roman"/>
          <w:i/>
          <w:sz w:val="28"/>
          <w:szCs w:val="28"/>
        </w:rPr>
        <w:t xml:space="preserve">3 </w:t>
      </w:r>
      <w:r w:rsidRPr="00034F7B">
        <w:rPr>
          <w:rFonts w:ascii="Times New Roman" w:hAnsi="Times New Roman" w:cs="Times New Roman"/>
          <w:sz w:val="28"/>
          <w:szCs w:val="28"/>
        </w:rPr>
        <w:t xml:space="preserve">– сердечник; </w:t>
      </w:r>
      <w:r w:rsidRPr="00034F7B">
        <w:rPr>
          <w:rFonts w:ascii="Times New Roman" w:hAnsi="Times New Roman" w:cs="Times New Roman"/>
          <w:i/>
          <w:sz w:val="28"/>
          <w:szCs w:val="28"/>
        </w:rPr>
        <w:t>4</w:t>
      </w:r>
      <w:r w:rsidRPr="00034F7B">
        <w:rPr>
          <w:rFonts w:ascii="Times New Roman" w:hAnsi="Times New Roman" w:cs="Times New Roman"/>
          <w:sz w:val="28"/>
          <w:szCs w:val="28"/>
        </w:rPr>
        <w:t xml:space="preserve"> - </w:t>
      </w:r>
      <w:proofErr w:type="spellStart"/>
      <w:r w:rsidRPr="00034F7B">
        <w:rPr>
          <w:rFonts w:ascii="Times New Roman" w:hAnsi="Times New Roman" w:cs="Times New Roman"/>
          <w:sz w:val="28"/>
          <w:szCs w:val="28"/>
        </w:rPr>
        <w:t>усовик</w:t>
      </w:r>
      <w:proofErr w:type="spellEnd"/>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240" w:lineRule="auto"/>
        <w:jc w:val="both"/>
        <w:rPr>
          <w:rFonts w:ascii="Times New Roman" w:hAnsi="Times New Roman" w:cs="Times New Roman"/>
          <w:sz w:val="28"/>
          <w:szCs w:val="28"/>
          <w:lang w:eastAsia="ru-RU"/>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Ширина рельсовой колеи на стрелочных переводах не должна быть более 1546 мм и менее 1512 мм.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Величины вертикального и горизонтального износов рельсов и дру</w:t>
      </w:r>
      <w:r w:rsidRPr="00034F7B">
        <w:rPr>
          <w:rFonts w:ascii="Times New Roman" w:hAnsi="Times New Roman" w:cs="Times New Roman"/>
          <w:sz w:val="28"/>
          <w:szCs w:val="28"/>
          <w:lang w:eastAsia="ru-RU"/>
        </w:rPr>
        <w:softHyphen/>
        <w:t>гих элементов стрелочных переводов, а также их дефектов в зависимос</w:t>
      </w:r>
      <w:r w:rsidRPr="00034F7B">
        <w:rPr>
          <w:rFonts w:ascii="Times New Roman" w:hAnsi="Times New Roman" w:cs="Times New Roman"/>
          <w:sz w:val="28"/>
          <w:szCs w:val="28"/>
          <w:lang w:eastAsia="ru-RU"/>
        </w:rPr>
        <w:softHyphen/>
        <w:t>ти от установленных скоростей движения поездов не должны превы</w:t>
      </w:r>
      <w:r w:rsidRPr="00034F7B">
        <w:rPr>
          <w:rFonts w:ascii="Times New Roman" w:hAnsi="Times New Roman" w:cs="Times New Roman"/>
          <w:sz w:val="28"/>
          <w:szCs w:val="28"/>
          <w:lang w:eastAsia="ru-RU"/>
        </w:rPr>
        <w:softHyphen/>
        <w:t>шать значений, регламентированных дополнением к НТД/ЦП-1-3-93 [9] .</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3.4.19. В случае возникновения других неисправностей стрелочных переводов при их эксплуатации следует руководствоваться указания</w:t>
      </w:r>
      <w:r w:rsidRPr="00034F7B">
        <w:rPr>
          <w:rFonts w:ascii="Times New Roman" w:hAnsi="Times New Roman" w:cs="Times New Roman"/>
          <w:sz w:val="28"/>
          <w:szCs w:val="28"/>
          <w:lang w:eastAsia="ru-RU"/>
        </w:rPr>
        <w:softHyphen/>
        <w:t>ми, изложенными в каталоге дефектов и повреждений элементов стре</w:t>
      </w:r>
      <w:r w:rsidRPr="00034F7B">
        <w:rPr>
          <w:rFonts w:ascii="Times New Roman" w:hAnsi="Times New Roman" w:cs="Times New Roman"/>
          <w:sz w:val="28"/>
          <w:szCs w:val="28"/>
          <w:lang w:eastAsia="ru-RU"/>
        </w:rPr>
        <w:softHyphen/>
        <w:t>лочных переводов (дополнение к НТД/ЦП-2-93 [10]).</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3.4.20. Остряки, выкрошенные от острия до первой рабочей тяги на глубину более 3 мм на расстоянии, менее указанного в Правилах технической эксплуатации железных дорог Российской Федерации [7], должны быть зашлифованы. При шлифовке выкрошенной части остряку придается форма с уклоном головки в поперечном направлении в сторону рабочей грани (рисунок 3.26, а), а в продольном направлении — с понижением верха головки к острию остряка. Подлежат шлифовке горизонтальные усту</w:t>
      </w:r>
      <w:r w:rsidRPr="00034F7B">
        <w:rPr>
          <w:rFonts w:ascii="Times New Roman" w:hAnsi="Times New Roman" w:cs="Times New Roman"/>
          <w:sz w:val="28"/>
          <w:szCs w:val="28"/>
          <w:lang w:eastAsia="ru-RU"/>
        </w:rPr>
        <w:softHyphen/>
        <w:t xml:space="preserve">пы от бокового износа на рабочей грани от острия до сечения головки 20 мм (рисунок 3.26, </w:t>
      </w:r>
      <w:r w:rsidRPr="00034F7B">
        <w:rPr>
          <w:rFonts w:ascii="Times New Roman" w:hAnsi="Times New Roman" w:cs="Times New Roman"/>
          <w:i/>
          <w:iCs/>
          <w:sz w:val="28"/>
          <w:szCs w:val="28"/>
          <w:lang w:eastAsia="ru-RU"/>
        </w:rPr>
        <w:t xml:space="preserve">б). </w:t>
      </w:r>
      <w:r w:rsidRPr="00034F7B">
        <w:rPr>
          <w:rFonts w:ascii="Times New Roman" w:hAnsi="Times New Roman" w:cs="Times New Roman"/>
          <w:sz w:val="28"/>
          <w:szCs w:val="28"/>
          <w:lang w:eastAsia="ru-RU"/>
        </w:rPr>
        <w:t>При этом смещение фактического острия не должно выходить за первую рабочую тягу.</w:t>
      </w:r>
    </w:p>
    <w:p w:rsidR="00034F7B" w:rsidRPr="00034F7B" w:rsidRDefault="00034F7B" w:rsidP="00034F7B">
      <w:pPr>
        <w:spacing w:after="0" w:line="240" w:lineRule="auto"/>
        <w:jc w:val="both"/>
        <w:rPr>
          <w:rFonts w:ascii="Times New Roman" w:hAnsi="Times New Roman" w:cs="Times New Roman"/>
          <w:sz w:val="20"/>
          <w:szCs w:val="20"/>
        </w:rPr>
      </w:pPr>
      <w:r w:rsidRPr="00034F7B">
        <w:rPr>
          <w:rFonts w:ascii="Times New Roman" w:hAnsi="Times New Roman" w:cs="Times New Roman"/>
          <w:sz w:val="20"/>
          <w:szCs w:val="20"/>
        </w:rPr>
        <w:br w:type="page"/>
      </w:r>
    </w:p>
    <w:p w:rsidR="00034F7B" w:rsidRPr="00034F7B" w:rsidRDefault="00034F7B" w:rsidP="00034F7B">
      <w:pPr>
        <w:spacing w:after="0" w:line="240" w:lineRule="auto"/>
        <w:jc w:val="both"/>
        <w:rPr>
          <w:rFonts w:ascii="Times New Roman" w:hAnsi="Times New Roman" w:cs="Times New Roman"/>
          <w:sz w:val="20"/>
          <w:szCs w:val="20"/>
        </w:rPr>
      </w:pPr>
    </w:p>
    <w:p w:rsidR="00034F7B" w:rsidRPr="00034F7B" w:rsidRDefault="00034F7B" w:rsidP="00034F7B">
      <w:pPr>
        <w:spacing w:after="0" w:line="360" w:lineRule="auto"/>
        <w:jc w:val="both"/>
        <w:rPr>
          <w:rFonts w:cs="Times New Roman"/>
          <w:sz w:val="28"/>
          <w:lang w:eastAsia="ru-RU"/>
        </w:rPr>
      </w:pPr>
      <w:r w:rsidRPr="00034F7B">
        <w:rPr>
          <w:rFonts w:cs="Times New Roman"/>
          <w:sz w:val="28"/>
          <w:lang w:eastAsia="ru-RU"/>
        </w:rPr>
        <w:t>а)</w:t>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t xml:space="preserve">     б)</w:t>
      </w: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542925</wp:posOffset>
                </wp:positionH>
                <wp:positionV relativeFrom="paragraph">
                  <wp:posOffset>150495</wp:posOffset>
                </wp:positionV>
                <wp:extent cx="1257300" cy="342900"/>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 xml:space="preserve">Не менее 60 </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56" type="#_x0000_t202" style="position:absolute;left:0;text-align:left;margin-left:42.75pt;margin-top:11.85pt;width:99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2b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" filled="f" stroked="f">
                <v:textbox>
                  <w:txbxContent>
                    <w:p w:rsidR="00034F7B" w:rsidRPr="00665491" w:rsidRDefault="00034F7B" w:rsidP="00034F7B">
                      <w:pPr>
                        <w:rPr>
                          <w:i/>
                        </w:rPr>
                      </w:pPr>
                      <w:r>
                        <w:rPr>
                          <w:i/>
                        </w:rPr>
                        <w:t xml:space="preserve">Не менее 60 </w:t>
                      </w:r>
                      <w:r>
                        <w:rPr>
                          <w:i/>
                          <w:vertAlign w:val="superscript"/>
                        </w:rPr>
                        <w:t>о</w:t>
                      </w:r>
                    </w:p>
                  </w:txbxContent>
                </v:textbox>
              </v:shape>
            </w:pict>
          </mc:Fallback>
        </mc:AlternateContent>
      </w:r>
      <w:r>
        <w:rPr>
          <w:rFonts w:cs="Times New Roman"/>
          <w:noProof/>
          <w:lang w:eastAsia="ru-RU"/>
        </w:rP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150495</wp:posOffset>
                </wp:positionV>
                <wp:extent cx="1028700" cy="34290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 xml:space="preserve">Около 45 </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57" type="#_x0000_t202" style="position:absolute;left:0;text-align:left;margin-left:207pt;margin-top:11.85pt;width:81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0m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" filled="f" stroked="f">
                <v:textbox>
                  <w:txbxContent>
                    <w:p w:rsidR="00034F7B" w:rsidRPr="00665491" w:rsidRDefault="00034F7B" w:rsidP="00034F7B">
                      <w:pPr>
                        <w:rPr>
                          <w:i/>
                        </w:rPr>
                      </w:pPr>
                      <w:r>
                        <w:rPr>
                          <w:i/>
                        </w:rPr>
                        <w:t xml:space="preserve">Около 45 </w:t>
                      </w:r>
                      <w:r>
                        <w:rPr>
                          <w:i/>
                          <w:vertAlign w:val="superscript"/>
                        </w:rPr>
                        <w:t>о</w:t>
                      </w:r>
                    </w:p>
                  </w:txbxContent>
                </v:textbox>
              </v:shape>
            </w:pict>
          </mc:Fallback>
        </mc:AlternateContent>
      </w:r>
      <w:r>
        <w:rPr>
          <w:rFonts w:cs="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2514600</wp:posOffset>
                </wp:positionH>
                <wp:positionV relativeFrom="paragraph">
                  <wp:posOffset>-78105</wp:posOffset>
                </wp:positionV>
                <wp:extent cx="1257300" cy="342900"/>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 xml:space="preserve">Не менее 60 </w:t>
                            </w:r>
                            <w:r>
                              <w:rPr>
                                <w:i/>
                                <w:vertAlign w:val="superscript"/>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58" type="#_x0000_t202" style="position:absolute;left:0;text-align:left;margin-left:198pt;margin-top:-6.15pt;width:9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4j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" filled="f" stroked="f">
                <v:textbox>
                  <w:txbxContent>
                    <w:p w:rsidR="00034F7B" w:rsidRPr="00665491" w:rsidRDefault="00034F7B" w:rsidP="00034F7B">
                      <w:pPr>
                        <w:rPr>
                          <w:i/>
                        </w:rPr>
                      </w:pPr>
                      <w:r>
                        <w:rPr>
                          <w:i/>
                        </w:rPr>
                        <w:t xml:space="preserve">Не менее 60 </w:t>
                      </w:r>
                      <w:r>
                        <w:rPr>
                          <w:i/>
                          <w:vertAlign w:val="superscript"/>
                        </w:rPr>
                        <w:t>о</w:t>
                      </w:r>
                    </w:p>
                  </w:txbxContent>
                </v:textbox>
              </v:shape>
            </w:pict>
          </mc:Fallback>
        </mc:AlternateContent>
      </w:r>
      <w:r>
        <w:rPr>
          <w:rFonts w:cs="Times New Roman"/>
          <w:noProof/>
          <w:lang w:eastAsia="ru-RU"/>
        </w:rPr>
        <w:drawing>
          <wp:inline distT="0" distB="0" distL="0" distR="0">
            <wp:extent cx="3105150" cy="942975"/>
            <wp:effectExtent l="0" t="0" r="0" b="9525"/>
            <wp:docPr id="16" name="Рисунок 16"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рисунок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05150" cy="942975"/>
                    </a:xfrm>
                    <a:prstGeom prst="rect">
                      <a:avLst/>
                    </a:prstGeom>
                    <a:noFill/>
                    <a:ln>
                      <a:noFill/>
                    </a:ln>
                  </pic:spPr>
                </pic:pic>
              </a:graphicData>
            </a:graphic>
          </wp:inline>
        </w:drawing>
      </w:r>
    </w:p>
    <w:p w:rsidR="00034F7B" w:rsidRPr="00034F7B" w:rsidRDefault="00034F7B" w:rsidP="00034F7B">
      <w:pPr>
        <w:spacing w:after="0" w:line="240" w:lineRule="auto"/>
        <w:rPr>
          <w:rFonts w:cs="Times New Roman"/>
          <w:sz w:val="20"/>
          <w:szCs w:val="20"/>
        </w:rPr>
      </w:pPr>
    </w:p>
    <w:p w:rsidR="00034F7B" w:rsidRPr="00034F7B" w:rsidRDefault="00034F7B" w:rsidP="00034F7B">
      <w:pPr>
        <w:spacing w:after="0" w:line="360" w:lineRule="auto"/>
        <w:jc w:val="center"/>
        <w:rPr>
          <w:rFonts w:ascii="Times New Roman" w:hAnsi="Times New Roman" w:cs="Times New Roman"/>
          <w:sz w:val="28"/>
          <w:szCs w:val="28"/>
        </w:rPr>
      </w:pPr>
      <w:r w:rsidRPr="00034F7B">
        <w:rPr>
          <w:rFonts w:ascii="Times New Roman" w:hAnsi="Times New Roman" w:cs="Times New Roman"/>
          <w:sz w:val="28"/>
          <w:szCs w:val="28"/>
        </w:rPr>
        <w:t>Рисунок 3.26.  Профиль зачистки выкрошенного остряка:</w:t>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а) до первой тяги; б) за первой тягой на участке до сечения остряка 20мм;</w:t>
      </w:r>
    </w:p>
    <w:p w:rsidR="00034F7B" w:rsidRPr="00034F7B" w:rsidRDefault="00034F7B" w:rsidP="00034F7B">
      <w:pPr>
        <w:spacing w:after="0" w:line="240" w:lineRule="auto"/>
        <w:rPr>
          <w:rFonts w:ascii="Times New Roman" w:hAnsi="Times New Roman" w:cs="Times New Roman"/>
          <w:sz w:val="28"/>
          <w:szCs w:val="28"/>
        </w:rPr>
      </w:pPr>
      <w:r w:rsidRPr="00034F7B">
        <w:rPr>
          <w:rFonts w:ascii="Times New Roman" w:hAnsi="Times New Roman" w:cs="Times New Roman"/>
          <w:sz w:val="28"/>
          <w:szCs w:val="28"/>
        </w:rPr>
        <w:t xml:space="preserve">1 – </w:t>
      </w:r>
      <w:proofErr w:type="spellStart"/>
      <w:r w:rsidRPr="00034F7B">
        <w:rPr>
          <w:rFonts w:ascii="Times New Roman" w:hAnsi="Times New Roman" w:cs="Times New Roman"/>
          <w:sz w:val="28"/>
          <w:szCs w:val="28"/>
        </w:rPr>
        <w:t>выкрашивание</w:t>
      </w:r>
      <w:proofErr w:type="spellEnd"/>
      <w:r w:rsidRPr="00034F7B">
        <w:rPr>
          <w:rFonts w:ascii="Times New Roman" w:hAnsi="Times New Roman" w:cs="Times New Roman"/>
          <w:sz w:val="28"/>
          <w:szCs w:val="28"/>
        </w:rPr>
        <w:t xml:space="preserve"> головки; 2 – горизонтальный уступ.</w:t>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autoSpaceDE w:val="0"/>
        <w:autoSpaceDN w:val="0"/>
        <w:adjustRightInd w:val="0"/>
        <w:spacing w:after="0" w:line="360" w:lineRule="auto"/>
        <w:jc w:val="both"/>
        <w:rPr>
          <w:rFonts w:ascii="Times New Roman" w:hAnsi="Times New Roman" w:cs="Times New Roman"/>
          <w:i/>
          <w:iCs/>
          <w:sz w:val="28"/>
          <w:szCs w:val="28"/>
          <w:lang w:eastAsia="ru-RU"/>
        </w:rPr>
      </w:pPr>
      <w:r w:rsidRPr="00034F7B">
        <w:rPr>
          <w:rFonts w:ascii="Times New Roman" w:hAnsi="Times New Roman" w:cs="Times New Roman"/>
          <w:sz w:val="28"/>
          <w:szCs w:val="28"/>
          <w:lang w:eastAsia="ru-RU"/>
        </w:rPr>
        <w:t>3.4.21. Измерение понижения остряка против рамного рельса пока</w:t>
      </w:r>
      <w:r w:rsidRPr="00034F7B">
        <w:rPr>
          <w:rFonts w:ascii="Times New Roman" w:hAnsi="Times New Roman" w:cs="Times New Roman"/>
          <w:sz w:val="28"/>
          <w:szCs w:val="28"/>
          <w:lang w:eastAsia="ru-RU"/>
        </w:rPr>
        <w:softHyphen/>
        <w:t>зано на рисунке 3.27. При наличии зазора между подошвой подвижного сердечника (или остря</w:t>
      </w:r>
      <w:r w:rsidRPr="00034F7B">
        <w:rPr>
          <w:rFonts w:ascii="Times New Roman" w:hAnsi="Times New Roman" w:cs="Times New Roman"/>
          <w:sz w:val="28"/>
          <w:szCs w:val="28"/>
          <w:lang w:eastAsia="ru-RU"/>
        </w:rPr>
        <w:softHyphen/>
        <w:t xml:space="preserve">ка) и подушкой его величина суммируется с размером </w:t>
      </w:r>
      <w:proofErr w:type="gramStart"/>
      <w:r w:rsidRPr="00034F7B">
        <w:rPr>
          <w:rFonts w:ascii="Times New Roman" w:hAnsi="Times New Roman" w:cs="Times New Roman"/>
          <w:i/>
          <w:iCs/>
          <w:sz w:val="28"/>
          <w:szCs w:val="28"/>
          <w:lang w:eastAsia="ru-RU"/>
        </w:rPr>
        <w:t>у</w:t>
      </w:r>
      <w:proofErr w:type="gramEnd"/>
      <w:r w:rsidRPr="00034F7B">
        <w:rPr>
          <w:rFonts w:ascii="Times New Roman" w:hAnsi="Times New Roman" w:cs="Times New Roman"/>
          <w:i/>
          <w:iCs/>
          <w:sz w:val="28"/>
          <w:szCs w:val="28"/>
          <w:lang w:eastAsia="ru-RU"/>
        </w:rPr>
        <w:t>.</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3.4.22. Стрелочные переводы на деревянных брусьях должны быть закреплены от угона.</w:t>
      </w:r>
      <w:r w:rsidRPr="00034F7B">
        <w:rPr>
          <w:rFonts w:ascii="Times New Roman" w:hAnsi="Times New Roman" w:cs="Times New Roman"/>
          <w:color w:val="FF0000"/>
          <w:sz w:val="28"/>
          <w:szCs w:val="28"/>
          <w:lang w:eastAsia="ru-RU"/>
        </w:rPr>
        <w:t xml:space="preserve"> </w:t>
      </w:r>
      <w:r w:rsidRPr="00034F7B">
        <w:rPr>
          <w:rFonts w:ascii="Times New Roman" w:hAnsi="Times New Roman" w:cs="Times New Roman"/>
          <w:sz w:val="28"/>
          <w:szCs w:val="28"/>
          <w:lang w:eastAsia="ru-RU"/>
        </w:rPr>
        <w:t xml:space="preserve">Стрелочные переводы закрепляются от угона </w:t>
      </w:r>
      <w:proofErr w:type="spellStart"/>
      <w:r w:rsidRPr="00034F7B">
        <w:rPr>
          <w:rFonts w:ascii="Times New Roman" w:hAnsi="Times New Roman" w:cs="Times New Roman"/>
          <w:sz w:val="28"/>
          <w:szCs w:val="28"/>
          <w:lang w:eastAsia="ru-RU"/>
        </w:rPr>
        <w:t>противоутонами</w:t>
      </w:r>
      <w:proofErr w:type="spellEnd"/>
      <w:r w:rsidRPr="00034F7B">
        <w:rPr>
          <w:rFonts w:ascii="Times New Roman" w:hAnsi="Times New Roman" w:cs="Times New Roman"/>
          <w:sz w:val="28"/>
          <w:szCs w:val="28"/>
          <w:lang w:eastAsia="ru-RU"/>
        </w:rPr>
        <w:t xml:space="preserve"> по схемам, показанным на рисунках 3.28, 3.29.</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Для обеспечения работы стрелочных переводов в составе </w:t>
      </w:r>
      <w:proofErr w:type="spellStart"/>
      <w:r w:rsidRPr="00034F7B">
        <w:rPr>
          <w:rFonts w:ascii="Times New Roman" w:hAnsi="Times New Roman" w:cs="Times New Roman"/>
          <w:sz w:val="28"/>
          <w:szCs w:val="28"/>
          <w:lang w:eastAsia="ru-RU"/>
        </w:rPr>
        <w:t>бесстыкового</w:t>
      </w:r>
      <w:proofErr w:type="spellEnd"/>
      <w:r w:rsidRPr="00034F7B">
        <w:rPr>
          <w:rFonts w:ascii="Times New Roman" w:hAnsi="Times New Roman" w:cs="Times New Roman"/>
          <w:sz w:val="28"/>
          <w:szCs w:val="28"/>
          <w:lang w:eastAsia="ru-RU"/>
        </w:rPr>
        <w:t xml:space="preserve"> пути применяются «стыки уравнительные» (рисунок 3.30). В каждом отдельном случае схемы и места расположения «стыков уравнительных» должны соответствовать требованиям  схем защиты стрелочных переводов и их групп на участках </w:t>
      </w:r>
      <w:proofErr w:type="spellStart"/>
      <w:r w:rsidRPr="00034F7B">
        <w:rPr>
          <w:rFonts w:ascii="Times New Roman" w:hAnsi="Times New Roman" w:cs="Times New Roman"/>
          <w:sz w:val="28"/>
          <w:szCs w:val="28"/>
          <w:lang w:eastAsia="ru-RU"/>
        </w:rPr>
        <w:t>бесстыкового</w:t>
      </w:r>
      <w:proofErr w:type="spellEnd"/>
      <w:r w:rsidRPr="00034F7B">
        <w:rPr>
          <w:rFonts w:ascii="Times New Roman" w:hAnsi="Times New Roman" w:cs="Times New Roman"/>
          <w:sz w:val="28"/>
          <w:szCs w:val="28"/>
          <w:lang w:eastAsia="ru-RU"/>
        </w:rPr>
        <w:t xml:space="preserve"> пути. Нормы содержания ширины колеи «стыков уравнительных» принимаются </w:t>
      </w:r>
      <w:proofErr w:type="gramStart"/>
      <w:r w:rsidRPr="00034F7B">
        <w:rPr>
          <w:rFonts w:ascii="Times New Roman" w:hAnsi="Times New Roman" w:cs="Times New Roman"/>
          <w:sz w:val="28"/>
          <w:szCs w:val="28"/>
          <w:lang w:eastAsia="ru-RU"/>
        </w:rPr>
        <w:t>такими</w:t>
      </w:r>
      <w:proofErr w:type="gramEnd"/>
      <w:r w:rsidRPr="00034F7B">
        <w:rPr>
          <w:rFonts w:ascii="Times New Roman" w:hAnsi="Times New Roman" w:cs="Times New Roman"/>
          <w:sz w:val="28"/>
          <w:szCs w:val="28"/>
          <w:lang w:eastAsia="ru-RU"/>
        </w:rPr>
        <w:t xml:space="preserve"> же, как для стрелок стрелочных переводов.</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3.4.23. Зазоры в стыках на стрелочном переводе при монтаже должны соответствовать эпюрным значениям.</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В эксплуатации стыковые зазоры (на эпюре показанные нулевыми) не должны превышать 10 мм. Зазор в стыках поворотных остряков и сердечников должен быть не менее 3 мм. Остальные зазоры содержатся по нормам прилегающих путей.</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br w:type="page"/>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spacing w:after="0" w:line="240" w:lineRule="auto"/>
        <w:rPr>
          <w:rFonts w:ascii="Times New Roman" w:hAnsi="Times New Roman" w:cs="Times New Roman"/>
        </w:rPr>
      </w:pPr>
    </w:p>
    <w:p w:rsidR="00034F7B" w:rsidRPr="00034F7B" w:rsidRDefault="00034F7B" w:rsidP="00034F7B">
      <w:pPr>
        <w:spacing w:after="0" w:line="360" w:lineRule="auto"/>
        <w:jc w:val="both"/>
        <w:rPr>
          <w:rFonts w:cs="Times New Roman"/>
          <w:sz w:val="28"/>
          <w:lang w:eastAsia="ru-RU"/>
        </w:rPr>
      </w:pPr>
      <w:r>
        <w:rPr>
          <w:rFonts w:cs="Times New Roman"/>
          <w:noProof/>
          <w:sz w:val="28"/>
          <w:lang w:eastAsia="ru-RU"/>
        </w:rPr>
        <mc:AlternateContent>
          <mc:Choice Requires="wps">
            <w:drawing>
              <wp:anchor distT="0" distB="0" distL="114300" distR="114300" simplePos="0" relativeHeight="251692032" behindDoc="0" locked="0" layoutInCell="1" allowOverlap="1">
                <wp:simplePos x="0" y="0"/>
                <wp:positionH relativeFrom="column">
                  <wp:posOffset>3886200</wp:posOffset>
                </wp:positionH>
                <wp:positionV relativeFrom="paragraph">
                  <wp:posOffset>57785</wp:posOffset>
                </wp:positionV>
                <wp:extent cx="1371600" cy="342900"/>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59" type="#_x0000_t202" style="position:absolute;left:0;text-align:left;margin-left:306pt;margin-top:4.55pt;width:108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kcxg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" filled="f" stroked="f">
                <v:textbox>
                  <w:txbxContent>
                    <w:p w:rsidR="00034F7B" w:rsidRPr="00665491" w:rsidRDefault="00034F7B" w:rsidP="00034F7B">
                      <w:pPr>
                        <w:rPr>
                          <w:i/>
                        </w:rPr>
                      </w:pPr>
                      <w:r>
                        <w:rPr>
                          <w:i/>
                        </w:rPr>
                        <w:t>База измерения</w:t>
                      </w:r>
                    </w:p>
                  </w:txbxContent>
                </v:textbox>
              </v:shape>
            </w:pict>
          </mc:Fallback>
        </mc:AlternateContent>
      </w:r>
      <w:r>
        <w:rPr>
          <w:rFonts w:cs="Times New Roman"/>
          <w:noProof/>
          <w:sz w:val="28"/>
          <w:lang w:eastAsia="ru-RU"/>
        </w:rPr>
        <mc:AlternateContent>
          <mc:Choice Requires="wps">
            <w:drawing>
              <wp:anchor distT="0" distB="0" distL="114300" distR="114300" simplePos="0" relativeHeight="251691008" behindDoc="0" locked="0" layoutInCell="1" allowOverlap="1">
                <wp:simplePos x="0" y="0"/>
                <wp:positionH relativeFrom="column">
                  <wp:posOffset>800100</wp:posOffset>
                </wp:positionH>
                <wp:positionV relativeFrom="paragraph">
                  <wp:posOffset>57785</wp:posOffset>
                </wp:positionV>
                <wp:extent cx="1371600" cy="34290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База измерения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60" type="#_x0000_t202" style="position:absolute;left:0;text-align:left;margin-left:63pt;margin-top:4.55pt;width:108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Qu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" filled="f" stroked="f">
                <v:textbox>
                  <w:txbxContent>
                    <w:p w:rsidR="00034F7B" w:rsidRPr="00665491" w:rsidRDefault="00034F7B" w:rsidP="00034F7B">
                      <w:pPr>
                        <w:rPr>
                          <w:i/>
                        </w:rPr>
                      </w:pPr>
                      <w:r>
                        <w:rPr>
                          <w:i/>
                        </w:rPr>
                        <w:t>База измерения</w:t>
                      </w:r>
                    </w:p>
                  </w:txbxContent>
                </v:textbox>
              </v:shape>
            </w:pict>
          </mc:Fallback>
        </mc:AlternateContent>
      </w:r>
      <w:r w:rsidRPr="00034F7B">
        <w:rPr>
          <w:rFonts w:cs="Times New Roman"/>
          <w:sz w:val="28"/>
          <w:lang w:eastAsia="ru-RU"/>
        </w:rPr>
        <w:t>а)</w:t>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r>
      <w:r w:rsidRPr="00034F7B">
        <w:rPr>
          <w:rFonts w:cs="Times New Roman"/>
          <w:sz w:val="28"/>
          <w:lang w:eastAsia="ru-RU"/>
        </w:rPr>
        <w:tab/>
        <w:t xml:space="preserve">     б)</w:t>
      </w:r>
    </w:p>
    <w:p w:rsidR="00034F7B" w:rsidRPr="00034F7B" w:rsidRDefault="00034F7B" w:rsidP="00034F7B">
      <w:pPr>
        <w:jc w:val="center"/>
        <w:rPr>
          <w:rFonts w:cs="Times New Roman"/>
        </w:rPr>
      </w:pPr>
      <w:r>
        <w:rPr>
          <w:rFonts w:cs="Times New Roman"/>
          <w:noProof/>
          <w:lang w:eastAsia="ru-RU"/>
        </w:rPr>
        <w:drawing>
          <wp:inline distT="0" distB="0" distL="0" distR="0">
            <wp:extent cx="4305300" cy="1390650"/>
            <wp:effectExtent l="0" t="0" r="0" b="0"/>
            <wp:docPr id="15" name="Рисунок 15"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5300" cy="1390650"/>
                    </a:xfrm>
                    <a:prstGeom prst="rect">
                      <a:avLst/>
                    </a:prstGeom>
                    <a:noFill/>
                    <a:ln>
                      <a:noFill/>
                    </a:ln>
                  </pic:spPr>
                </pic:pic>
              </a:graphicData>
            </a:graphic>
          </wp:inline>
        </w:drawing>
      </w: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Рисунок 3.27.  Измерение понижения остряка относительно рамного рельса</w:t>
      </w:r>
      <w:r w:rsidRPr="00034F7B">
        <w:rPr>
          <w:rFonts w:ascii="Times New Roman" w:hAnsi="Times New Roman" w:cs="Times New Roman"/>
          <w:i/>
          <w:sz w:val="28"/>
          <w:szCs w:val="28"/>
        </w:rPr>
        <w:t xml:space="preserve"> </w:t>
      </w:r>
      <w:proofErr w:type="gramStart"/>
      <w:r w:rsidRPr="00034F7B">
        <w:rPr>
          <w:rFonts w:ascii="Times New Roman" w:hAnsi="Times New Roman" w:cs="Times New Roman"/>
          <w:i/>
          <w:sz w:val="28"/>
          <w:szCs w:val="28"/>
        </w:rPr>
        <w:t>у</w:t>
      </w:r>
      <w:proofErr w:type="gramEnd"/>
      <w:r w:rsidRPr="00034F7B">
        <w:rPr>
          <w:rFonts w:ascii="Times New Roman" w:hAnsi="Times New Roman" w:cs="Times New Roman"/>
          <w:sz w:val="28"/>
          <w:szCs w:val="28"/>
        </w:rPr>
        <w:t xml:space="preserve"> </w:t>
      </w:r>
      <w:proofErr w:type="gramStart"/>
      <w:r w:rsidRPr="00034F7B">
        <w:rPr>
          <w:rFonts w:ascii="Times New Roman" w:hAnsi="Times New Roman" w:cs="Times New Roman"/>
          <w:sz w:val="28"/>
          <w:szCs w:val="28"/>
        </w:rPr>
        <w:t>при</w:t>
      </w:r>
      <w:proofErr w:type="gramEnd"/>
      <w:r w:rsidRPr="00034F7B">
        <w:rPr>
          <w:rFonts w:ascii="Times New Roman" w:hAnsi="Times New Roman" w:cs="Times New Roman"/>
          <w:sz w:val="28"/>
          <w:szCs w:val="28"/>
        </w:rPr>
        <w:t xml:space="preserve"> равномерном (</w:t>
      </w:r>
      <w:r w:rsidRPr="00034F7B">
        <w:rPr>
          <w:rFonts w:ascii="Times New Roman" w:hAnsi="Times New Roman" w:cs="Times New Roman"/>
          <w:i/>
          <w:sz w:val="28"/>
          <w:szCs w:val="28"/>
        </w:rPr>
        <w:t>а</w:t>
      </w:r>
      <w:r w:rsidRPr="00034F7B">
        <w:rPr>
          <w:rFonts w:ascii="Times New Roman" w:hAnsi="Times New Roman" w:cs="Times New Roman"/>
          <w:sz w:val="28"/>
          <w:szCs w:val="28"/>
        </w:rPr>
        <w:t>) и неравномерном (</w:t>
      </w:r>
      <w:r w:rsidRPr="00034F7B">
        <w:rPr>
          <w:rFonts w:ascii="Times New Roman" w:hAnsi="Times New Roman" w:cs="Times New Roman"/>
          <w:i/>
          <w:sz w:val="28"/>
          <w:szCs w:val="28"/>
        </w:rPr>
        <w:t>б</w:t>
      </w:r>
      <w:r w:rsidRPr="00034F7B">
        <w:rPr>
          <w:rFonts w:ascii="Times New Roman" w:hAnsi="Times New Roman" w:cs="Times New Roman"/>
          <w:sz w:val="28"/>
          <w:szCs w:val="28"/>
        </w:rPr>
        <w:t>) вертикальном износе рамного рельса</w:t>
      </w:r>
    </w:p>
    <w:p w:rsidR="00034F7B" w:rsidRPr="00034F7B" w:rsidRDefault="00034F7B" w:rsidP="00034F7B">
      <w:pPr>
        <w:spacing w:after="0" w:line="240" w:lineRule="auto"/>
        <w:jc w:val="both"/>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p>
    <w:p w:rsidR="00034F7B" w:rsidRPr="00034F7B" w:rsidRDefault="00034F7B" w:rsidP="00034F7B">
      <w:pPr>
        <w:spacing w:after="0" w:line="240" w:lineRule="auto"/>
        <w:rPr>
          <w:rFonts w:ascii="Times New Roman" w:hAnsi="Times New Roman" w:cs="Times New Roman"/>
        </w:rPr>
      </w:pPr>
    </w:p>
    <w:p w:rsidR="00034F7B" w:rsidRPr="00034F7B" w:rsidRDefault="00034F7B" w:rsidP="00034F7B">
      <w:pPr>
        <w:jc w:val="center"/>
        <w:rPr>
          <w:rFonts w:cs="Times New Roman"/>
        </w:rPr>
      </w:pPr>
      <w:r>
        <w:rPr>
          <w:rFonts w:cs="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-211455</wp:posOffset>
                </wp:positionH>
                <wp:positionV relativeFrom="paragraph">
                  <wp:posOffset>1419225</wp:posOffset>
                </wp:positionV>
                <wp:extent cx="342900" cy="342900"/>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Pr>
                                <w:i/>
                              </w:rPr>
                              <w:t>б</w:t>
                            </w:r>
                            <w:r w:rsidRPr="00665491">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61" type="#_x0000_t202" style="position:absolute;left:0;text-align:left;margin-left:-16.65pt;margin-top:111.75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" filled="f" stroked="f">
                <v:textbox>
                  <w:txbxContent>
                    <w:p w:rsidR="00034F7B" w:rsidRPr="00665491" w:rsidRDefault="00034F7B" w:rsidP="00034F7B">
                      <w:pPr>
                        <w:rPr>
                          <w:i/>
                        </w:rPr>
                      </w:pPr>
                      <w:r>
                        <w:rPr>
                          <w:i/>
                        </w:rPr>
                        <w:t>б</w:t>
                      </w:r>
                      <w:r w:rsidRPr="00665491">
                        <w:rPr>
                          <w:i/>
                        </w:rPr>
                        <w:t>)</w:t>
                      </w:r>
                    </w:p>
                  </w:txbxContent>
                </v:textbox>
              </v:shape>
            </w:pict>
          </mc:Fallback>
        </mc:AlternateContent>
      </w:r>
      <w:r>
        <w:rPr>
          <w:rFonts w:cs="Times New Roman"/>
          <w:noProof/>
          <w:lang w:eastAsia="ru-RU"/>
        </w:rPr>
        <mc:AlternateContent>
          <mc:Choice Requires="wps">
            <w:drawing>
              <wp:anchor distT="0" distB="0" distL="114300" distR="114300" simplePos="0" relativeHeight="251696128" behindDoc="0" locked="0" layoutInCell="1" allowOverlap="1">
                <wp:simplePos x="0" y="0"/>
                <wp:positionH relativeFrom="column">
                  <wp:posOffset>-211455</wp:posOffset>
                </wp:positionH>
                <wp:positionV relativeFrom="paragraph">
                  <wp:posOffset>276225</wp:posOffset>
                </wp:positionV>
                <wp:extent cx="342900" cy="342900"/>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665491" w:rsidRDefault="00034F7B" w:rsidP="00034F7B">
                            <w:pPr>
                              <w:rPr>
                                <w:i/>
                              </w:rPr>
                            </w:pPr>
                            <w:r w:rsidRPr="00665491">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62" type="#_x0000_t202" style="position:absolute;left:0;text-align:left;margin-left:-16.65pt;margin-top:21.75pt;width:2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k4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" filled="f" stroked="f">
                <v:textbox>
                  <w:txbxContent>
                    <w:p w:rsidR="00034F7B" w:rsidRPr="00665491" w:rsidRDefault="00034F7B" w:rsidP="00034F7B">
                      <w:pPr>
                        <w:rPr>
                          <w:i/>
                        </w:rPr>
                      </w:pPr>
                      <w:r w:rsidRPr="00665491">
                        <w:rPr>
                          <w:i/>
                        </w:rPr>
                        <w:t>а)</w:t>
                      </w:r>
                    </w:p>
                  </w:txbxContent>
                </v:textbox>
              </v:shape>
            </w:pict>
          </mc:Fallback>
        </mc:AlternateContent>
      </w:r>
      <w:r>
        <w:rPr>
          <w:rFonts w:cs="Times New Roman"/>
          <w:noProof/>
          <w:lang w:eastAsia="ru-RU"/>
        </w:rPr>
        <w:drawing>
          <wp:inline distT="0" distB="0" distL="0" distR="0">
            <wp:extent cx="5257800" cy="2381250"/>
            <wp:effectExtent l="0" t="0" r="0" b="0"/>
            <wp:docPr id="14" name="Рисунок 14"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рисунок 5"/>
                    <pic:cNvPicPr>
                      <a:picLocks noChangeAspect="1" noChangeArrowheads="1"/>
                    </pic:cNvPicPr>
                  </pic:nvPicPr>
                  <pic:blipFill>
                    <a:blip r:embed="rId53" cstate="print">
                      <a:extLst>
                        <a:ext uri="{28A0092B-C50C-407E-A947-70E740481C1C}">
                          <a14:useLocalDpi xmlns:a14="http://schemas.microsoft.com/office/drawing/2010/main" val="0"/>
                        </a:ext>
                      </a:extLst>
                    </a:blip>
                    <a:srcRect t="13509" b="7719"/>
                    <a:stretch>
                      <a:fillRect/>
                    </a:stretch>
                  </pic:blipFill>
                  <pic:spPr bwMode="auto">
                    <a:xfrm>
                      <a:off x="0" y="0"/>
                      <a:ext cx="5257800" cy="2381250"/>
                    </a:xfrm>
                    <a:prstGeom prst="rect">
                      <a:avLst/>
                    </a:prstGeom>
                    <a:noFill/>
                    <a:ln>
                      <a:noFill/>
                    </a:ln>
                  </pic:spPr>
                </pic:pic>
              </a:graphicData>
            </a:graphic>
          </wp:inline>
        </w:drawing>
      </w: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3.28.  Схема закрепления от угона стрелочных переводов марок 1/11 и 1/9 </w:t>
      </w:r>
      <w:proofErr w:type="gramStart"/>
      <w:r w:rsidRPr="00034F7B">
        <w:rPr>
          <w:rFonts w:ascii="Times New Roman" w:hAnsi="Times New Roman" w:cs="Times New Roman"/>
          <w:sz w:val="28"/>
          <w:szCs w:val="28"/>
        </w:rPr>
        <w:t>пружинными</w:t>
      </w:r>
      <w:proofErr w:type="gramEnd"/>
      <w:r w:rsidRPr="00034F7B">
        <w:rPr>
          <w:rFonts w:ascii="Times New Roman" w:hAnsi="Times New Roman" w:cs="Times New Roman"/>
          <w:sz w:val="28"/>
          <w:szCs w:val="28"/>
        </w:rPr>
        <w:t xml:space="preserve"> </w:t>
      </w:r>
      <w:proofErr w:type="spellStart"/>
      <w:r w:rsidRPr="00034F7B">
        <w:rPr>
          <w:rFonts w:ascii="Times New Roman" w:hAnsi="Times New Roman" w:cs="Times New Roman"/>
          <w:sz w:val="28"/>
          <w:szCs w:val="28"/>
        </w:rPr>
        <w:t>противоугонами</w:t>
      </w:r>
      <w:proofErr w:type="spellEnd"/>
      <w:r w:rsidRPr="00034F7B">
        <w:rPr>
          <w:rFonts w:ascii="Times New Roman" w:hAnsi="Times New Roman" w:cs="Times New Roman"/>
          <w:sz w:val="28"/>
          <w:szCs w:val="28"/>
        </w:rPr>
        <w:t xml:space="preserve"> при одностороннем (а) и двухстороннем (б) движении поездов</w:t>
      </w:r>
    </w:p>
    <w:p w:rsidR="00034F7B" w:rsidRPr="00034F7B" w:rsidRDefault="00034F7B" w:rsidP="00034F7B">
      <w:pPr>
        <w:spacing w:after="0" w:line="360" w:lineRule="auto"/>
        <w:jc w:val="both"/>
        <w:rPr>
          <w:rFonts w:cs="Times New Roman"/>
          <w:sz w:val="28"/>
          <w:lang w:eastAsia="ru-RU"/>
        </w:rPr>
      </w:pPr>
      <w:r w:rsidRPr="00034F7B">
        <w:rPr>
          <w:rFonts w:cs="Times New Roman"/>
          <w:sz w:val="28"/>
          <w:szCs w:val="28"/>
          <w:lang w:eastAsia="ru-RU"/>
        </w:rPr>
        <w:br w:type="page"/>
      </w:r>
      <w:r>
        <w:rPr>
          <w:rFonts w:cs="Times New Roman"/>
          <w:noProof/>
          <w:sz w:val="28"/>
          <w:lang w:eastAsia="ru-RU"/>
        </w:rPr>
        <mc:AlternateContent>
          <mc:Choice Requires="wps">
            <w:drawing>
              <wp:anchor distT="0" distB="0" distL="114300" distR="114300" simplePos="0" relativeHeight="251698176" behindDoc="0" locked="0" layoutInCell="1" allowOverlap="1">
                <wp:simplePos x="0" y="0"/>
                <wp:positionH relativeFrom="column">
                  <wp:posOffset>-97155</wp:posOffset>
                </wp:positionH>
                <wp:positionV relativeFrom="paragraph">
                  <wp:posOffset>147955</wp:posOffset>
                </wp:positionV>
                <wp:extent cx="344805" cy="457200"/>
                <wp:effectExtent l="0" t="0" r="0" b="0"/>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E67071" w:rsidRDefault="00034F7B" w:rsidP="00034F7B">
                            <w:pPr>
                              <w:rPr>
                                <w:i/>
                              </w:rPr>
                            </w:pPr>
                            <w:r w:rsidRPr="00E67071">
                              <w:rPr>
                                <w:i/>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63" type="#_x0000_t202" style="position:absolute;left:0;text-align:left;margin-left:-7.65pt;margin-top:11.65pt;width:27.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jBxQIAAMI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" filled="f" stroked="f">
                <v:textbox>
                  <w:txbxContent>
                    <w:p w:rsidR="00034F7B" w:rsidRPr="00E67071" w:rsidRDefault="00034F7B" w:rsidP="00034F7B">
                      <w:pPr>
                        <w:rPr>
                          <w:i/>
                        </w:rPr>
                      </w:pPr>
                      <w:r w:rsidRPr="00E67071">
                        <w:rPr>
                          <w:i/>
                        </w:rPr>
                        <w:t>а)</w:t>
                      </w:r>
                    </w:p>
                  </w:txbxContent>
                </v:textbox>
              </v:shape>
            </w:pict>
          </mc:Fallback>
        </mc:AlternateContent>
      </w:r>
    </w:p>
    <w:p w:rsidR="00034F7B" w:rsidRPr="00034F7B" w:rsidRDefault="00034F7B" w:rsidP="00034F7B">
      <w:pPr>
        <w:jc w:val="center"/>
        <w:rPr>
          <w:rFonts w:cs="Times New Roman"/>
        </w:rPr>
      </w:pPr>
      <w:r>
        <w:rPr>
          <w:rFonts w:cs="Times New Roman"/>
          <w:noProof/>
          <w:lang w:eastAsia="ru-RU"/>
        </w:rPr>
        <w:lastRenderedPageBreak/>
        <w:drawing>
          <wp:inline distT="0" distB="0" distL="0" distR="0">
            <wp:extent cx="4419600" cy="2533650"/>
            <wp:effectExtent l="0" t="0" r="0" b="0"/>
            <wp:docPr id="13" name="Рисунок 13"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рисунок 5"/>
                    <pic:cNvPicPr>
                      <a:picLocks noChangeAspect="1" noChangeArrowheads="1"/>
                    </pic:cNvPicPr>
                  </pic:nvPicPr>
                  <pic:blipFill>
                    <a:blip r:embed="rId54" cstate="print">
                      <a:extLst>
                        <a:ext uri="{28A0092B-C50C-407E-A947-70E740481C1C}">
                          <a14:useLocalDpi xmlns:a14="http://schemas.microsoft.com/office/drawing/2010/main" val="0"/>
                        </a:ext>
                      </a:extLst>
                    </a:blip>
                    <a:srcRect l="9711"/>
                    <a:stretch>
                      <a:fillRect/>
                    </a:stretch>
                  </pic:blipFill>
                  <pic:spPr bwMode="auto">
                    <a:xfrm>
                      <a:off x="0" y="0"/>
                      <a:ext cx="4419600" cy="2533650"/>
                    </a:xfrm>
                    <a:prstGeom prst="rect">
                      <a:avLst/>
                    </a:prstGeom>
                    <a:noFill/>
                    <a:ln>
                      <a:noFill/>
                    </a:ln>
                  </pic:spPr>
                </pic:pic>
              </a:graphicData>
            </a:graphic>
          </wp:inline>
        </w:drawing>
      </w:r>
      <w:r>
        <w:rPr>
          <w:rFonts w:cs="Times New Roman"/>
          <w:noProof/>
          <w:lang w:eastAsia="ru-RU"/>
        </w:rPr>
        <mc:AlternateContent>
          <mc:Choice Requires="wps">
            <w:drawing>
              <wp:anchor distT="0" distB="0" distL="114300" distR="114300" simplePos="0" relativeHeight="251699200" behindDoc="0" locked="0" layoutInCell="1" allowOverlap="1">
                <wp:simplePos x="0" y="0"/>
                <wp:positionH relativeFrom="column">
                  <wp:posOffset>-97155</wp:posOffset>
                </wp:positionH>
                <wp:positionV relativeFrom="paragraph">
                  <wp:posOffset>1453515</wp:posOffset>
                </wp:positionV>
                <wp:extent cx="344805" cy="457200"/>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E67071" w:rsidRDefault="00034F7B" w:rsidP="00034F7B">
                            <w:pPr>
                              <w:rPr>
                                <w:i/>
                              </w:rPr>
                            </w:pPr>
                            <w:r>
                              <w:rPr>
                                <w:i/>
                              </w:rPr>
                              <w:t>б</w:t>
                            </w:r>
                            <w:r w:rsidRPr="00E67071">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64" type="#_x0000_t202" style="position:absolute;left:0;text-align:left;margin-left:-7.65pt;margin-top:114.45pt;width:27.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" filled="f" stroked="f">
                <v:textbox>
                  <w:txbxContent>
                    <w:p w:rsidR="00034F7B" w:rsidRPr="00E67071" w:rsidRDefault="00034F7B" w:rsidP="00034F7B">
                      <w:pPr>
                        <w:rPr>
                          <w:i/>
                        </w:rPr>
                      </w:pPr>
                      <w:r>
                        <w:rPr>
                          <w:i/>
                        </w:rPr>
                        <w:t>б</w:t>
                      </w:r>
                      <w:r w:rsidRPr="00E67071">
                        <w:rPr>
                          <w:i/>
                        </w:rPr>
                        <w:t>)</w:t>
                      </w:r>
                    </w:p>
                  </w:txbxContent>
                </v:textbox>
              </v:shape>
            </w:pict>
          </mc:Fallback>
        </mc:AlternateContent>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3.29.  Схема закрепления от угона симметричного стрелочного перевода марки 1/6 </w:t>
      </w:r>
      <w:proofErr w:type="gramStart"/>
      <w:r w:rsidRPr="00034F7B">
        <w:rPr>
          <w:rFonts w:ascii="Times New Roman" w:hAnsi="Times New Roman" w:cs="Times New Roman"/>
          <w:sz w:val="28"/>
          <w:szCs w:val="28"/>
        </w:rPr>
        <w:t>пружинными</w:t>
      </w:r>
      <w:proofErr w:type="gramEnd"/>
      <w:r w:rsidRPr="00034F7B">
        <w:rPr>
          <w:rFonts w:ascii="Times New Roman" w:hAnsi="Times New Roman" w:cs="Times New Roman"/>
          <w:sz w:val="28"/>
          <w:szCs w:val="28"/>
        </w:rPr>
        <w:t xml:space="preserve"> </w:t>
      </w:r>
      <w:proofErr w:type="spellStart"/>
      <w:r w:rsidRPr="00034F7B">
        <w:rPr>
          <w:rFonts w:ascii="Times New Roman" w:hAnsi="Times New Roman" w:cs="Times New Roman"/>
          <w:sz w:val="28"/>
          <w:szCs w:val="28"/>
        </w:rPr>
        <w:t>противоугонами</w:t>
      </w:r>
      <w:proofErr w:type="spellEnd"/>
      <w:r w:rsidRPr="00034F7B">
        <w:rPr>
          <w:rFonts w:ascii="Times New Roman" w:hAnsi="Times New Roman" w:cs="Times New Roman"/>
          <w:sz w:val="28"/>
          <w:szCs w:val="28"/>
        </w:rPr>
        <w:t xml:space="preserve"> при двухстороннем (</w:t>
      </w:r>
      <w:r w:rsidRPr="00034F7B">
        <w:rPr>
          <w:rFonts w:ascii="Times New Roman" w:hAnsi="Times New Roman" w:cs="Times New Roman"/>
          <w:i/>
          <w:sz w:val="28"/>
          <w:szCs w:val="28"/>
        </w:rPr>
        <w:t>а</w:t>
      </w:r>
      <w:r w:rsidRPr="00034F7B">
        <w:rPr>
          <w:rFonts w:ascii="Times New Roman" w:hAnsi="Times New Roman" w:cs="Times New Roman"/>
          <w:sz w:val="28"/>
          <w:szCs w:val="28"/>
        </w:rPr>
        <w:t>) и одностороннем (</w:t>
      </w:r>
      <w:r w:rsidRPr="00034F7B">
        <w:rPr>
          <w:rFonts w:ascii="Times New Roman" w:hAnsi="Times New Roman" w:cs="Times New Roman"/>
          <w:i/>
          <w:sz w:val="28"/>
          <w:szCs w:val="28"/>
        </w:rPr>
        <w:t>б</w:t>
      </w:r>
      <w:r w:rsidRPr="00034F7B">
        <w:rPr>
          <w:rFonts w:ascii="Times New Roman" w:hAnsi="Times New Roman" w:cs="Times New Roman"/>
          <w:sz w:val="28"/>
          <w:szCs w:val="28"/>
        </w:rPr>
        <w:t>) движении поездов</w:t>
      </w:r>
    </w:p>
    <w:p w:rsidR="00034F7B" w:rsidRPr="00034F7B" w:rsidRDefault="00034F7B" w:rsidP="00034F7B">
      <w:pPr>
        <w:spacing w:after="0" w:line="240" w:lineRule="auto"/>
        <w:jc w:val="both"/>
        <w:rPr>
          <w:rFonts w:cs="Times New Roman"/>
          <w:sz w:val="28"/>
          <w:szCs w:val="28"/>
          <w:lang w:eastAsia="ru-RU"/>
        </w:rPr>
      </w:pPr>
    </w:p>
    <w:p w:rsidR="00034F7B" w:rsidRPr="00034F7B" w:rsidRDefault="00034F7B" w:rsidP="00034F7B">
      <w:pPr>
        <w:spacing w:after="0" w:line="240" w:lineRule="auto"/>
        <w:jc w:val="center"/>
        <w:rPr>
          <w:rFonts w:cs="Times New Roman"/>
          <w:sz w:val="28"/>
          <w:lang w:eastAsia="ru-RU"/>
        </w:rPr>
      </w:pPr>
      <w:r>
        <w:rPr>
          <w:rFonts w:cs="Times New Roman"/>
          <w:noProof/>
          <w:sz w:val="28"/>
          <w:lang w:eastAsia="ru-RU"/>
        </w:rPr>
        <w:drawing>
          <wp:inline distT="0" distB="0" distL="0" distR="0">
            <wp:extent cx="5362575" cy="3200400"/>
            <wp:effectExtent l="0" t="0" r="9525" b="0"/>
            <wp:docPr id="12" name="Рисунок 12" descr="19 мая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 мая 20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2575" cy="3200400"/>
                    </a:xfrm>
                    <a:prstGeom prst="rect">
                      <a:avLst/>
                    </a:prstGeom>
                    <a:noFill/>
                    <a:ln>
                      <a:noFill/>
                    </a:ln>
                  </pic:spPr>
                </pic:pic>
              </a:graphicData>
            </a:graphic>
          </wp:inline>
        </w:drawing>
      </w:r>
    </w:p>
    <w:p w:rsidR="00034F7B" w:rsidRPr="00034F7B" w:rsidRDefault="00034F7B" w:rsidP="00034F7B">
      <w:pPr>
        <w:spacing w:after="0" w:line="240" w:lineRule="auto"/>
        <w:jc w:val="center"/>
        <w:rPr>
          <w:rFonts w:cs="Times New Roman"/>
          <w:sz w:val="28"/>
          <w:szCs w:val="28"/>
          <w:lang w:eastAsia="ru-RU"/>
        </w:rPr>
      </w:pP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Рисунок 3.30.  Схема стыка уравнительного проекта СП 848</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Cs w:val="28"/>
        </w:rPr>
        <w:br w:type="page"/>
      </w:r>
      <w:r w:rsidRPr="00034F7B">
        <w:rPr>
          <w:rFonts w:ascii="Times New Roman" w:hAnsi="Times New Roman" w:cs="Times New Roman"/>
          <w:sz w:val="28"/>
          <w:szCs w:val="28"/>
          <w:lang w:eastAsia="ru-RU"/>
        </w:rPr>
        <w:lastRenderedPageBreak/>
        <w:t xml:space="preserve">3.4.24. Ручные переводные механизмы, как правило, устанавливаются с правой стороны по ходу поезда в </w:t>
      </w:r>
      <w:proofErr w:type="spellStart"/>
      <w:r w:rsidRPr="00034F7B">
        <w:rPr>
          <w:rFonts w:ascii="Times New Roman" w:hAnsi="Times New Roman" w:cs="Times New Roman"/>
          <w:sz w:val="28"/>
          <w:szCs w:val="28"/>
          <w:lang w:eastAsia="ru-RU"/>
        </w:rPr>
        <w:t>противошерстном</w:t>
      </w:r>
      <w:proofErr w:type="spellEnd"/>
      <w:r w:rsidRPr="00034F7B">
        <w:rPr>
          <w:rFonts w:ascii="Times New Roman" w:hAnsi="Times New Roman" w:cs="Times New Roman"/>
          <w:sz w:val="28"/>
          <w:szCs w:val="28"/>
          <w:lang w:eastAsia="ru-RU"/>
        </w:rPr>
        <w:t xml:space="preserve"> направлении. В особых случаях, по условиям видимости сигналов и для удобства обслуживания, переводные механизмы могут быть установлены с левой стороны по ходу поезда в том же направлении.</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Они должны быть расположены так, чтобы переводной рычаг с балансиром находился перед фонарной стойкой со стороны острия остряков.</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3.4.25. Для сбрасывания с рельсов двубортных тормозных башмаков на путях </w:t>
      </w:r>
      <w:proofErr w:type="spellStart"/>
      <w:r w:rsidRPr="00034F7B">
        <w:rPr>
          <w:rFonts w:ascii="Times New Roman" w:hAnsi="Times New Roman" w:cs="Times New Roman"/>
          <w:sz w:val="28"/>
          <w:szCs w:val="28"/>
          <w:lang w:eastAsia="ru-RU"/>
        </w:rPr>
        <w:t>подгорочного</w:t>
      </w:r>
      <w:proofErr w:type="spellEnd"/>
      <w:r w:rsidRPr="00034F7B">
        <w:rPr>
          <w:rFonts w:ascii="Times New Roman" w:hAnsi="Times New Roman" w:cs="Times New Roman"/>
          <w:sz w:val="28"/>
          <w:szCs w:val="28"/>
          <w:lang w:eastAsia="ru-RU"/>
        </w:rPr>
        <w:t xml:space="preserve"> парка укладываются </w:t>
      </w:r>
      <w:proofErr w:type="spellStart"/>
      <w:r w:rsidRPr="00034F7B">
        <w:rPr>
          <w:rFonts w:ascii="Times New Roman" w:hAnsi="Times New Roman" w:cs="Times New Roman"/>
          <w:sz w:val="28"/>
          <w:szCs w:val="28"/>
          <w:lang w:eastAsia="ru-RU"/>
        </w:rPr>
        <w:t>башмакосбрасыватели</w:t>
      </w:r>
      <w:proofErr w:type="spellEnd"/>
      <w:r w:rsidRPr="00034F7B">
        <w:rPr>
          <w:rFonts w:ascii="Times New Roman" w:hAnsi="Times New Roman" w:cs="Times New Roman"/>
          <w:sz w:val="28"/>
          <w:szCs w:val="28"/>
          <w:lang w:eastAsia="ru-RU"/>
        </w:rPr>
        <w:t xml:space="preserve"> (рисунок 3.31). </w:t>
      </w:r>
      <w:proofErr w:type="spellStart"/>
      <w:r w:rsidRPr="00034F7B">
        <w:rPr>
          <w:rFonts w:ascii="Times New Roman" w:hAnsi="Times New Roman" w:cs="Times New Roman"/>
          <w:sz w:val="28"/>
          <w:szCs w:val="28"/>
          <w:lang w:eastAsia="ru-RU"/>
        </w:rPr>
        <w:t>Башмакосбрасыватели</w:t>
      </w:r>
      <w:proofErr w:type="spellEnd"/>
      <w:r w:rsidRPr="00034F7B">
        <w:rPr>
          <w:rFonts w:ascii="Times New Roman" w:hAnsi="Times New Roman" w:cs="Times New Roman"/>
          <w:sz w:val="28"/>
          <w:szCs w:val="28"/>
          <w:lang w:eastAsia="ru-RU"/>
        </w:rPr>
        <w:t xml:space="preserve"> по уровню и шаблону устраиваются по нормам для острых крестовин. Нормы устройства ширины желобов </w:t>
      </w:r>
      <w:proofErr w:type="spellStart"/>
      <w:r w:rsidRPr="00034F7B">
        <w:rPr>
          <w:rFonts w:ascii="Times New Roman" w:hAnsi="Times New Roman" w:cs="Times New Roman"/>
          <w:sz w:val="28"/>
          <w:szCs w:val="28"/>
          <w:lang w:eastAsia="ru-RU"/>
        </w:rPr>
        <w:t>башмакосбрасывателя</w:t>
      </w:r>
      <w:proofErr w:type="spellEnd"/>
      <w:r w:rsidRPr="00034F7B">
        <w:rPr>
          <w:rFonts w:ascii="Times New Roman" w:hAnsi="Times New Roman" w:cs="Times New Roman"/>
          <w:sz w:val="28"/>
          <w:szCs w:val="28"/>
          <w:lang w:eastAsia="ru-RU"/>
        </w:rPr>
        <w:t xml:space="preserve"> приведены в таблице 3.13.</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При боковом износе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 xml:space="preserve"> расстояние от его боковой нерабочей грани до начала остряка менее 93 мм не допускается.</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 xml:space="preserve">Не должно допускаться катание гребня колеса по вкладышам. Этим ограничивается вертикальный износ остряка и </w:t>
      </w:r>
      <w:proofErr w:type="spellStart"/>
      <w:r w:rsidRPr="00034F7B">
        <w:rPr>
          <w:rFonts w:ascii="Times New Roman" w:hAnsi="Times New Roman" w:cs="Times New Roman"/>
          <w:sz w:val="28"/>
          <w:szCs w:val="28"/>
          <w:lang w:eastAsia="ru-RU"/>
        </w:rPr>
        <w:t>усовика</w:t>
      </w:r>
      <w:proofErr w:type="spellEnd"/>
      <w:r w:rsidRPr="00034F7B">
        <w:rPr>
          <w:rFonts w:ascii="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3.4.26. Сбрасывающие стрелки эксплуатируются по нормам для стрелок стрелочных переводов соответствующих типов и марок.</w:t>
      </w:r>
    </w:p>
    <w:p w:rsidR="00034F7B" w:rsidRPr="00034F7B" w:rsidRDefault="00034F7B" w:rsidP="00034F7B">
      <w:pPr>
        <w:spacing w:after="0" w:line="360" w:lineRule="auto"/>
        <w:jc w:val="both"/>
        <w:rPr>
          <w:rFonts w:ascii="Times New Roman" w:hAnsi="Times New Roman" w:cs="Times New Roman"/>
          <w:sz w:val="28"/>
          <w:szCs w:val="28"/>
          <w:lang w:eastAsia="ru-RU"/>
        </w:rPr>
      </w:pPr>
      <w:r w:rsidRPr="00034F7B">
        <w:rPr>
          <w:rFonts w:ascii="Times New Roman" w:hAnsi="Times New Roman" w:cs="Times New Roman"/>
          <w:sz w:val="28"/>
          <w:szCs w:val="28"/>
          <w:lang w:eastAsia="ru-RU"/>
        </w:rPr>
        <w:t>3.4.27. На стрелочных переводах со сваренными стыками неровности на поверхности катания головки рельса в стыке типа горба, после сварки не должны превышать 0,3 мм на базе измерения 1 м. Неровности типа седловин после сварки  не допускаются.</w:t>
      </w:r>
    </w:p>
    <w:p w:rsidR="00034F7B" w:rsidRPr="00034F7B" w:rsidRDefault="00034F7B" w:rsidP="00034F7B">
      <w:pPr>
        <w:autoSpaceDE w:val="0"/>
        <w:autoSpaceDN w:val="0"/>
        <w:adjustRightInd w:val="0"/>
        <w:spacing w:after="0" w:line="360" w:lineRule="auto"/>
        <w:jc w:val="both"/>
        <w:rPr>
          <w:rFonts w:ascii="Times New Roman" w:hAnsi="Times New Roman" w:cs="Times New Roman"/>
          <w:sz w:val="28"/>
          <w:szCs w:val="28"/>
        </w:rPr>
      </w:pPr>
      <w:r w:rsidRPr="00034F7B">
        <w:rPr>
          <w:rFonts w:ascii="Times New Roman" w:hAnsi="Times New Roman" w:cs="Times New Roman"/>
          <w:sz w:val="28"/>
          <w:szCs w:val="28"/>
          <w:lang w:eastAsia="ru-RU"/>
        </w:rPr>
        <w:t>3.4.28. Классификация дефектов стрелочных переводов приведена в Классификаторе дефектов и повреждений элементов стрелочных переводов [20].</w:t>
      </w:r>
    </w:p>
    <w:p w:rsidR="00034F7B" w:rsidRPr="00034F7B" w:rsidRDefault="00034F7B" w:rsidP="00034F7B">
      <w:pPr>
        <w:spacing w:after="0" w:line="360" w:lineRule="auto"/>
        <w:jc w:val="center"/>
        <w:rPr>
          <w:rFonts w:cs="Times New Roman"/>
          <w:sz w:val="28"/>
          <w:lang w:eastAsia="ru-RU"/>
        </w:rPr>
      </w:pPr>
      <w:r w:rsidRPr="00034F7B">
        <w:rPr>
          <w:rFonts w:ascii="Times New Roman" w:hAnsi="Times New Roman" w:cs="Times New Roman"/>
          <w:sz w:val="28"/>
          <w:szCs w:val="28"/>
          <w:lang w:eastAsia="ru-RU"/>
        </w:rPr>
        <w:br w:type="page"/>
      </w:r>
      <w:r>
        <w:rPr>
          <w:rFonts w:cs="Times New Roman"/>
          <w:noProof/>
          <w:sz w:val="28"/>
          <w:lang w:eastAsia="ru-RU"/>
        </w:rPr>
        <w:lastRenderedPageBreak/>
        <w:drawing>
          <wp:inline distT="0" distB="0" distL="0" distR="0">
            <wp:extent cx="5000625" cy="2781300"/>
            <wp:effectExtent l="0" t="0" r="9525" b="0"/>
            <wp:docPr id="11" name="Рисунок 11" descr="Описание: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рисунок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0625" cy="2781300"/>
                    </a:xfrm>
                    <a:prstGeom prst="rect">
                      <a:avLst/>
                    </a:prstGeom>
                    <a:noFill/>
                    <a:ln>
                      <a:noFill/>
                    </a:ln>
                  </pic:spPr>
                </pic:pic>
              </a:graphicData>
            </a:graphic>
          </wp:inline>
        </w:drawing>
      </w:r>
    </w:p>
    <w:p w:rsidR="00034F7B" w:rsidRPr="00034F7B" w:rsidRDefault="00034F7B" w:rsidP="00034F7B">
      <w:pPr>
        <w:spacing w:after="0" w:line="240" w:lineRule="auto"/>
        <w:rPr>
          <w:rFonts w:ascii="Times New Roman" w:hAnsi="Times New Roman" w:cs="Times New Roman"/>
          <w:sz w:val="28"/>
          <w:szCs w:val="28"/>
        </w:rPr>
      </w:pP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Рисунок 3.31.  </w:t>
      </w:r>
      <w:proofErr w:type="spellStart"/>
      <w:r w:rsidRPr="00034F7B">
        <w:rPr>
          <w:rFonts w:ascii="Times New Roman" w:hAnsi="Times New Roman" w:cs="Times New Roman"/>
          <w:sz w:val="28"/>
          <w:szCs w:val="28"/>
        </w:rPr>
        <w:t>Башмакосбрасыватели</w:t>
      </w:r>
      <w:proofErr w:type="spellEnd"/>
      <w:r w:rsidRPr="00034F7B">
        <w:rPr>
          <w:rFonts w:ascii="Times New Roman" w:hAnsi="Times New Roman" w:cs="Times New Roman"/>
          <w:sz w:val="28"/>
          <w:szCs w:val="28"/>
        </w:rPr>
        <w:t xml:space="preserve"> типов Р50, Р65 колеи 1520мм:</w:t>
      </w:r>
    </w:p>
    <w:p w:rsidR="00034F7B" w:rsidRPr="00034F7B" w:rsidRDefault="00034F7B" w:rsidP="00034F7B">
      <w:pPr>
        <w:spacing w:after="0" w:line="240" w:lineRule="auto"/>
        <w:jc w:val="both"/>
        <w:rPr>
          <w:rFonts w:ascii="Times New Roman" w:hAnsi="Times New Roman" w:cs="Times New Roman"/>
          <w:sz w:val="28"/>
          <w:szCs w:val="28"/>
        </w:rPr>
      </w:pPr>
      <w:r w:rsidRPr="00034F7B">
        <w:rPr>
          <w:rFonts w:ascii="Times New Roman" w:hAnsi="Times New Roman" w:cs="Times New Roman"/>
          <w:sz w:val="28"/>
          <w:szCs w:val="28"/>
        </w:rPr>
        <w:t xml:space="preserve">* - на расстоянии 200 мм от острия остряка и до конца </w:t>
      </w:r>
      <w:proofErr w:type="spellStart"/>
      <w:r w:rsidRPr="00034F7B">
        <w:rPr>
          <w:rFonts w:ascii="Times New Roman" w:hAnsi="Times New Roman" w:cs="Times New Roman"/>
          <w:sz w:val="28"/>
          <w:szCs w:val="28"/>
        </w:rPr>
        <w:t>усовика</w:t>
      </w:r>
      <w:proofErr w:type="spellEnd"/>
    </w:p>
    <w:p w:rsidR="00034F7B" w:rsidRPr="00034F7B" w:rsidRDefault="00034F7B" w:rsidP="00034F7B">
      <w:pPr>
        <w:spacing w:after="0" w:line="240" w:lineRule="auto"/>
        <w:jc w:val="both"/>
        <w:rPr>
          <w:rFonts w:cs="Times New Roman"/>
          <w:sz w:val="28"/>
          <w:szCs w:val="28"/>
          <w:lang w:eastAsia="ru-RU"/>
        </w:rPr>
      </w:pPr>
    </w:p>
    <w:p w:rsidR="00034F7B" w:rsidRPr="00034F7B" w:rsidRDefault="00034F7B" w:rsidP="00034F7B">
      <w:pPr>
        <w:spacing w:after="0" w:line="240" w:lineRule="auto"/>
        <w:jc w:val="both"/>
        <w:rPr>
          <w:rFonts w:ascii="Times New Roman" w:hAnsi="Times New Roman" w:cs="Times New Roman"/>
          <w:sz w:val="28"/>
          <w:lang w:eastAsia="ru-RU"/>
        </w:rPr>
      </w:pPr>
      <w:r w:rsidRPr="00034F7B">
        <w:rPr>
          <w:rFonts w:ascii="Times New Roman" w:hAnsi="Times New Roman" w:cs="Times New Roman"/>
          <w:sz w:val="28"/>
          <w:lang w:eastAsia="ru-RU"/>
        </w:rPr>
        <w:t xml:space="preserve">Таблица 3.13. Нормы устройства и содержания ширины желобов </w:t>
      </w:r>
      <w:proofErr w:type="spellStart"/>
      <w:r w:rsidRPr="00034F7B">
        <w:rPr>
          <w:rFonts w:ascii="Times New Roman" w:hAnsi="Times New Roman" w:cs="Times New Roman"/>
          <w:sz w:val="28"/>
          <w:lang w:eastAsia="ru-RU"/>
        </w:rPr>
        <w:t>башмакосбрасывателя</w:t>
      </w:r>
      <w:proofErr w:type="spellEnd"/>
    </w:p>
    <w:p w:rsidR="00034F7B" w:rsidRPr="00034F7B" w:rsidRDefault="00034F7B" w:rsidP="00034F7B">
      <w:pPr>
        <w:spacing w:after="0" w:line="240" w:lineRule="auto"/>
        <w:jc w:val="right"/>
        <w:rPr>
          <w:rFonts w:ascii="Times New Roman" w:hAnsi="Times New Roman" w:cs="Times New Roman"/>
          <w:sz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559"/>
        <w:gridCol w:w="1843"/>
        <w:gridCol w:w="1805"/>
      </w:tblGrid>
      <w:tr w:rsidR="00034F7B" w:rsidRPr="00034F7B" w:rsidTr="00B20FF9">
        <w:trPr>
          <w:cantSplit/>
        </w:trPr>
        <w:tc>
          <w:tcPr>
            <w:tcW w:w="4361" w:type="dxa"/>
            <w:vMerge w:val="restart"/>
            <w:vAlign w:val="center"/>
          </w:tcPr>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Место расположения желоба</w:t>
            </w:r>
          </w:p>
        </w:tc>
        <w:tc>
          <w:tcPr>
            <w:tcW w:w="1559" w:type="dxa"/>
            <w:vMerge w:val="restart"/>
            <w:vAlign w:val="center"/>
          </w:tcPr>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Ширина желоба, </w:t>
            </w:r>
            <w:proofErr w:type="gramStart"/>
            <w:r w:rsidRPr="00034F7B">
              <w:rPr>
                <w:rFonts w:ascii="Times New Roman" w:hAnsi="Times New Roman" w:cs="Times New Roman"/>
                <w:sz w:val="24"/>
                <w:lang w:eastAsia="ru-RU"/>
              </w:rPr>
              <w:t>мм</w:t>
            </w:r>
            <w:proofErr w:type="gramEnd"/>
          </w:p>
        </w:tc>
        <w:tc>
          <w:tcPr>
            <w:tcW w:w="3648" w:type="dxa"/>
            <w:gridSpan w:val="2"/>
            <w:vAlign w:val="center"/>
          </w:tcPr>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 xml:space="preserve">Отклонения в сторону, </w:t>
            </w:r>
            <w:proofErr w:type="gramStart"/>
            <w:r w:rsidRPr="00034F7B">
              <w:rPr>
                <w:rFonts w:ascii="Times New Roman" w:hAnsi="Times New Roman" w:cs="Times New Roman"/>
                <w:sz w:val="24"/>
                <w:lang w:eastAsia="ru-RU"/>
              </w:rPr>
              <w:t>мм</w:t>
            </w:r>
            <w:proofErr w:type="gramEnd"/>
          </w:p>
        </w:tc>
      </w:tr>
      <w:tr w:rsidR="00034F7B" w:rsidRPr="00034F7B" w:rsidTr="00B20FF9">
        <w:trPr>
          <w:cantSplit/>
        </w:trPr>
        <w:tc>
          <w:tcPr>
            <w:tcW w:w="4361" w:type="dxa"/>
            <w:vMerge/>
            <w:vAlign w:val="center"/>
          </w:tcPr>
          <w:p w:rsidR="00034F7B" w:rsidRPr="00034F7B" w:rsidRDefault="00034F7B" w:rsidP="00034F7B">
            <w:pPr>
              <w:spacing w:after="0" w:line="240" w:lineRule="auto"/>
              <w:jc w:val="center"/>
              <w:rPr>
                <w:rFonts w:ascii="Times New Roman" w:hAnsi="Times New Roman" w:cs="Times New Roman"/>
                <w:sz w:val="24"/>
                <w:lang w:eastAsia="ru-RU"/>
              </w:rPr>
            </w:pPr>
          </w:p>
        </w:tc>
        <w:tc>
          <w:tcPr>
            <w:tcW w:w="1559" w:type="dxa"/>
            <w:vMerge/>
            <w:vAlign w:val="center"/>
          </w:tcPr>
          <w:p w:rsidR="00034F7B" w:rsidRPr="00034F7B" w:rsidRDefault="00034F7B" w:rsidP="00034F7B">
            <w:pPr>
              <w:spacing w:after="0" w:line="240" w:lineRule="auto"/>
              <w:jc w:val="center"/>
              <w:rPr>
                <w:rFonts w:ascii="Times New Roman" w:hAnsi="Times New Roman" w:cs="Times New Roman"/>
                <w:sz w:val="24"/>
                <w:lang w:eastAsia="ru-RU"/>
              </w:rPr>
            </w:pPr>
          </w:p>
        </w:tc>
        <w:tc>
          <w:tcPr>
            <w:tcW w:w="1843" w:type="dxa"/>
            <w:vAlign w:val="center"/>
          </w:tcPr>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увеличения</w:t>
            </w:r>
          </w:p>
        </w:tc>
        <w:tc>
          <w:tcPr>
            <w:tcW w:w="1805" w:type="dxa"/>
            <w:vAlign w:val="center"/>
          </w:tcPr>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уменьшения</w:t>
            </w:r>
          </w:p>
        </w:tc>
      </w:tr>
      <w:tr w:rsidR="00034F7B" w:rsidRPr="00034F7B" w:rsidTr="00B20FF9">
        <w:tc>
          <w:tcPr>
            <w:tcW w:w="4361" w:type="dxa"/>
          </w:tcPr>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 xml:space="preserve">Между </w:t>
            </w:r>
            <w:proofErr w:type="spellStart"/>
            <w:r w:rsidRPr="00034F7B">
              <w:rPr>
                <w:rFonts w:ascii="Times New Roman" w:hAnsi="Times New Roman" w:cs="Times New Roman"/>
                <w:sz w:val="24"/>
                <w:lang w:eastAsia="ru-RU"/>
              </w:rPr>
              <w:t>усовиком</w:t>
            </w:r>
            <w:proofErr w:type="spellEnd"/>
            <w:r w:rsidRPr="00034F7B">
              <w:rPr>
                <w:rFonts w:ascii="Times New Roman" w:hAnsi="Times New Roman" w:cs="Times New Roman"/>
                <w:sz w:val="24"/>
                <w:lang w:eastAsia="ru-RU"/>
              </w:rPr>
              <w:t xml:space="preserve"> и остряком на расстоянии 200 мм от острия остряка и до конца </w:t>
            </w:r>
            <w:proofErr w:type="spellStart"/>
            <w:r w:rsidRPr="00034F7B">
              <w:rPr>
                <w:rFonts w:ascii="Times New Roman" w:hAnsi="Times New Roman" w:cs="Times New Roman"/>
                <w:sz w:val="24"/>
                <w:lang w:eastAsia="ru-RU"/>
              </w:rPr>
              <w:t>усовика</w:t>
            </w:r>
            <w:proofErr w:type="spellEnd"/>
          </w:p>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Между остряком и прямой частью контррельса</w:t>
            </w:r>
          </w:p>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Между прямой частью контррельса и путевым рельсом</w:t>
            </w:r>
          </w:p>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В отведенной части контррельса</w:t>
            </w:r>
          </w:p>
          <w:p w:rsidR="00034F7B" w:rsidRPr="00034F7B" w:rsidRDefault="00034F7B" w:rsidP="00034F7B">
            <w:pPr>
              <w:spacing w:after="0" w:line="240" w:lineRule="auto"/>
              <w:jc w:val="both"/>
              <w:rPr>
                <w:rFonts w:ascii="Times New Roman" w:hAnsi="Times New Roman" w:cs="Times New Roman"/>
                <w:sz w:val="24"/>
                <w:lang w:eastAsia="ru-RU"/>
              </w:rPr>
            </w:pPr>
            <w:r w:rsidRPr="00034F7B">
              <w:rPr>
                <w:rFonts w:ascii="Times New Roman" w:hAnsi="Times New Roman" w:cs="Times New Roman"/>
                <w:sz w:val="24"/>
                <w:lang w:eastAsia="ru-RU"/>
              </w:rPr>
              <w:t>На входе контррельса</w:t>
            </w:r>
          </w:p>
        </w:tc>
        <w:tc>
          <w:tcPr>
            <w:tcW w:w="1559" w:type="dxa"/>
          </w:tcPr>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20</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45</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44</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64</w:t>
            </w: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86</w:t>
            </w:r>
          </w:p>
        </w:tc>
        <w:tc>
          <w:tcPr>
            <w:tcW w:w="1843" w:type="dxa"/>
          </w:tcPr>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5</w:t>
            </w: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6</w:t>
            </w:r>
          </w:p>
        </w:tc>
        <w:tc>
          <w:tcPr>
            <w:tcW w:w="1805" w:type="dxa"/>
          </w:tcPr>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3</w:t>
            </w:r>
          </w:p>
          <w:p w:rsidR="00034F7B" w:rsidRPr="00034F7B" w:rsidRDefault="00034F7B" w:rsidP="00034F7B">
            <w:pPr>
              <w:spacing w:after="0" w:line="240" w:lineRule="auto"/>
              <w:jc w:val="center"/>
              <w:rPr>
                <w:rFonts w:ascii="Times New Roman" w:hAnsi="Times New Roman" w:cs="Times New Roman"/>
                <w:sz w:val="24"/>
                <w:lang w:eastAsia="ru-RU"/>
              </w:rPr>
            </w:pP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2</w:t>
            </w:r>
          </w:p>
          <w:p w:rsidR="00034F7B" w:rsidRPr="00034F7B" w:rsidRDefault="00034F7B" w:rsidP="00034F7B">
            <w:pPr>
              <w:spacing w:after="0" w:line="240" w:lineRule="auto"/>
              <w:jc w:val="center"/>
              <w:rPr>
                <w:rFonts w:ascii="Times New Roman" w:hAnsi="Times New Roman" w:cs="Times New Roman"/>
                <w:sz w:val="24"/>
                <w:lang w:eastAsia="ru-RU"/>
              </w:rPr>
            </w:pPr>
            <w:r w:rsidRPr="00034F7B">
              <w:rPr>
                <w:rFonts w:ascii="Times New Roman" w:hAnsi="Times New Roman" w:cs="Times New Roman"/>
                <w:sz w:val="24"/>
                <w:lang w:eastAsia="ru-RU"/>
              </w:rPr>
              <w:t>2</w:t>
            </w:r>
          </w:p>
        </w:tc>
      </w:tr>
    </w:tbl>
    <w:p w:rsidR="00034F7B" w:rsidRPr="00034F7B" w:rsidRDefault="00034F7B" w:rsidP="00034F7B">
      <w:pPr>
        <w:spacing w:after="0" w:line="360" w:lineRule="auto"/>
        <w:jc w:val="both"/>
        <w:rPr>
          <w:rFonts w:cs="Times New Roman"/>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3.5. Путь на мостах и в тоннелях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 Путь на мостах может быть на балласте, на металлических или деревянных поперечинах, на </w:t>
      </w:r>
      <w:proofErr w:type="spellStart"/>
      <w:r w:rsidRPr="00034F7B">
        <w:rPr>
          <w:rFonts w:ascii="Times New Roman" w:eastAsia="Times New Roman" w:hAnsi="Times New Roman" w:cs="Times New Roman"/>
          <w:sz w:val="28"/>
          <w:szCs w:val="28"/>
          <w:lang w:eastAsia="ru-RU"/>
        </w:rPr>
        <w:t>безбалластных</w:t>
      </w:r>
      <w:proofErr w:type="spellEnd"/>
      <w:r w:rsidRPr="00034F7B">
        <w:rPr>
          <w:rFonts w:ascii="Times New Roman" w:eastAsia="Times New Roman" w:hAnsi="Times New Roman" w:cs="Times New Roman"/>
          <w:sz w:val="28"/>
          <w:szCs w:val="28"/>
          <w:lang w:eastAsia="ru-RU"/>
        </w:rPr>
        <w:t xml:space="preserve"> железобетонных плитах. </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3.5.2. Конструкция мостового полотна должна соответствовать техническим нормам и требованиям, изложенным в Технических указаниях по устройству и конструкции мостового полотна на железнодорожных мостах ОАО «РЖД» [21].                                                                                                                                </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color w:val="FF6600"/>
          <w:sz w:val="28"/>
          <w:szCs w:val="28"/>
          <w:lang w:eastAsia="ru-RU"/>
        </w:rPr>
      </w:pPr>
      <w:r w:rsidRPr="00034F7B">
        <w:rPr>
          <w:rFonts w:ascii="Times New Roman" w:eastAsia="Times New Roman" w:hAnsi="Times New Roman" w:cs="Times New Roman"/>
          <w:sz w:val="28"/>
          <w:szCs w:val="28"/>
          <w:lang w:eastAsia="ru-RU"/>
        </w:rPr>
        <w:lastRenderedPageBreak/>
        <w:t xml:space="preserve">3.5.3. 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 </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3.5.4. Ширина плеча балластной призмы должна быть не менее </w:t>
      </w:r>
      <w:smartTag w:uri="urn:schemas-microsoft-com:office:smarttags" w:element="metricconverter">
        <w:smartTagPr>
          <w:attr w:name="ProductID" w:val="35 см"/>
        </w:smartTagPr>
        <w:r w:rsidRPr="00034F7B">
          <w:rPr>
            <w:rFonts w:ascii="Times New Roman" w:eastAsia="Times New Roman" w:hAnsi="Times New Roman" w:cs="Times New Roman"/>
            <w:sz w:val="28"/>
            <w:szCs w:val="28"/>
            <w:lang w:eastAsia="ru-RU"/>
          </w:rPr>
          <w:t>35 см</w:t>
        </w:r>
      </w:smartTag>
      <w:r w:rsidRPr="00034F7B">
        <w:rPr>
          <w:rFonts w:ascii="Times New Roman" w:eastAsia="Times New Roman" w:hAnsi="Times New Roman" w:cs="Times New Roman"/>
          <w:sz w:val="28"/>
          <w:szCs w:val="28"/>
          <w:lang w:eastAsia="ru-RU"/>
        </w:rPr>
        <w:t xml:space="preserve">, а на мостах с </w:t>
      </w:r>
      <w:proofErr w:type="spellStart"/>
      <w:r w:rsidRPr="00034F7B">
        <w:rPr>
          <w:rFonts w:ascii="Times New Roman" w:eastAsia="Times New Roman" w:hAnsi="Times New Roman" w:cs="Times New Roman"/>
          <w:sz w:val="28"/>
          <w:szCs w:val="28"/>
          <w:lang w:eastAsia="ru-RU"/>
        </w:rPr>
        <w:t>бесстыковым</w:t>
      </w:r>
      <w:proofErr w:type="spellEnd"/>
      <w:r w:rsidRPr="00034F7B">
        <w:rPr>
          <w:rFonts w:ascii="Times New Roman" w:eastAsia="Times New Roman" w:hAnsi="Times New Roman" w:cs="Times New Roman"/>
          <w:sz w:val="28"/>
          <w:szCs w:val="28"/>
          <w:lang w:eastAsia="ru-RU"/>
        </w:rPr>
        <w:t xml:space="preserve"> путем - </w:t>
      </w:r>
      <w:smartTag w:uri="urn:schemas-microsoft-com:office:smarttags" w:element="metricconverter">
        <w:smartTagPr>
          <w:attr w:name="ProductID" w:val="45 см"/>
        </w:smartTagPr>
        <w:r w:rsidRPr="00034F7B">
          <w:rPr>
            <w:rFonts w:ascii="Times New Roman" w:eastAsia="Times New Roman" w:hAnsi="Times New Roman" w:cs="Times New Roman"/>
            <w:sz w:val="28"/>
            <w:szCs w:val="28"/>
            <w:lang w:eastAsia="ru-RU"/>
          </w:rPr>
          <w:t>45 см</w:t>
        </w:r>
      </w:smartTag>
      <w:r w:rsidRPr="00034F7B">
        <w:rPr>
          <w:rFonts w:ascii="Times New Roman" w:eastAsia="Times New Roman" w:hAnsi="Times New Roman" w:cs="Times New Roman"/>
          <w:sz w:val="28"/>
          <w:szCs w:val="28"/>
          <w:lang w:eastAsia="ru-RU"/>
        </w:rPr>
        <w:t xml:space="preserve">. На путях 4-го и 5-го классов на прямых участках пути и в кривых радиусом </w:t>
      </w:r>
      <w:smartTag w:uri="urn:schemas-microsoft-com:office:smarttags" w:element="metricconverter">
        <w:smartTagPr>
          <w:attr w:name="ProductID" w:val="600 м"/>
        </w:smartTagPr>
        <w:r w:rsidRPr="00034F7B">
          <w:rPr>
            <w:rFonts w:ascii="Times New Roman" w:eastAsia="Times New Roman" w:hAnsi="Times New Roman" w:cs="Times New Roman"/>
            <w:sz w:val="28"/>
            <w:szCs w:val="28"/>
            <w:lang w:eastAsia="ru-RU"/>
          </w:rPr>
          <w:t>600 м</w:t>
        </w:r>
      </w:smartTag>
      <w:r w:rsidRPr="00034F7B">
        <w:rPr>
          <w:rFonts w:ascii="Times New Roman" w:eastAsia="Times New Roman" w:hAnsi="Times New Roman" w:cs="Times New Roman"/>
          <w:sz w:val="28"/>
          <w:szCs w:val="28"/>
          <w:lang w:eastAsia="ru-RU"/>
        </w:rPr>
        <w:t xml:space="preserve"> и более допускается ширина плеча балластной призмы не менее </w:t>
      </w:r>
      <w:smartTag w:uri="urn:schemas-microsoft-com:office:smarttags" w:element="metricconverter">
        <w:smartTagPr>
          <w:attr w:name="ProductID" w:val="25 см"/>
        </w:smartTagPr>
        <w:r w:rsidRPr="00034F7B">
          <w:rPr>
            <w:rFonts w:ascii="Times New Roman" w:eastAsia="Times New Roman" w:hAnsi="Times New Roman" w:cs="Times New Roman"/>
            <w:sz w:val="28"/>
            <w:szCs w:val="28"/>
            <w:lang w:eastAsia="ru-RU"/>
          </w:rPr>
          <w:t>25 см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Толщина  балластного слоя под шпалой в </w:t>
      </w:r>
      <w:proofErr w:type="spellStart"/>
      <w:r w:rsidRPr="00034F7B">
        <w:rPr>
          <w:rFonts w:ascii="Times New Roman" w:eastAsia="Times New Roman" w:hAnsi="Times New Roman" w:cs="Times New Roman"/>
          <w:sz w:val="28"/>
          <w:szCs w:val="28"/>
          <w:lang w:eastAsia="ru-RU"/>
        </w:rPr>
        <w:t>подрельсовой</w:t>
      </w:r>
      <w:proofErr w:type="spellEnd"/>
      <w:r w:rsidRPr="00034F7B">
        <w:rPr>
          <w:rFonts w:ascii="Times New Roman" w:eastAsia="Times New Roman" w:hAnsi="Times New Roman" w:cs="Times New Roman"/>
          <w:sz w:val="28"/>
          <w:szCs w:val="28"/>
          <w:lang w:eastAsia="ru-RU"/>
        </w:rPr>
        <w:t xml:space="preserve"> зоне должна быть не менее </w:t>
      </w:r>
      <w:smartTag w:uri="urn:schemas-microsoft-com:office:smarttags" w:element="metricconverter">
        <w:smartTagPr>
          <w:attr w:name="ProductID" w:val="25 см"/>
        </w:smartTagPr>
        <w:r w:rsidRPr="00034F7B">
          <w:rPr>
            <w:rFonts w:ascii="Times New Roman" w:eastAsia="Times New Roman" w:hAnsi="Times New Roman" w:cs="Times New Roman"/>
            <w:sz w:val="28"/>
            <w:szCs w:val="28"/>
            <w:lang w:eastAsia="ru-RU"/>
          </w:rPr>
          <w:t>25 см</w:t>
        </w:r>
      </w:smartTag>
      <w:r w:rsidRPr="00034F7B">
        <w:rPr>
          <w:rFonts w:ascii="Times New Roman" w:eastAsia="Times New Roman" w:hAnsi="Times New Roman" w:cs="Times New Roman"/>
          <w:sz w:val="28"/>
          <w:szCs w:val="28"/>
          <w:lang w:eastAsia="ru-RU"/>
        </w:rPr>
        <w:t xml:space="preserve"> и не более 40 см.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эксплуатируемых мостах максимальная толщина балластного слоя под шпалой не должна превышать </w:t>
      </w:r>
      <w:smartTag w:uri="urn:schemas-microsoft-com:office:smarttags" w:element="metricconverter">
        <w:smartTagPr>
          <w:attr w:name="ProductID" w:val="40 см"/>
        </w:smartTagPr>
        <w:r w:rsidRPr="00034F7B">
          <w:rPr>
            <w:rFonts w:ascii="Times New Roman" w:eastAsia="Times New Roman" w:hAnsi="Times New Roman" w:cs="Times New Roman"/>
            <w:sz w:val="28"/>
            <w:szCs w:val="28"/>
            <w:lang w:eastAsia="ru-RU"/>
          </w:rPr>
          <w:t>40 см</w:t>
        </w:r>
      </w:smartTag>
      <w:r w:rsidRPr="00034F7B">
        <w:rPr>
          <w:rFonts w:ascii="Times New Roman" w:eastAsia="Times New Roman" w:hAnsi="Times New Roman" w:cs="Times New Roman"/>
          <w:sz w:val="28"/>
          <w:szCs w:val="28"/>
          <w:lang w:eastAsia="ru-RU"/>
        </w:rPr>
        <w:t xml:space="preserve">, а на мостах с откидными консолями – </w:t>
      </w:r>
      <w:smartTag w:uri="urn:schemas-microsoft-com:office:smarttags" w:element="metricconverter">
        <w:smartTagPr>
          <w:attr w:name="ProductID" w:val="35 см"/>
        </w:smartTagPr>
        <w:r w:rsidRPr="00034F7B">
          <w:rPr>
            <w:rFonts w:ascii="Times New Roman" w:eastAsia="Times New Roman" w:hAnsi="Times New Roman" w:cs="Times New Roman"/>
            <w:sz w:val="28"/>
            <w:szCs w:val="28"/>
            <w:lang w:eastAsia="ru-RU"/>
          </w:rPr>
          <w:t>35 см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На вновь построенных мостах с устройством пути на балласте с шириной  балластного корыта </w:t>
      </w:r>
      <w:smartTag w:uri="urn:schemas-microsoft-com:office:smarttags" w:element="metricconverter">
        <w:smartTagPr>
          <w:attr w:name="ProductID" w:val="4500 мм"/>
        </w:smartTagPr>
        <w:r w:rsidRPr="00034F7B">
          <w:rPr>
            <w:rFonts w:ascii="Times New Roman" w:eastAsia="Times New Roman" w:hAnsi="Times New Roman" w:cs="Times New Roman"/>
            <w:sz w:val="28"/>
            <w:szCs w:val="28"/>
            <w:lang w:eastAsia="ru-RU"/>
          </w:rPr>
          <w:t>4500 мм</w:t>
        </w:r>
      </w:smartTag>
      <w:r w:rsidRPr="00034F7B">
        <w:rPr>
          <w:rFonts w:ascii="Times New Roman" w:eastAsia="Times New Roman" w:hAnsi="Times New Roman" w:cs="Times New Roman"/>
          <w:sz w:val="28"/>
          <w:szCs w:val="28"/>
          <w:lang w:eastAsia="ru-RU"/>
        </w:rPr>
        <w:t xml:space="preserve"> или </w:t>
      </w:r>
      <w:smartTag w:uri="urn:schemas-microsoft-com:office:smarttags" w:element="metricconverter">
        <w:smartTagPr>
          <w:attr w:name="ProductID" w:val="9300 мм"/>
        </w:smartTagPr>
        <w:r w:rsidRPr="00034F7B">
          <w:rPr>
            <w:rFonts w:ascii="Times New Roman" w:eastAsia="Times New Roman" w:hAnsi="Times New Roman" w:cs="Times New Roman"/>
            <w:sz w:val="28"/>
            <w:szCs w:val="28"/>
            <w:lang w:eastAsia="ru-RU"/>
          </w:rPr>
          <w:t>9300 мм</w:t>
        </w:r>
      </w:smartTag>
      <w:r w:rsidRPr="00034F7B">
        <w:rPr>
          <w:rFonts w:ascii="Times New Roman" w:eastAsia="Times New Roman" w:hAnsi="Times New Roman" w:cs="Times New Roman"/>
          <w:sz w:val="28"/>
          <w:szCs w:val="28"/>
          <w:lang w:eastAsia="ru-RU"/>
        </w:rPr>
        <w:t xml:space="preserve"> ширина плеча балластной призмы должна быть не менее </w:t>
      </w:r>
      <w:smartTag w:uri="urn:schemas-microsoft-com:office:smarttags" w:element="metricconverter">
        <w:smartTagPr>
          <w:attr w:name="ProductID" w:val="45 см"/>
        </w:smartTagPr>
        <w:r w:rsidRPr="00034F7B">
          <w:rPr>
            <w:rFonts w:ascii="Times New Roman" w:eastAsia="Times New Roman" w:hAnsi="Times New Roman" w:cs="Times New Roman"/>
            <w:sz w:val="28"/>
            <w:szCs w:val="28"/>
            <w:lang w:eastAsia="ru-RU"/>
          </w:rPr>
          <w:t>45 см</w:t>
        </w:r>
      </w:smartTag>
      <w:r w:rsidRPr="00034F7B">
        <w:rPr>
          <w:rFonts w:ascii="Times New Roman" w:eastAsia="Times New Roman" w:hAnsi="Times New Roman" w:cs="Times New Roman"/>
          <w:sz w:val="28"/>
          <w:szCs w:val="28"/>
          <w:lang w:eastAsia="ru-RU"/>
        </w:rPr>
        <w:t xml:space="preserve">, а толщина балластного слоя под шпалой не менее </w:t>
      </w:r>
      <w:smartTag w:uri="urn:schemas-microsoft-com:office:smarttags" w:element="metricconverter">
        <w:smartTagPr>
          <w:attr w:name="ProductID" w:val="40 см"/>
        </w:smartTagPr>
        <w:smartTag w:uri="urn:schemas-microsoft-com:office:smarttags" w:element="metricconverter">
          <w:smartTagPr>
            <w:attr w:name="ProductID" w:val="40 см"/>
          </w:smartTagPr>
          <w:r w:rsidRPr="00034F7B">
            <w:rPr>
              <w:rFonts w:ascii="Times New Roman" w:eastAsia="Times New Roman" w:hAnsi="Times New Roman" w:cs="Times New Roman"/>
              <w:sz w:val="28"/>
              <w:szCs w:val="28"/>
              <w:lang w:eastAsia="ru-RU"/>
            </w:rPr>
            <w:t>40 см</w:t>
          </w:r>
        </w:smartTag>
        <w:r w:rsidRPr="00034F7B">
          <w:rPr>
            <w:rFonts w:ascii="Times New Roman" w:eastAsia="Times New Roman" w:hAnsi="Times New Roman" w:cs="Times New Roman"/>
            <w:sz w:val="28"/>
            <w:szCs w:val="28"/>
            <w:lang w:eastAsia="ru-RU"/>
          </w:rPr>
          <w:t>.</w:t>
        </w:r>
      </w:smartTag>
    </w:p>
    <w:p w:rsidR="00034F7B" w:rsidRPr="00034F7B" w:rsidRDefault="00034F7B" w:rsidP="00034F7B">
      <w:pPr>
        <w:spacing w:after="0" w:line="360" w:lineRule="auto"/>
        <w:ind w:firstLine="7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3.5.5. Путь в тоннелях может быть как на балласте, так и </w:t>
      </w:r>
      <w:proofErr w:type="spellStart"/>
      <w:r w:rsidRPr="00034F7B">
        <w:rPr>
          <w:rFonts w:ascii="Times New Roman" w:eastAsia="Times New Roman" w:hAnsi="Times New Roman" w:cs="Times New Roman"/>
          <w:sz w:val="28"/>
          <w:szCs w:val="28"/>
          <w:lang w:eastAsia="ru-RU"/>
        </w:rPr>
        <w:t>безбалластным</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Толщина балластного слоя под шпалой должна быть не менее </w:t>
      </w:r>
      <w:smartTag w:uri="urn:schemas-microsoft-com:office:smarttags" w:element="metricconverter">
        <w:smartTagPr>
          <w:attr w:name="ProductID" w:val="25 см"/>
        </w:smartTagPr>
        <w:r w:rsidRPr="00034F7B">
          <w:rPr>
            <w:rFonts w:ascii="Times New Roman" w:eastAsia="Times New Roman" w:hAnsi="Times New Roman" w:cs="Times New Roman"/>
            <w:sz w:val="28"/>
            <w:szCs w:val="28"/>
            <w:lang w:eastAsia="ru-RU"/>
          </w:rPr>
          <w:t>25 см</w:t>
        </w:r>
      </w:smartTag>
      <w:r w:rsidRPr="00034F7B">
        <w:rPr>
          <w:rFonts w:ascii="Times New Roman" w:eastAsia="Times New Roman" w:hAnsi="Times New Roman" w:cs="Times New Roman"/>
          <w:sz w:val="28"/>
          <w:szCs w:val="28"/>
          <w:lang w:eastAsia="ru-RU"/>
        </w:rPr>
        <w:t>.</w:t>
      </w:r>
      <w:r w:rsidRPr="00034F7B">
        <w:rPr>
          <w:rFonts w:ascii="Times New Roman" w:eastAsia="Times New Roman" w:hAnsi="Times New Roman" w:cs="Times New Roman"/>
          <w:sz w:val="20"/>
          <w:szCs w:val="20"/>
          <w:lang w:eastAsia="ru-RU"/>
        </w:rPr>
        <w:t xml:space="preserve"> </w:t>
      </w:r>
      <w:r w:rsidRPr="00034F7B">
        <w:rPr>
          <w:rFonts w:ascii="Times New Roman" w:eastAsia="Times New Roman" w:hAnsi="Times New Roman" w:cs="Times New Roman"/>
          <w:sz w:val="28"/>
          <w:szCs w:val="28"/>
          <w:lang w:eastAsia="ru-RU"/>
        </w:rPr>
        <w:t xml:space="preserve"> В тех случаях, когда габариты тоннеля не позволяют иметь указанную толщину балластного слоя, разрешается уменьшать ее до </w:t>
      </w:r>
      <w:smartTag w:uri="urn:schemas-microsoft-com:office:smarttags" w:element="metricconverter">
        <w:smartTagPr>
          <w:attr w:name="ProductID" w:val="20 см"/>
        </w:smartTagPr>
        <w:r w:rsidRPr="00034F7B">
          <w:rPr>
            <w:rFonts w:ascii="Times New Roman" w:eastAsia="Times New Roman" w:hAnsi="Times New Roman" w:cs="Times New Roman"/>
            <w:sz w:val="28"/>
            <w:szCs w:val="28"/>
            <w:lang w:eastAsia="ru-RU"/>
          </w:rPr>
          <w:t>20 см</w:t>
        </w:r>
      </w:smartTag>
      <w:r w:rsidRPr="00034F7B">
        <w:rPr>
          <w:rFonts w:ascii="Times New Roman" w:eastAsia="Times New Roman" w:hAnsi="Times New Roman" w:cs="Times New Roman"/>
          <w:sz w:val="28"/>
          <w:szCs w:val="28"/>
          <w:lang w:eastAsia="ru-RU"/>
        </w:rPr>
        <w:t xml:space="preserve"> и в виде исключения с разрешения ЦП  - до </w:t>
      </w:r>
      <w:smartTag w:uri="urn:schemas-microsoft-com:office:smarttags" w:element="metricconverter">
        <w:smartTagPr>
          <w:attr w:name="ProductID" w:val="10 см"/>
        </w:smartTagPr>
        <w:r w:rsidRPr="00034F7B">
          <w:rPr>
            <w:rFonts w:ascii="Times New Roman" w:eastAsia="Times New Roman" w:hAnsi="Times New Roman" w:cs="Times New Roman"/>
            <w:sz w:val="28"/>
            <w:szCs w:val="28"/>
            <w:lang w:eastAsia="ru-RU"/>
          </w:rPr>
          <w:t>10 см</w:t>
        </w:r>
      </w:smartTag>
      <w:r w:rsidRPr="00034F7B">
        <w:rPr>
          <w:rFonts w:ascii="Times New Roman" w:eastAsia="Times New Roman" w:hAnsi="Times New Roman" w:cs="Times New Roman"/>
          <w:sz w:val="28"/>
          <w:szCs w:val="28"/>
          <w:lang w:eastAsia="ru-RU"/>
        </w:rPr>
        <w:t>.</w:t>
      </w:r>
    </w:p>
    <w:p w:rsidR="00034F7B" w:rsidRPr="00034F7B" w:rsidRDefault="00034F7B" w:rsidP="00034F7B">
      <w:pPr>
        <w:tabs>
          <w:tab w:val="left" w:pos="811"/>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толщине балласта под шпалами более </w:t>
      </w:r>
      <w:smartTag w:uri="urn:schemas-microsoft-com:office:smarttags" w:element="metricconverter">
        <w:smartTagPr>
          <w:attr w:name="ProductID" w:val="15 см"/>
        </w:smartTagPr>
        <w:r w:rsidRPr="00034F7B">
          <w:rPr>
            <w:rFonts w:ascii="Times New Roman" w:eastAsia="Times New Roman" w:hAnsi="Times New Roman" w:cs="Times New Roman"/>
            <w:sz w:val="28"/>
            <w:szCs w:val="28"/>
            <w:lang w:eastAsia="ru-RU"/>
          </w:rPr>
          <w:t>15 см</w:t>
        </w:r>
      </w:smartTag>
      <w:r w:rsidRPr="00034F7B">
        <w:rPr>
          <w:rFonts w:ascii="Times New Roman" w:eastAsia="Times New Roman" w:hAnsi="Times New Roman" w:cs="Times New Roman"/>
          <w:sz w:val="28"/>
          <w:szCs w:val="28"/>
          <w:lang w:eastAsia="ru-RU"/>
        </w:rPr>
        <w:t xml:space="preserve"> </w:t>
      </w:r>
      <w:proofErr w:type="spellStart"/>
      <w:r w:rsidRPr="00034F7B">
        <w:rPr>
          <w:rFonts w:ascii="Times New Roman" w:eastAsia="Times New Roman" w:hAnsi="Times New Roman" w:cs="Times New Roman"/>
          <w:sz w:val="28"/>
          <w:szCs w:val="28"/>
          <w:lang w:eastAsia="ru-RU"/>
        </w:rPr>
        <w:t>бесстыковой</w:t>
      </w:r>
      <w:proofErr w:type="spellEnd"/>
      <w:r w:rsidRPr="00034F7B">
        <w:rPr>
          <w:rFonts w:ascii="Times New Roman" w:eastAsia="Times New Roman" w:hAnsi="Times New Roman" w:cs="Times New Roman"/>
          <w:sz w:val="28"/>
          <w:szCs w:val="28"/>
          <w:lang w:eastAsia="ru-RU"/>
        </w:rPr>
        <w:t xml:space="preserve"> путь в тоннелях и на подходах к ним укладывают на железобетонных шпалах.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Безбалластный</w:t>
      </w:r>
      <w:proofErr w:type="spellEnd"/>
      <w:r w:rsidRPr="00034F7B">
        <w:rPr>
          <w:rFonts w:ascii="Times New Roman" w:eastAsia="Times New Roman" w:hAnsi="Times New Roman" w:cs="Times New Roman"/>
          <w:sz w:val="28"/>
          <w:szCs w:val="28"/>
          <w:lang w:eastAsia="ru-RU"/>
        </w:rPr>
        <w:t xml:space="preserve"> путь в тоннелях устраивается по специальным проектам.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Число шпал на </w:t>
      </w:r>
      <w:smartTag w:uri="urn:schemas-microsoft-com:office:smarttags" w:element="metricconverter">
        <w:smartTagPr>
          <w:attr w:name="ProductID" w:val="1 км"/>
        </w:smartTagPr>
        <w:r w:rsidRPr="00034F7B">
          <w:rPr>
            <w:rFonts w:ascii="Times New Roman" w:eastAsia="Times New Roman" w:hAnsi="Times New Roman" w:cs="Times New Roman"/>
            <w:sz w:val="28"/>
            <w:szCs w:val="28"/>
            <w:lang w:eastAsia="ru-RU"/>
          </w:rPr>
          <w:t>1 км</w:t>
        </w:r>
      </w:smartTag>
      <w:r w:rsidRPr="00034F7B">
        <w:rPr>
          <w:rFonts w:ascii="Times New Roman" w:eastAsia="Times New Roman" w:hAnsi="Times New Roman" w:cs="Times New Roman"/>
          <w:sz w:val="28"/>
          <w:szCs w:val="28"/>
          <w:lang w:eastAsia="ru-RU"/>
        </w:rPr>
        <w:t xml:space="preserve"> пути в тоннелях должно быть увеличено до 2000 шт. при эпюре 1840 шт. на перегонах и соответственно до 1840 шт. при эпюре 1600 шт. </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Бесстыковой</w:t>
      </w:r>
      <w:proofErr w:type="spellEnd"/>
      <w:r w:rsidRPr="00034F7B">
        <w:rPr>
          <w:rFonts w:ascii="Times New Roman" w:eastAsia="Times New Roman" w:hAnsi="Times New Roman" w:cs="Times New Roman"/>
          <w:sz w:val="28"/>
          <w:szCs w:val="28"/>
          <w:lang w:eastAsia="ru-RU"/>
        </w:rPr>
        <w:t xml:space="preserve"> путь в тоннелях укладывается в соответствии с требованиями подраздела 2.9 проекта Инструкции по устройству,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  </w:t>
      </w:r>
    </w:p>
    <w:p w:rsidR="00034F7B" w:rsidRPr="00034F7B" w:rsidRDefault="00034F7B" w:rsidP="00034F7B">
      <w:pPr>
        <w:tabs>
          <w:tab w:val="num" w:pos="36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3.5.6. В местах сопряжения </w:t>
      </w:r>
      <w:proofErr w:type="spellStart"/>
      <w:r w:rsidRPr="00034F7B">
        <w:rPr>
          <w:rFonts w:ascii="Times New Roman" w:eastAsia="Times New Roman" w:hAnsi="Times New Roman" w:cs="Times New Roman"/>
          <w:sz w:val="28"/>
          <w:szCs w:val="28"/>
          <w:lang w:eastAsia="ru-RU"/>
        </w:rPr>
        <w:t>безбалластных</w:t>
      </w:r>
      <w:proofErr w:type="spellEnd"/>
      <w:r w:rsidRPr="00034F7B">
        <w:rPr>
          <w:rFonts w:ascii="Times New Roman" w:eastAsia="Times New Roman" w:hAnsi="Times New Roman" w:cs="Times New Roman"/>
          <w:sz w:val="28"/>
          <w:szCs w:val="28"/>
          <w:lang w:eastAsia="ru-RU"/>
        </w:rPr>
        <w:t xml:space="preserve"> конструкций пути на мостах  и в тоннелях с балластной конструкцией пути на земляном полотне должны укладываться участки специального переходного пути переменной жесткости по </w:t>
      </w:r>
      <w:proofErr w:type="gramStart"/>
      <w:r w:rsidRPr="00034F7B">
        <w:rPr>
          <w:rFonts w:ascii="Times New Roman" w:eastAsia="Times New Roman" w:hAnsi="Times New Roman" w:cs="Times New Roman"/>
          <w:sz w:val="28"/>
          <w:szCs w:val="28"/>
          <w:lang w:eastAsia="ru-RU"/>
        </w:rPr>
        <w:t>индивидуальным проектам</w:t>
      </w:r>
      <w:proofErr w:type="gramEnd"/>
      <w:r w:rsidRPr="00034F7B">
        <w:rPr>
          <w:rFonts w:ascii="Times New Roman" w:eastAsia="Times New Roman" w:hAnsi="Times New Roman" w:cs="Times New Roman"/>
          <w:sz w:val="28"/>
          <w:szCs w:val="28"/>
          <w:lang w:eastAsia="ru-RU"/>
        </w:rPr>
        <w:t>, согласованным с ЦП.</w:t>
      </w:r>
    </w:p>
    <w:p w:rsidR="00034F7B" w:rsidRPr="00034F7B" w:rsidRDefault="00034F7B" w:rsidP="00034F7B">
      <w:pPr>
        <w:tabs>
          <w:tab w:val="num" w:pos="360"/>
        </w:tabs>
        <w:spacing w:after="0" w:line="360" w:lineRule="auto"/>
        <w:ind w:firstLine="652"/>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8"/>
          <w:szCs w:val="28"/>
          <w:lang w:eastAsia="ru-RU"/>
        </w:rPr>
        <w:t xml:space="preserve">При необходимости, переходные участки обустраиваются также на </w:t>
      </w:r>
      <w:proofErr w:type="spellStart"/>
      <w:r w:rsidRPr="00034F7B">
        <w:rPr>
          <w:rFonts w:ascii="Times New Roman" w:eastAsia="Times New Roman" w:hAnsi="Times New Roman" w:cs="Times New Roman"/>
          <w:sz w:val="28"/>
          <w:szCs w:val="28"/>
          <w:lang w:eastAsia="ru-RU"/>
        </w:rPr>
        <w:t>грузонапряженных</w:t>
      </w:r>
      <w:proofErr w:type="spellEnd"/>
      <w:r w:rsidRPr="00034F7B">
        <w:rPr>
          <w:rFonts w:ascii="Times New Roman" w:eastAsia="Times New Roman" w:hAnsi="Times New Roman" w:cs="Times New Roman"/>
          <w:sz w:val="28"/>
          <w:szCs w:val="28"/>
          <w:lang w:eastAsia="ru-RU"/>
        </w:rPr>
        <w:t xml:space="preserve"> линиях перед средними и большими мостами с ездой на балласте</w:t>
      </w:r>
      <w:r w:rsidRPr="00034F7B">
        <w:rPr>
          <w:rFonts w:ascii="Times New Roman" w:eastAsia="Times New Roman" w:hAnsi="Times New Roman" w:cs="Times New Roman"/>
          <w:sz w:val="20"/>
          <w:szCs w:val="20"/>
          <w:lang w:eastAsia="ru-RU"/>
        </w:rPr>
        <w:t xml:space="preserve">. </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3.5.7. На больших мостах и в тоннелях длиной более </w:t>
      </w:r>
      <w:smartTag w:uri="urn:schemas-microsoft-com:office:smarttags" w:element="metricconverter">
        <w:smartTagPr>
          <w:attr w:name="ProductID" w:val="100 м"/>
        </w:smartTagPr>
        <w:r w:rsidRPr="00034F7B">
          <w:rPr>
            <w:rFonts w:ascii="Times New Roman" w:eastAsia="Times New Roman" w:hAnsi="Times New Roman" w:cs="Times New Roman"/>
            <w:sz w:val="28"/>
            <w:szCs w:val="28"/>
            <w:lang w:eastAsia="ru-RU"/>
          </w:rPr>
          <w:t>100 м</w:t>
        </w:r>
      </w:smartTag>
      <w:r w:rsidRPr="00034F7B">
        <w:rPr>
          <w:rFonts w:ascii="Times New Roman" w:eastAsia="Times New Roman" w:hAnsi="Times New Roman" w:cs="Times New Roman"/>
          <w:sz w:val="28"/>
          <w:szCs w:val="28"/>
          <w:lang w:eastAsia="ru-RU"/>
        </w:rPr>
        <w:t xml:space="preserve"> и на всех мостах с разводными пролетами, а также на подходах к указанным мостам и тоннелям должны укладываться </w:t>
      </w:r>
      <w:proofErr w:type="spellStart"/>
      <w:r w:rsidRPr="00034F7B">
        <w:rPr>
          <w:rFonts w:ascii="Times New Roman" w:eastAsia="Times New Roman" w:hAnsi="Times New Roman" w:cs="Times New Roman"/>
          <w:sz w:val="28"/>
          <w:szCs w:val="28"/>
          <w:lang w:eastAsia="ru-RU"/>
        </w:rPr>
        <w:t>термоупрочненные</w:t>
      </w:r>
      <w:proofErr w:type="spellEnd"/>
      <w:r w:rsidRPr="00034F7B">
        <w:rPr>
          <w:rFonts w:ascii="Times New Roman" w:eastAsia="Times New Roman" w:hAnsi="Times New Roman" w:cs="Times New Roman"/>
          <w:sz w:val="28"/>
          <w:szCs w:val="28"/>
          <w:lang w:eastAsia="ru-RU"/>
        </w:rPr>
        <w:t xml:space="preserve"> рельсы типа Р65. На остальных мостах и в тоннелях укладывают те же рельсы, что на перегонах. </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мостах, расположенных в кривых радиусами </w:t>
      </w:r>
      <w:smartTag w:uri="urn:schemas-microsoft-com:office:smarttags" w:element="metricconverter">
        <w:smartTagPr>
          <w:attr w:name="ProductID" w:val="650 м"/>
        </w:smartTagPr>
        <w:r w:rsidRPr="00034F7B">
          <w:rPr>
            <w:rFonts w:ascii="Times New Roman" w:eastAsia="Times New Roman" w:hAnsi="Times New Roman" w:cs="Times New Roman"/>
            <w:sz w:val="28"/>
            <w:szCs w:val="28"/>
            <w:lang w:eastAsia="ru-RU"/>
          </w:rPr>
          <w:t>650 м</w:t>
        </w:r>
      </w:smartTag>
      <w:r w:rsidRPr="00034F7B">
        <w:rPr>
          <w:rFonts w:ascii="Times New Roman" w:eastAsia="Times New Roman" w:hAnsi="Times New Roman" w:cs="Times New Roman"/>
          <w:sz w:val="28"/>
          <w:szCs w:val="28"/>
          <w:lang w:eastAsia="ru-RU"/>
        </w:rPr>
        <w:t xml:space="preserve"> и менее, по наружным рельсовым нитям укладываются рельсы повышенной износостойкости.</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vertAlign w:val="superscript"/>
          <w:lang w:eastAsia="ru-RU"/>
        </w:rPr>
      </w:pPr>
      <w:r w:rsidRPr="00034F7B">
        <w:rPr>
          <w:rFonts w:ascii="Times New Roman" w:eastAsia="Times New Roman" w:hAnsi="Times New Roman" w:cs="Times New Roman"/>
          <w:sz w:val="28"/>
          <w:szCs w:val="28"/>
          <w:lang w:eastAsia="ru-RU"/>
        </w:rPr>
        <w:t>В   регионах с годовыми температурными амплитудами рельсов более 110</w:t>
      </w:r>
      <w:r w:rsidRPr="00034F7B">
        <w:rPr>
          <w:rFonts w:ascii="Times New Roman" w:eastAsia="Times New Roman" w:hAnsi="Times New Roman" w:cs="Times New Roman"/>
          <w:sz w:val="28"/>
          <w:szCs w:val="28"/>
          <w:vertAlign w:val="superscript"/>
          <w:lang w:eastAsia="ru-RU"/>
        </w:rPr>
        <w:t>о</w:t>
      </w:r>
      <w:r w:rsidRPr="00034F7B">
        <w:rPr>
          <w:rFonts w:ascii="Times New Roman" w:eastAsia="Times New Roman" w:hAnsi="Times New Roman" w:cs="Times New Roman"/>
          <w:sz w:val="28"/>
          <w:szCs w:val="28"/>
          <w:lang w:eastAsia="ru-RU"/>
        </w:rPr>
        <w:t xml:space="preserve">С на мостах укладываются </w:t>
      </w:r>
      <w:proofErr w:type="spellStart"/>
      <w:r w:rsidRPr="00034F7B">
        <w:rPr>
          <w:rFonts w:ascii="Times New Roman" w:eastAsia="Times New Roman" w:hAnsi="Times New Roman" w:cs="Times New Roman"/>
          <w:sz w:val="28"/>
          <w:szCs w:val="28"/>
          <w:lang w:eastAsia="ru-RU"/>
        </w:rPr>
        <w:t>термоупрочненные</w:t>
      </w:r>
      <w:proofErr w:type="spellEnd"/>
      <w:r w:rsidRPr="00034F7B">
        <w:rPr>
          <w:rFonts w:ascii="Times New Roman" w:eastAsia="Times New Roman" w:hAnsi="Times New Roman" w:cs="Times New Roman"/>
          <w:sz w:val="28"/>
          <w:szCs w:val="28"/>
          <w:lang w:eastAsia="ru-RU"/>
        </w:rPr>
        <w:t xml:space="preserve"> рельсы  низкотемпературной надежности.</w:t>
      </w:r>
    </w:p>
    <w:p w:rsidR="00034F7B" w:rsidRPr="00034F7B" w:rsidRDefault="00034F7B" w:rsidP="00034F7B">
      <w:pPr>
        <w:tabs>
          <w:tab w:val="left" w:pos="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3.5.8. На мостах и в тоннелях укладывается </w:t>
      </w:r>
      <w:proofErr w:type="spellStart"/>
      <w:r w:rsidRPr="00034F7B">
        <w:rPr>
          <w:rFonts w:ascii="Times New Roman" w:eastAsia="Times New Roman" w:hAnsi="Times New Roman" w:cs="Times New Roman"/>
          <w:sz w:val="28"/>
          <w:szCs w:val="28"/>
          <w:lang w:eastAsia="ru-RU"/>
        </w:rPr>
        <w:t>бесстыковой</w:t>
      </w:r>
      <w:proofErr w:type="spellEnd"/>
      <w:r w:rsidRPr="00034F7B">
        <w:rPr>
          <w:rFonts w:ascii="Times New Roman" w:eastAsia="Times New Roman" w:hAnsi="Times New Roman" w:cs="Times New Roman"/>
          <w:sz w:val="28"/>
          <w:szCs w:val="28"/>
          <w:lang w:eastAsia="ru-RU"/>
        </w:rPr>
        <w:t xml:space="preserve"> путь в соответствии с требованиями Инструкции по устройству,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  </w:t>
      </w:r>
    </w:p>
    <w:p w:rsidR="00034F7B" w:rsidRPr="00034F7B" w:rsidRDefault="00034F7B" w:rsidP="00034F7B">
      <w:pPr>
        <w:tabs>
          <w:tab w:val="num" w:pos="36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3.5.9. </w:t>
      </w:r>
      <w:proofErr w:type="spellStart"/>
      <w:r w:rsidRPr="00034F7B">
        <w:rPr>
          <w:rFonts w:ascii="Times New Roman" w:eastAsia="Times New Roman" w:hAnsi="Times New Roman" w:cs="Times New Roman"/>
          <w:sz w:val="28"/>
          <w:szCs w:val="28"/>
          <w:lang w:eastAsia="ru-RU"/>
        </w:rPr>
        <w:t>Бесстыковой</w:t>
      </w:r>
      <w:proofErr w:type="spellEnd"/>
      <w:r w:rsidRPr="00034F7B">
        <w:rPr>
          <w:rFonts w:ascii="Times New Roman" w:eastAsia="Times New Roman" w:hAnsi="Times New Roman" w:cs="Times New Roman"/>
          <w:sz w:val="28"/>
          <w:szCs w:val="28"/>
          <w:lang w:eastAsia="ru-RU"/>
        </w:rPr>
        <w:t xml:space="preserve"> путь в пределах моста может укладываться без разрывов или с разрывами плетей в зависимости от конструкции, длин пролетных строений, схем размещения опорных частей, годовых перепадов температуры рельсов и в соответствии с требованиями подраздела 2.8  </w:t>
      </w:r>
      <w:r w:rsidRPr="00034F7B">
        <w:rPr>
          <w:rFonts w:ascii="Times New Roman" w:eastAsia="Times New Roman" w:hAnsi="Times New Roman" w:cs="Times New Roman"/>
          <w:sz w:val="28"/>
          <w:szCs w:val="28"/>
          <w:lang w:eastAsia="ru-RU"/>
        </w:rPr>
        <w:lastRenderedPageBreak/>
        <w:t xml:space="preserve">Инструкции по устройству,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    </w:t>
      </w:r>
    </w:p>
    <w:p w:rsidR="00034F7B" w:rsidRPr="00034F7B" w:rsidRDefault="00034F7B" w:rsidP="00034F7B">
      <w:pPr>
        <w:tabs>
          <w:tab w:val="num" w:pos="36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3.5.10. Концы рельсовых плетей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перекрывающих </w:t>
      </w:r>
      <w:proofErr w:type="spellStart"/>
      <w:r w:rsidRPr="00034F7B">
        <w:rPr>
          <w:rFonts w:ascii="Times New Roman" w:eastAsia="Times New Roman" w:hAnsi="Times New Roman" w:cs="Times New Roman"/>
          <w:sz w:val="28"/>
          <w:szCs w:val="28"/>
          <w:lang w:eastAsia="ru-RU"/>
        </w:rPr>
        <w:t>безбалластные</w:t>
      </w:r>
      <w:proofErr w:type="spellEnd"/>
      <w:r w:rsidRPr="00034F7B">
        <w:rPr>
          <w:rFonts w:ascii="Times New Roman" w:eastAsia="Times New Roman" w:hAnsi="Times New Roman" w:cs="Times New Roman"/>
          <w:sz w:val="28"/>
          <w:szCs w:val="28"/>
          <w:lang w:eastAsia="ru-RU"/>
        </w:rPr>
        <w:t xml:space="preserve"> металлические мосты, должны находиться за их пределами на расстоянии не менее </w:t>
      </w:r>
      <w:smartTag w:uri="urn:schemas-microsoft-com:office:smarttags" w:element="metricconverter">
        <w:smartTagPr>
          <w:attr w:name="ProductID" w:val="100 м"/>
        </w:smartTagPr>
        <w:r w:rsidRPr="00034F7B">
          <w:rPr>
            <w:rFonts w:ascii="Times New Roman" w:eastAsia="Times New Roman" w:hAnsi="Times New Roman" w:cs="Times New Roman"/>
            <w:sz w:val="28"/>
            <w:szCs w:val="28"/>
            <w:lang w:eastAsia="ru-RU"/>
          </w:rPr>
          <w:t>100 м</w:t>
        </w:r>
      </w:smartTag>
      <w:r w:rsidRPr="00034F7B">
        <w:rPr>
          <w:rFonts w:ascii="Times New Roman" w:eastAsia="Times New Roman" w:hAnsi="Times New Roman" w:cs="Times New Roman"/>
          <w:sz w:val="28"/>
          <w:szCs w:val="28"/>
          <w:lang w:eastAsia="ru-RU"/>
        </w:rPr>
        <w:t xml:space="preserve"> от шкафной стенки устоя при длине моста </w:t>
      </w:r>
      <w:smartTag w:uri="urn:schemas-microsoft-com:office:smarttags" w:element="metricconverter">
        <w:smartTagPr>
          <w:attr w:name="ProductID" w:val="33,6 м"/>
        </w:smartTagPr>
        <w:r w:rsidRPr="00034F7B">
          <w:rPr>
            <w:rFonts w:ascii="Times New Roman" w:eastAsia="Times New Roman" w:hAnsi="Times New Roman" w:cs="Times New Roman"/>
            <w:sz w:val="28"/>
            <w:szCs w:val="28"/>
            <w:lang w:eastAsia="ru-RU"/>
          </w:rPr>
          <w:t>33,6 м</w:t>
        </w:r>
      </w:smartTag>
      <w:r w:rsidRPr="00034F7B">
        <w:rPr>
          <w:rFonts w:ascii="Times New Roman" w:eastAsia="Times New Roman" w:hAnsi="Times New Roman" w:cs="Times New Roman"/>
          <w:sz w:val="28"/>
          <w:szCs w:val="28"/>
          <w:lang w:eastAsia="ru-RU"/>
        </w:rPr>
        <w:t xml:space="preserve"> и более и не менее </w:t>
      </w:r>
      <w:smartTag w:uri="urn:schemas-microsoft-com:office:smarttags" w:element="metricconverter">
        <w:smartTagPr>
          <w:attr w:name="ProductID" w:val="50 м"/>
        </w:smartTagPr>
        <w:r w:rsidRPr="00034F7B">
          <w:rPr>
            <w:rFonts w:ascii="Times New Roman" w:eastAsia="Times New Roman" w:hAnsi="Times New Roman" w:cs="Times New Roman"/>
            <w:sz w:val="28"/>
            <w:szCs w:val="28"/>
            <w:lang w:eastAsia="ru-RU"/>
          </w:rPr>
          <w:t>50 м</w:t>
        </w:r>
      </w:smartTag>
      <w:r w:rsidRPr="00034F7B">
        <w:rPr>
          <w:rFonts w:ascii="Times New Roman" w:eastAsia="Times New Roman" w:hAnsi="Times New Roman" w:cs="Times New Roman"/>
          <w:sz w:val="28"/>
          <w:szCs w:val="28"/>
          <w:lang w:eastAsia="ru-RU"/>
        </w:rPr>
        <w:t xml:space="preserve"> при длине моста менее </w:t>
      </w:r>
      <w:smartTag w:uri="urn:schemas-microsoft-com:office:smarttags" w:element="metricconverter">
        <w:smartTagPr>
          <w:attr w:name="ProductID" w:val="33,6 м"/>
        </w:smartTagPr>
        <w:r w:rsidRPr="00034F7B">
          <w:rPr>
            <w:rFonts w:ascii="Times New Roman" w:eastAsia="Times New Roman" w:hAnsi="Times New Roman" w:cs="Times New Roman"/>
            <w:sz w:val="28"/>
            <w:szCs w:val="28"/>
            <w:lang w:eastAsia="ru-RU"/>
          </w:rPr>
          <w:t>33,6 м</w:t>
        </w:r>
      </w:smartTag>
      <w:r w:rsidRPr="00034F7B">
        <w:rPr>
          <w:rFonts w:ascii="Times New Roman" w:eastAsia="Times New Roman" w:hAnsi="Times New Roman" w:cs="Times New Roman"/>
          <w:sz w:val="28"/>
          <w:szCs w:val="28"/>
          <w:lang w:eastAsia="ru-RU"/>
        </w:rPr>
        <w:t>.</w:t>
      </w:r>
    </w:p>
    <w:p w:rsidR="00034F7B" w:rsidRPr="00034F7B" w:rsidRDefault="00034F7B" w:rsidP="00034F7B">
      <w:pPr>
        <w:shd w:val="clear" w:color="auto" w:fill="FFFFFF"/>
        <w:tabs>
          <w:tab w:val="num" w:pos="360"/>
        </w:tabs>
        <w:spacing w:after="0" w:line="360" w:lineRule="auto"/>
        <w:ind w:right="17" w:firstLine="7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3.5.11. </w:t>
      </w:r>
      <w:proofErr w:type="gramStart"/>
      <w:r w:rsidRPr="00034F7B">
        <w:rPr>
          <w:rFonts w:ascii="Times New Roman" w:eastAsia="Times New Roman" w:hAnsi="Times New Roman" w:cs="Times New Roman"/>
          <w:sz w:val="28"/>
          <w:szCs w:val="28"/>
          <w:lang w:eastAsia="ru-RU"/>
        </w:rPr>
        <w:t xml:space="preserve">При укладке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на мостах с разрывами сварных рельсовых плетей для компенсации их перемещений, вызванных изменениями температуры рельсов и проходом по мосту временной нагрузки, в местах разрывов,  в  зависимости от конструкции мостового полотна, длин температурных пролетов и годовой амплитуды температуры рельсов для местности, где эксплуатируется мост, могут укладываться уравнительные рельсы, уравнительные приборы или уравнительные стыки.</w:t>
      </w:r>
      <w:proofErr w:type="gramEnd"/>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3.5.12. Укладка на мостах и в тоннелях, а также на подходах к ним рельсов разных типов и рельсовых рубок не допускается (кроме временных при производстве ремонтных работ).</w:t>
      </w:r>
    </w:p>
    <w:p w:rsidR="00034F7B" w:rsidRPr="00034F7B" w:rsidRDefault="00034F7B" w:rsidP="00034F7B">
      <w:pPr>
        <w:tabs>
          <w:tab w:val="left" w:pos="811"/>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3.5.13. Стыки рельсов на мостах располагают по наугольнику. Стыковые зазоры должны соответствовать температуре рельсов, как и на прилегающих участках пути.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езде на мостовых брусьях стыки устраивают как на весу, так и над брусьями. При езде на балласте стыки располагают на весу.</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Стыки рельсов не следует располагать ближе </w:t>
      </w:r>
      <w:smartTag w:uri="urn:schemas-microsoft-com:office:smarttags" w:element="metricconverter">
        <w:smartTagPr>
          <w:attr w:name="ProductID" w:val="2 м"/>
        </w:smartTagPr>
        <w:r w:rsidRPr="00034F7B">
          <w:rPr>
            <w:rFonts w:ascii="Times New Roman" w:eastAsia="Times New Roman" w:hAnsi="Times New Roman" w:cs="Times New Roman"/>
            <w:sz w:val="28"/>
            <w:szCs w:val="28"/>
            <w:lang w:eastAsia="ru-RU"/>
          </w:rPr>
          <w:t>2 м</w:t>
        </w:r>
      </w:smartTag>
      <w:r w:rsidRPr="00034F7B">
        <w:rPr>
          <w:rFonts w:ascii="Times New Roman" w:eastAsia="Times New Roman" w:hAnsi="Times New Roman" w:cs="Times New Roman"/>
          <w:sz w:val="28"/>
          <w:szCs w:val="28"/>
          <w:lang w:eastAsia="ru-RU"/>
        </w:rPr>
        <w:t xml:space="preserve"> от концов пролетных строений, а в арочных мостах – от деформационных швов и замка свода. Не рекомендуется также располагать стыки над разрывами продольных балок и над поперечными балками.</w:t>
      </w:r>
    </w:p>
    <w:p w:rsidR="00034F7B" w:rsidRPr="00034F7B" w:rsidRDefault="00034F7B" w:rsidP="00034F7B">
      <w:pPr>
        <w:tabs>
          <w:tab w:val="left" w:pos="917"/>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3.5.14. Угон пути на мостах не допускается. В случаях, когда при типовом закреплении пути на подходах к мосту угон все же передается на мост, закрепление пути от угона производится также и на мосту постановкой пружинных </w:t>
      </w:r>
      <w:proofErr w:type="spellStart"/>
      <w:r w:rsidRPr="00034F7B">
        <w:rPr>
          <w:rFonts w:ascii="Times New Roman" w:eastAsia="Times New Roman" w:hAnsi="Times New Roman" w:cs="Times New Roman"/>
          <w:sz w:val="28"/>
          <w:szCs w:val="28"/>
          <w:lang w:eastAsia="ru-RU"/>
        </w:rPr>
        <w:t>противоугонов</w:t>
      </w:r>
      <w:proofErr w:type="spellEnd"/>
      <w:r w:rsidRPr="00034F7B">
        <w:rPr>
          <w:rFonts w:ascii="Times New Roman" w:eastAsia="Times New Roman" w:hAnsi="Times New Roman" w:cs="Times New Roman"/>
          <w:sz w:val="28"/>
          <w:szCs w:val="28"/>
          <w:lang w:eastAsia="ru-RU"/>
        </w:rPr>
        <w:t xml:space="preserve"> около неподвижных опорных частей в количестве, определяемом расчетом. На мостах с мостовыми брусьями </w:t>
      </w:r>
      <w:proofErr w:type="spellStart"/>
      <w:r w:rsidRPr="00034F7B">
        <w:rPr>
          <w:rFonts w:ascii="Times New Roman" w:eastAsia="Times New Roman" w:hAnsi="Times New Roman" w:cs="Times New Roman"/>
          <w:sz w:val="28"/>
          <w:szCs w:val="28"/>
          <w:lang w:eastAsia="ru-RU"/>
        </w:rPr>
        <w:t>противоугоны</w:t>
      </w:r>
      <w:proofErr w:type="spellEnd"/>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sz w:val="28"/>
          <w:szCs w:val="28"/>
          <w:lang w:eastAsia="ru-RU"/>
        </w:rPr>
        <w:lastRenderedPageBreak/>
        <w:t>ставятся у брусьев, прикрепленных к продольным балкам противоугонными уголками.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 тоннелях с балластным верхним строением закрепление пути от угона производится так же, как и на пути со шпалами, а в тоннелях с </w:t>
      </w:r>
      <w:proofErr w:type="spellStart"/>
      <w:r w:rsidRPr="00034F7B">
        <w:rPr>
          <w:rFonts w:ascii="Times New Roman" w:eastAsia="Times New Roman" w:hAnsi="Times New Roman" w:cs="Times New Roman"/>
          <w:sz w:val="28"/>
          <w:szCs w:val="28"/>
          <w:lang w:eastAsia="ru-RU"/>
        </w:rPr>
        <w:t>безбалластным</w:t>
      </w:r>
      <w:proofErr w:type="spellEnd"/>
      <w:r w:rsidRPr="00034F7B">
        <w:rPr>
          <w:rFonts w:ascii="Times New Roman" w:eastAsia="Times New Roman" w:hAnsi="Times New Roman" w:cs="Times New Roman"/>
          <w:sz w:val="28"/>
          <w:szCs w:val="28"/>
          <w:lang w:eastAsia="ru-RU"/>
        </w:rPr>
        <w:t xml:space="preserve"> верхним строением – по специальному проекту.</w:t>
      </w:r>
    </w:p>
    <w:p w:rsidR="00034F7B" w:rsidRPr="00034F7B" w:rsidRDefault="00034F7B" w:rsidP="00034F7B">
      <w:pPr>
        <w:tabs>
          <w:tab w:val="left" w:pos="917"/>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3.5.15. Крепление мостового полотна (мостовых брусьев, </w:t>
      </w:r>
      <w:proofErr w:type="spellStart"/>
      <w:r w:rsidRPr="00034F7B">
        <w:rPr>
          <w:rFonts w:ascii="Times New Roman" w:eastAsia="Times New Roman" w:hAnsi="Times New Roman" w:cs="Times New Roman"/>
          <w:sz w:val="28"/>
          <w:szCs w:val="28"/>
          <w:lang w:eastAsia="ru-RU"/>
        </w:rPr>
        <w:t>безбалластных</w:t>
      </w:r>
      <w:proofErr w:type="spellEnd"/>
      <w:r w:rsidRPr="00034F7B">
        <w:rPr>
          <w:rFonts w:ascii="Times New Roman" w:eastAsia="Times New Roman" w:hAnsi="Times New Roman" w:cs="Times New Roman"/>
          <w:sz w:val="28"/>
          <w:szCs w:val="28"/>
          <w:lang w:eastAsia="ru-RU"/>
        </w:rPr>
        <w:t xml:space="preserve"> плит, металлических поперечин) осуществляют в соответствии с Техническими указаниями по устройству и конструкции мостового полотна на железнодорожных мостах ОАО «РЖД» » [21]. Другие способы крепления мостового полотна допускаются с разрешения ЦП.</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участках, оборудованных автоблокировкой, зазор между рельсовыми подкладками и контруголками или костылями, прикрепляющими контррельсы к мостовым брусьям, а также между шайбами лапчатых болтов и рельсовыми подкладками и противоугонными (охранными) уголками должен быть не менее </w:t>
      </w:r>
      <w:smartTag w:uri="urn:schemas-microsoft-com:office:smarttags" w:element="metricconverter">
        <w:smartTagPr>
          <w:attr w:name="ProductID" w:val="15 мм"/>
        </w:smartTagPr>
        <w:r w:rsidRPr="00034F7B">
          <w:rPr>
            <w:rFonts w:ascii="Times New Roman" w:eastAsia="Times New Roman" w:hAnsi="Times New Roman" w:cs="Times New Roman"/>
            <w:sz w:val="28"/>
            <w:szCs w:val="28"/>
            <w:lang w:eastAsia="ru-RU"/>
          </w:rPr>
          <w:t>15 мм</w:t>
        </w:r>
      </w:smartTag>
      <w:r w:rsidRPr="00034F7B">
        <w:rPr>
          <w:rFonts w:ascii="Times New Roman" w:eastAsia="Times New Roman" w:hAnsi="Times New Roman" w:cs="Times New Roman"/>
          <w:sz w:val="28"/>
          <w:szCs w:val="28"/>
          <w:lang w:eastAsia="ru-RU"/>
        </w:rPr>
        <w:t>.</w:t>
      </w:r>
    </w:p>
    <w:p w:rsidR="00034F7B" w:rsidRPr="00034F7B" w:rsidRDefault="00034F7B" w:rsidP="00034F7B">
      <w:pPr>
        <w:tabs>
          <w:tab w:val="left" w:pos="917"/>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3.5.16. Контруголки (контррельсы) укладывают:</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мостах с ездой на балласте, имеющих полную длину более </w:t>
      </w:r>
      <w:smartTag w:uri="urn:schemas-microsoft-com:office:smarttags" w:element="metricconverter">
        <w:smartTagPr>
          <w:attr w:name="ProductID" w:val="50 м"/>
        </w:smartTagPr>
        <w:r w:rsidRPr="00034F7B">
          <w:rPr>
            <w:rFonts w:ascii="Times New Roman" w:eastAsia="Times New Roman" w:hAnsi="Times New Roman" w:cs="Times New Roman"/>
            <w:sz w:val="28"/>
            <w:szCs w:val="28"/>
            <w:lang w:eastAsia="ru-RU"/>
          </w:rPr>
          <w:t>50 м</w:t>
        </w:r>
      </w:smartTag>
      <w:r w:rsidRPr="00034F7B">
        <w:rPr>
          <w:rFonts w:ascii="Times New Roman" w:eastAsia="Times New Roman" w:hAnsi="Times New Roman" w:cs="Times New Roman"/>
          <w:sz w:val="28"/>
          <w:szCs w:val="28"/>
          <w:lang w:eastAsia="ru-RU"/>
        </w:rPr>
        <w:t xml:space="preserve"> или расположенных в кривых радиусом менее </w:t>
      </w:r>
      <w:smartTag w:uri="urn:schemas-microsoft-com:office:smarttags" w:element="metricconverter">
        <w:smartTagPr>
          <w:attr w:name="ProductID" w:val="600 м"/>
        </w:smartTagPr>
        <w:r w:rsidRPr="00034F7B">
          <w:rPr>
            <w:rFonts w:ascii="Times New Roman" w:eastAsia="Times New Roman" w:hAnsi="Times New Roman" w:cs="Times New Roman"/>
            <w:sz w:val="28"/>
            <w:szCs w:val="28"/>
            <w:lang w:eastAsia="ru-RU"/>
          </w:rPr>
          <w:t>600 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путепроводах с ездой на балласте при полной длине сооружения более </w:t>
      </w:r>
      <w:smartTag w:uri="urn:schemas-microsoft-com:office:smarttags" w:element="metricconverter">
        <w:smartTagPr>
          <w:attr w:name="ProductID" w:val="25 м"/>
        </w:smartTagPr>
        <w:r w:rsidRPr="00034F7B">
          <w:rPr>
            <w:rFonts w:ascii="Times New Roman" w:eastAsia="Times New Roman" w:hAnsi="Times New Roman" w:cs="Times New Roman"/>
            <w:sz w:val="28"/>
            <w:szCs w:val="28"/>
            <w:lang w:eastAsia="ru-RU"/>
          </w:rPr>
          <w:t>25 м</w:t>
        </w:r>
      </w:smartTag>
      <w:r w:rsidRPr="00034F7B">
        <w:rPr>
          <w:rFonts w:ascii="Times New Roman" w:eastAsia="Times New Roman" w:hAnsi="Times New Roman" w:cs="Times New Roman"/>
          <w:sz w:val="28"/>
          <w:szCs w:val="28"/>
          <w:lang w:eastAsia="ru-RU"/>
        </w:rPr>
        <w:t xml:space="preserve">, а также при расположении их на кривых радиусом менее </w:t>
      </w:r>
      <w:smartTag w:uri="urn:schemas-microsoft-com:office:smarttags" w:element="metricconverter">
        <w:smartTagPr>
          <w:attr w:name="ProductID" w:val="1000 м"/>
        </w:smartTagPr>
        <w:r w:rsidRPr="00034F7B">
          <w:rPr>
            <w:rFonts w:ascii="Times New Roman" w:eastAsia="Times New Roman" w:hAnsi="Times New Roman" w:cs="Times New Roman"/>
            <w:sz w:val="28"/>
            <w:szCs w:val="28"/>
            <w:lang w:eastAsia="ru-RU"/>
          </w:rPr>
          <w:t>1000 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мостах и путепроводах с ездой на металлических или деревянных поперечинах (мостовых брусьях), </w:t>
      </w:r>
      <w:proofErr w:type="spellStart"/>
      <w:r w:rsidRPr="00034F7B">
        <w:rPr>
          <w:rFonts w:ascii="Times New Roman" w:eastAsia="Times New Roman" w:hAnsi="Times New Roman" w:cs="Times New Roman"/>
          <w:sz w:val="28"/>
          <w:szCs w:val="28"/>
          <w:lang w:eastAsia="ru-RU"/>
        </w:rPr>
        <w:t>безбалластных</w:t>
      </w:r>
      <w:proofErr w:type="spellEnd"/>
      <w:r w:rsidRPr="00034F7B">
        <w:rPr>
          <w:rFonts w:ascii="Times New Roman" w:eastAsia="Times New Roman" w:hAnsi="Times New Roman" w:cs="Times New Roman"/>
          <w:sz w:val="28"/>
          <w:szCs w:val="28"/>
          <w:lang w:eastAsia="ru-RU"/>
        </w:rPr>
        <w:t xml:space="preserve"> железобетонных плитах при длине мостового полотна более </w:t>
      </w:r>
      <w:smartTag w:uri="urn:schemas-microsoft-com:office:smarttags" w:element="metricconverter">
        <w:smartTagPr>
          <w:attr w:name="ProductID" w:val="5 м"/>
        </w:smartTagPr>
        <w:r w:rsidRPr="00034F7B">
          <w:rPr>
            <w:rFonts w:ascii="Times New Roman" w:eastAsia="Times New Roman" w:hAnsi="Times New Roman" w:cs="Times New Roman"/>
            <w:sz w:val="28"/>
            <w:szCs w:val="28"/>
            <w:lang w:eastAsia="ru-RU"/>
          </w:rPr>
          <w:t>5 м</w:t>
        </w:r>
      </w:smartTag>
      <w:r w:rsidRPr="00034F7B">
        <w:rPr>
          <w:rFonts w:ascii="Times New Roman" w:eastAsia="Times New Roman" w:hAnsi="Times New Roman" w:cs="Times New Roman"/>
          <w:sz w:val="28"/>
          <w:szCs w:val="28"/>
          <w:lang w:eastAsia="ru-RU"/>
        </w:rPr>
        <w:t xml:space="preserve"> или расположении их на кривых радиусом менее </w:t>
      </w:r>
      <w:smartTag w:uri="urn:schemas-microsoft-com:office:smarttags" w:element="metricconverter">
        <w:smartTagPr>
          <w:attr w:name="ProductID" w:val="1000 м"/>
        </w:smartTagPr>
        <w:r w:rsidRPr="00034F7B">
          <w:rPr>
            <w:rFonts w:ascii="Times New Roman" w:eastAsia="Times New Roman" w:hAnsi="Times New Roman" w:cs="Times New Roman"/>
            <w:sz w:val="28"/>
            <w:szCs w:val="28"/>
            <w:lang w:eastAsia="ru-RU"/>
          </w:rPr>
          <w:t>1000 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путях, расположенных под путепроводами и пешеходными мостами с опорами стоечного типа при расстоянии от оси пути до грани опоры менее </w:t>
      </w:r>
      <w:smartTag w:uri="urn:schemas-microsoft-com:office:smarttags" w:element="metricconverter">
        <w:smartTagPr>
          <w:attr w:name="ProductID" w:val="3 м"/>
        </w:smartTagPr>
        <w:r w:rsidRPr="00034F7B">
          <w:rPr>
            <w:rFonts w:ascii="Times New Roman" w:eastAsia="Times New Roman" w:hAnsi="Times New Roman" w:cs="Times New Roman"/>
            <w:sz w:val="28"/>
            <w:szCs w:val="28"/>
            <w:lang w:eastAsia="ru-RU"/>
          </w:rPr>
          <w:t>3 м</w:t>
        </w:r>
      </w:smartTag>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 двухпутных тоннелях;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многопутных мостах со сплошным балластным корытом (только по крайним путям).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В качестве охранных приспособлений на эксплуатируемых мостах, путепроводах и в тоннелях контррельсы могут сохраняться до капитального ремонта пути.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Контруголки должны быть сечением 160×160×16 мм. На эксплуатируемых мостах впредь до их переустройства или капитального ремонта допускаются контруголки меньшего сечения, но не менее 150x100x14 мм.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Для контруголков (контррельсов) должны применяться рельсы (уголки) длиной не менее </w:t>
      </w:r>
      <w:smartTag w:uri="urn:schemas-microsoft-com:office:smarttags" w:element="metricconverter">
        <w:smartTagPr>
          <w:attr w:name="ProductID" w:val="6 м"/>
        </w:smartTagPr>
        <w:r w:rsidRPr="00034F7B">
          <w:rPr>
            <w:rFonts w:ascii="Times New Roman" w:eastAsia="Times New Roman" w:hAnsi="Times New Roman" w:cs="Times New Roman"/>
            <w:sz w:val="28"/>
            <w:szCs w:val="28"/>
            <w:lang w:eastAsia="ru-RU"/>
          </w:rPr>
          <w:t>6 м</w:t>
        </w:r>
      </w:smartTag>
      <w:r w:rsidRPr="00034F7B">
        <w:rPr>
          <w:rFonts w:ascii="Times New Roman" w:eastAsia="Times New Roman" w:hAnsi="Times New Roman" w:cs="Times New Roman"/>
          <w:sz w:val="28"/>
          <w:szCs w:val="28"/>
          <w:lang w:eastAsia="ru-RU"/>
        </w:rPr>
        <w:t xml:space="preserve">. Стыки контррельсов соединяются типовыми </w:t>
      </w:r>
      <w:proofErr w:type="spellStart"/>
      <w:r w:rsidRPr="00034F7B">
        <w:rPr>
          <w:rFonts w:ascii="Times New Roman" w:eastAsia="Times New Roman" w:hAnsi="Times New Roman" w:cs="Times New Roman"/>
          <w:sz w:val="28"/>
          <w:szCs w:val="28"/>
          <w:lang w:eastAsia="ru-RU"/>
        </w:rPr>
        <w:t>четырехдырными</w:t>
      </w:r>
      <w:proofErr w:type="spellEnd"/>
      <w:r w:rsidRPr="00034F7B">
        <w:rPr>
          <w:rFonts w:ascii="Times New Roman" w:eastAsia="Times New Roman" w:hAnsi="Times New Roman" w:cs="Times New Roman"/>
          <w:sz w:val="28"/>
          <w:szCs w:val="28"/>
          <w:lang w:eastAsia="ru-RU"/>
        </w:rPr>
        <w:t xml:space="preserve"> накладками.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Контруголки (контррельсы) протягиваются до задней грани устоев или закладных щитов, далее их концы на протяжении не менее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xml:space="preserve"> сводятся челноком, заканчивающимся башмаком.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путях под путепроводными мостами и в тоннелях контруголки (контррельсы) укладываются на протяжении ширины сооружения (длины тоннеля) и затем их концы сводятся челноком, как на мостах.</w:t>
      </w:r>
    </w:p>
    <w:p w:rsidR="00034F7B" w:rsidRPr="00034F7B" w:rsidRDefault="00034F7B" w:rsidP="00034F7B">
      <w:pPr>
        <w:tabs>
          <w:tab w:val="num" w:pos="360"/>
        </w:tabs>
        <w:spacing w:after="0" w:line="360" w:lineRule="auto"/>
        <w:ind w:firstLine="720"/>
        <w:jc w:val="both"/>
        <w:rPr>
          <w:rFonts w:ascii="Times New Roman" w:eastAsia="Times New Roman" w:hAnsi="Times New Roman" w:cs="Times New Roman"/>
          <w:sz w:val="28"/>
          <w:szCs w:val="28"/>
          <w:highlight w:val="yellow"/>
          <w:lang w:eastAsia="ru-RU"/>
        </w:rPr>
      </w:pPr>
      <w:r w:rsidRPr="00034F7B">
        <w:rPr>
          <w:rFonts w:ascii="Times New Roman" w:eastAsia="Times New Roman" w:hAnsi="Times New Roman" w:cs="Times New Roman"/>
          <w:sz w:val="28"/>
          <w:szCs w:val="28"/>
          <w:lang w:eastAsia="ru-RU"/>
        </w:rPr>
        <w:t xml:space="preserve">3.5.17. </w:t>
      </w:r>
      <w:proofErr w:type="gramStart"/>
      <w:r w:rsidRPr="00034F7B">
        <w:rPr>
          <w:rFonts w:ascii="Times New Roman" w:eastAsia="Times New Roman" w:hAnsi="Times New Roman" w:cs="Times New Roman"/>
          <w:sz w:val="28"/>
          <w:szCs w:val="28"/>
          <w:lang w:eastAsia="ru-RU"/>
        </w:rPr>
        <w:t xml:space="preserve">При укладке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на многопролетных сталежелезобетонных и металлических мостах с ездой на балласте, перекрываемых неразрезными рельсовыми плетями, начало «челнока» контруголков должно быть отнесено за заднюю грань устоя, расположенного со стороны подвижной опорной части пролетного строения,  на расстояние: </w:t>
      </w:r>
      <w:r w:rsidRPr="00034F7B">
        <w:rPr>
          <w:rFonts w:ascii="Times New Roman" w:eastAsia="Times New Roman" w:hAnsi="Times New Roman" w:cs="Times New Roman"/>
          <w:sz w:val="28"/>
          <w:szCs w:val="28"/>
          <w:lang w:eastAsia="ru-RU"/>
        </w:rPr>
        <w:br/>
      </w:r>
      <w:smartTag w:uri="urn:schemas-microsoft-com:office:smarttags" w:element="metricconverter">
        <w:smartTagPr>
          <w:attr w:name="ProductID" w:val="5 м"/>
        </w:smartTagPr>
        <w:r w:rsidRPr="00034F7B">
          <w:rPr>
            <w:rFonts w:ascii="Times New Roman" w:eastAsia="Times New Roman" w:hAnsi="Times New Roman" w:cs="Times New Roman"/>
            <w:sz w:val="28"/>
            <w:szCs w:val="28"/>
            <w:lang w:eastAsia="ru-RU"/>
          </w:rPr>
          <w:t>5 м</w:t>
        </w:r>
      </w:smartTag>
      <w:r w:rsidRPr="00034F7B">
        <w:rPr>
          <w:rFonts w:ascii="Times New Roman" w:eastAsia="Times New Roman" w:hAnsi="Times New Roman" w:cs="Times New Roman"/>
          <w:sz w:val="28"/>
          <w:szCs w:val="28"/>
          <w:lang w:eastAsia="ru-RU"/>
        </w:rPr>
        <w:t xml:space="preserve"> – для мостов с пролетными строениями длиной </w:t>
      </w:r>
      <w:smartTag w:uri="urn:schemas-microsoft-com:office:smarttags" w:element="metricconverter">
        <w:smartTagPr>
          <w:attr w:name="ProductID" w:val="44 м"/>
        </w:smartTagPr>
        <w:r w:rsidRPr="00034F7B">
          <w:rPr>
            <w:rFonts w:ascii="Times New Roman" w:eastAsia="Times New Roman" w:hAnsi="Times New Roman" w:cs="Times New Roman"/>
            <w:sz w:val="28"/>
            <w:szCs w:val="28"/>
            <w:lang w:eastAsia="ru-RU"/>
          </w:rPr>
          <w:t>44 м</w:t>
        </w:r>
      </w:smartTag>
      <w:r w:rsidRPr="00034F7B">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55 м"/>
        </w:smartTagPr>
        <w:r w:rsidRPr="00034F7B">
          <w:rPr>
            <w:rFonts w:ascii="Times New Roman" w:eastAsia="Times New Roman" w:hAnsi="Times New Roman" w:cs="Times New Roman"/>
            <w:sz w:val="28"/>
            <w:szCs w:val="28"/>
            <w:lang w:eastAsia="ru-RU"/>
          </w:rPr>
          <w:t>55 м</w:t>
        </w:r>
      </w:smartTag>
      <w:r w:rsidRPr="00034F7B">
        <w:rPr>
          <w:rFonts w:ascii="Times New Roman" w:eastAsia="Times New Roman" w:hAnsi="Times New Roman" w:cs="Times New Roman"/>
          <w:sz w:val="28"/>
          <w:szCs w:val="28"/>
          <w:lang w:eastAsia="ru-RU"/>
        </w:rPr>
        <w:t>;</w:t>
      </w:r>
      <w:proofErr w:type="gramEnd"/>
      <w:r w:rsidRPr="00034F7B">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5 м"/>
        </w:smartTagPr>
        <w:r w:rsidRPr="00034F7B">
          <w:rPr>
            <w:rFonts w:ascii="Times New Roman" w:eastAsia="Times New Roman" w:hAnsi="Times New Roman" w:cs="Times New Roman"/>
            <w:sz w:val="28"/>
            <w:szCs w:val="28"/>
            <w:lang w:eastAsia="ru-RU"/>
          </w:rPr>
          <w:t>15 м</w:t>
        </w:r>
      </w:smartTag>
      <w:r w:rsidRPr="00034F7B">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66 м"/>
        </w:smartTagPr>
        <w:r w:rsidRPr="00034F7B">
          <w:rPr>
            <w:rFonts w:ascii="Times New Roman" w:eastAsia="Times New Roman" w:hAnsi="Times New Roman" w:cs="Times New Roman"/>
            <w:sz w:val="28"/>
            <w:szCs w:val="28"/>
            <w:lang w:eastAsia="ru-RU"/>
          </w:rPr>
          <w:t>66 м</w:t>
        </w:r>
      </w:smartTag>
      <w:r w:rsidRPr="00034F7B">
        <w:rPr>
          <w:rFonts w:ascii="Times New Roman" w:eastAsia="Times New Roman" w:hAnsi="Times New Roman" w:cs="Times New Roman"/>
          <w:sz w:val="28"/>
          <w:szCs w:val="28"/>
          <w:lang w:eastAsia="ru-RU"/>
        </w:rPr>
        <w:t xml:space="preserve"> и более.</w:t>
      </w:r>
    </w:p>
    <w:p w:rsidR="00034F7B" w:rsidRPr="00034F7B" w:rsidRDefault="00034F7B" w:rsidP="00034F7B">
      <w:pPr>
        <w:tabs>
          <w:tab w:val="num" w:pos="360"/>
        </w:tabs>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3.5.18. На мостах с ездой на балласте и подходах к ним (в пределах челноков) должны применяться специальные мостовые железобетонные шпалы с отверстиями для крепления контруголков. В пределах пролетных строений и устоев применяются мостовые шпалы: Ш1-М, Ш3-М, Ш3-ДМ, Ш-АРС-М 44х3, а на подходах в пределах челноков - </w:t>
      </w:r>
      <w:proofErr w:type="gramStart"/>
      <w:r w:rsidRPr="00034F7B">
        <w:rPr>
          <w:rFonts w:ascii="Times New Roman" w:eastAsia="Times New Roman" w:hAnsi="Times New Roman" w:cs="Times New Roman"/>
          <w:sz w:val="28"/>
          <w:szCs w:val="28"/>
          <w:lang w:eastAsia="ru-RU"/>
        </w:rPr>
        <w:t>челночные</w:t>
      </w:r>
      <w:proofErr w:type="gramEnd"/>
      <w:r w:rsidRPr="00034F7B">
        <w:rPr>
          <w:rFonts w:ascii="Times New Roman" w:eastAsia="Times New Roman" w:hAnsi="Times New Roman" w:cs="Times New Roman"/>
          <w:sz w:val="28"/>
          <w:szCs w:val="28"/>
          <w:lang w:eastAsia="ru-RU"/>
        </w:rPr>
        <w:t xml:space="preserve">: Ш1-Ч, Ш3-Ч, Ш3-ДЧ, Ш-АРС-Ч 44х3. </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3.5.19. 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подкладок, укладываемых под брусья в соответствии с Техническими указаниями по устройству и конструкции мостового полотна на железнодорожных мостах ОАО «РЖД» » [21].</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езде на балласте возвышение наружного рельса достигается увеличением толщины балластного слоя под наружным рельсом, а при езде на металлических поперечинах и при непосредственной укладке рельсов на железобетонную плиту – осуществляется по специальным проектам.</w:t>
      </w:r>
    </w:p>
    <w:p w:rsidR="00034F7B" w:rsidRPr="00034F7B" w:rsidRDefault="00034F7B" w:rsidP="00034F7B">
      <w:pPr>
        <w:spacing w:after="0" w:line="360" w:lineRule="auto"/>
        <w:ind w:firstLine="720"/>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8"/>
          <w:szCs w:val="28"/>
          <w:lang w:eastAsia="ru-RU"/>
        </w:rPr>
        <w:t xml:space="preserve">3.5.20. Наряду с требованиями настоящей Инструкции при содержании пути на мостах и в тоннелях необходимо руководствоваться положениями Инструкции по содержанию искусственных сооружений  [22],  Инструкции по устройству, укладке, содержанию и ремонту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[8]. </w:t>
      </w:r>
    </w:p>
    <w:p w:rsidR="00034F7B" w:rsidRPr="00034F7B" w:rsidRDefault="00034F7B" w:rsidP="00034F7B">
      <w:pPr>
        <w:spacing w:after="0" w:line="360" w:lineRule="auto"/>
        <w:ind w:firstLine="851"/>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b/>
          <w:sz w:val="28"/>
          <w:szCs w:val="20"/>
          <w:lang w:eastAsia="ru-RU"/>
        </w:rPr>
        <w:t>3.6. Железнодорожные переезды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3.6.1. Переезды в зависимости от интенсивности движения железнодорожного и автомобильного транспорта делятся на четыре категории. Установление </w:t>
      </w:r>
      <w:proofErr w:type="spellStart"/>
      <w:r w:rsidRPr="00034F7B">
        <w:rPr>
          <w:rFonts w:ascii="Times New Roman" w:eastAsia="Times New Roman" w:hAnsi="Times New Roman" w:cs="Times New Roman"/>
          <w:sz w:val="28"/>
          <w:szCs w:val="20"/>
          <w:lang w:eastAsia="ru-RU"/>
        </w:rPr>
        <w:t>категорийности</w:t>
      </w:r>
      <w:proofErr w:type="spellEnd"/>
      <w:r w:rsidRPr="00034F7B">
        <w:rPr>
          <w:rFonts w:ascii="Times New Roman" w:eastAsia="Times New Roman" w:hAnsi="Times New Roman" w:cs="Times New Roman"/>
          <w:sz w:val="28"/>
          <w:szCs w:val="20"/>
          <w:lang w:eastAsia="ru-RU"/>
        </w:rPr>
        <w:t>, порядок содержания и обслуживания переездов определяется Инструкцией по эксплуатации железнодорожных переездов [23].</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Все переезды 1 и 2 категорий, а также 3 и 4 категорий, расположенные на участках, оборудованных продольными линиями электроснабжения, или имеющие вблизи другие постоянные источники электроснабжения, должны иметь электрическое освещение, а в необходимых случаях оборудоваться прожекторными установками для осмотра проходящих поездов.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3.6.2. Железнодорожные переезды (далее – переезды) подразделяются </w:t>
      </w:r>
      <w:proofErr w:type="gramStart"/>
      <w:r w:rsidRPr="00034F7B">
        <w:rPr>
          <w:rFonts w:ascii="Times New Roman" w:eastAsia="Times New Roman" w:hAnsi="Times New Roman" w:cs="Times New Roman"/>
          <w:sz w:val="28"/>
          <w:szCs w:val="20"/>
          <w:lang w:eastAsia="ru-RU"/>
        </w:rPr>
        <w:t>на</w:t>
      </w:r>
      <w:proofErr w:type="gramEnd"/>
      <w:r w:rsidRPr="00034F7B">
        <w:rPr>
          <w:rFonts w:ascii="Times New Roman" w:eastAsia="Times New Roman" w:hAnsi="Times New Roman" w:cs="Times New Roman"/>
          <w:sz w:val="28"/>
          <w:szCs w:val="20"/>
          <w:lang w:eastAsia="ru-RU"/>
        </w:rPr>
        <w:t xml:space="preserve"> регулируемые и нерегулируемые.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К регулируемым относятся переезды, обслуживаемые дежурным работником или оборудованные устройствами переездной сигнализации, извещающей водителей транспортных средств о подходе к переезду поезда. Переезды с дежурным должны быть оборудованы шлагбаумами, а дежурство </w:t>
      </w:r>
      <w:r w:rsidRPr="00034F7B">
        <w:rPr>
          <w:rFonts w:ascii="Times New Roman" w:eastAsia="Times New Roman" w:hAnsi="Times New Roman" w:cs="Times New Roman"/>
          <w:sz w:val="28"/>
          <w:szCs w:val="20"/>
          <w:lang w:eastAsia="ru-RU"/>
        </w:rPr>
        <w:lastRenderedPageBreak/>
        <w:t xml:space="preserve">на них устанавливается, как правило, круглосуточно. Круглосуточное дежурство должно также осуществляться на переездах, оборудованных автоматическими, полуавтоматическими шлагбаумами и </w:t>
      </w:r>
      <w:proofErr w:type="spellStart"/>
      <w:r w:rsidRPr="00034F7B">
        <w:rPr>
          <w:rFonts w:ascii="Times New Roman" w:eastAsia="Times New Roman" w:hAnsi="Times New Roman" w:cs="Times New Roman"/>
          <w:sz w:val="28"/>
          <w:szCs w:val="20"/>
          <w:lang w:eastAsia="ru-RU"/>
        </w:rPr>
        <w:t>электрошлагбаумами</w:t>
      </w:r>
      <w:proofErr w:type="spell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Переезды, не  оборудованные   устройствами   переездной  сигнализации и не обслуживаемые дежурным работником, относятся </w:t>
      </w:r>
      <w:proofErr w:type="gramStart"/>
      <w:r w:rsidRPr="00034F7B">
        <w:rPr>
          <w:rFonts w:ascii="Times New Roman" w:eastAsia="Times New Roman" w:hAnsi="Times New Roman" w:cs="Times New Roman"/>
          <w:sz w:val="28"/>
          <w:szCs w:val="20"/>
          <w:lang w:eastAsia="ru-RU"/>
        </w:rPr>
        <w:t>к</w:t>
      </w:r>
      <w:proofErr w:type="gramEnd"/>
      <w:r w:rsidRPr="00034F7B">
        <w:rPr>
          <w:rFonts w:ascii="Times New Roman" w:eastAsia="Times New Roman" w:hAnsi="Times New Roman" w:cs="Times New Roman"/>
          <w:sz w:val="28"/>
          <w:szCs w:val="20"/>
          <w:lang w:eastAsia="ru-RU"/>
        </w:rPr>
        <w:t xml:space="preserve"> нерегулируемым.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Переезды, обслуживаемые дежурным работником, должны иметь радиосвязь с машинистами поездных локомотивов и специального самоходного подвижного состава, прямую телефонную связь с ближайшей станцией или постом, а на участках, оборудованных диспетчерской централизацией – с поездным диспетчером.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3.6.3. Открытие на действующих переездах  трамвайного и троллейбусного движения не допускается, а  открытие автобусного движения допускается в каждом отдельном случае с разрешения начальника дирекции инфраструктуры при условии оборудования переезда переездной сигнализацией.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3.6.4. Переезды должны иметь типовой настил и подъезды, огражденные столбиками или перилами. На подходах к переездам должны быть предупредительные знаки: со стороны подходов поездов постоянный сигнальный знак «</w:t>
      </w:r>
      <w:proofErr w:type="gramStart"/>
      <w:r w:rsidRPr="00034F7B">
        <w:rPr>
          <w:rFonts w:ascii="Times New Roman" w:eastAsia="Times New Roman" w:hAnsi="Times New Roman" w:cs="Times New Roman"/>
          <w:b/>
          <w:sz w:val="28"/>
          <w:szCs w:val="20"/>
          <w:lang w:eastAsia="ru-RU"/>
        </w:rPr>
        <w:t>С</w:t>
      </w:r>
      <w:proofErr w:type="gramEnd"/>
      <w:r w:rsidRPr="00034F7B">
        <w:rPr>
          <w:rFonts w:ascii="Times New Roman" w:eastAsia="Times New Roman" w:hAnsi="Times New Roman" w:cs="Times New Roman"/>
          <w:b/>
          <w:sz w:val="28"/>
          <w:szCs w:val="20"/>
          <w:lang w:eastAsia="ru-RU"/>
        </w:rPr>
        <w:t>»</w:t>
      </w:r>
      <w:r w:rsidRPr="00034F7B">
        <w:rPr>
          <w:rFonts w:ascii="Times New Roman" w:eastAsia="Times New Roman" w:hAnsi="Times New Roman" w:cs="Times New Roman"/>
          <w:sz w:val="28"/>
          <w:szCs w:val="20"/>
          <w:lang w:eastAsia="ru-RU"/>
        </w:rPr>
        <w:t xml:space="preserve"> (свисток), со стороны автомобильной дороги знаки, предусмотренные Инструкцией по эксплуатации железнодорожных переездов и Правилами дорожного движения. Перед переездом, не обслуживаемым дежурным работником, с неудовлетворительной видимостью со стороны подхода поездов должен устанавливается дополнительный сигнальный знак «</w:t>
      </w:r>
      <w:r w:rsidRPr="00034F7B">
        <w:rPr>
          <w:rFonts w:ascii="Times New Roman" w:eastAsia="Times New Roman" w:hAnsi="Times New Roman" w:cs="Times New Roman"/>
          <w:b/>
          <w:sz w:val="28"/>
          <w:szCs w:val="20"/>
          <w:lang w:eastAsia="ru-RU"/>
        </w:rPr>
        <w:t>С»</w:t>
      </w:r>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3.6.5. На существующих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большого радиуса, или уклон, обусловленный превышением одного рельса над другим, когда пересечение находится в кривом участке пути.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 xml:space="preserve">Продольный уклон подходов автомобильной дороги к переезду на протяжении не менее 20 м перед площадкой должен быть не более 50 </w:t>
      </w:r>
      <w:r w:rsidRPr="00034F7B">
        <w:rPr>
          <w:rFonts w:ascii="Times New Roman" w:eastAsia="Times New Roman" w:hAnsi="Times New Roman" w:cs="Times New Roman"/>
          <w:sz w:val="28"/>
          <w:szCs w:val="20"/>
          <w:vertAlign w:val="superscript"/>
          <w:lang w:eastAsia="ru-RU"/>
        </w:rPr>
        <w:t>о</w:t>
      </w:r>
      <w:r w:rsidRPr="00034F7B">
        <w:rPr>
          <w:rFonts w:ascii="Times New Roman" w:eastAsia="Times New Roman" w:hAnsi="Times New Roman" w:cs="Times New Roman"/>
          <w:sz w:val="28"/>
          <w:szCs w:val="20"/>
          <w:lang w:eastAsia="ru-RU"/>
        </w:rPr>
        <w:t>/</w:t>
      </w:r>
      <w:proofErr w:type="spellStart"/>
      <w:r w:rsidRPr="00034F7B">
        <w:rPr>
          <w:rFonts w:ascii="Times New Roman" w:eastAsia="Times New Roman" w:hAnsi="Times New Roman" w:cs="Times New Roman"/>
          <w:sz w:val="28"/>
          <w:szCs w:val="20"/>
          <w:vertAlign w:val="subscript"/>
          <w:lang w:eastAsia="ru-RU"/>
        </w:rPr>
        <w:t>оо</w:t>
      </w:r>
      <w:proofErr w:type="spell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3.6.6. На переездах с интенсивным движением транспортных средств, а также скоростным и высокоскоростным движением пассажирских поездов применяются специальные устройства заграждения железнодорожных переездов (УЗП) от несанкционированного въезда на такие переезды транспортных средств.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Переезды, оборудованные такими устройствами должны иметь пешеходные дорожки и звуковую сигнализацию.</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3.6.7. </w:t>
      </w:r>
      <w:proofErr w:type="gramStart"/>
      <w:r w:rsidRPr="00034F7B">
        <w:rPr>
          <w:rFonts w:ascii="Times New Roman" w:eastAsia="Times New Roman" w:hAnsi="Times New Roman" w:cs="Times New Roman"/>
          <w:sz w:val="28"/>
          <w:szCs w:val="20"/>
          <w:lang w:eastAsia="ru-RU"/>
        </w:rPr>
        <w:t>На подходах к переездам с правой  стороны  по ходу движения поездов на расстоянии</w:t>
      </w:r>
      <w:proofErr w:type="gramEnd"/>
      <w:r w:rsidRPr="00034F7B">
        <w:rPr>
          <w:rFonts w:ascii="Times New Roman" w:eastAsia="Times New Roman" w:hAnsi="Times New Roman" w:cs="Times New Roman"/>
          <w:sz w:val="28"/>
          <w:szCs w:val="20"/>
          <w:lang w:eastAsia="ru-RU"/>
        </w:rPr>
        <w:t xml:space="preserve"> 500 – 1500 м от переездов, а на перегонах, где обращаются поезда со скоростями более 120 км/ч – на расстоянии 800 – 1500 м устанавливаются постоянные предупредительные сигнальные знаки «</w:t>
      </w:r>
      <w:r w:rsidRPr="00034F7B">
        <w:rPr>
          <w:rFonts w:ascii="Times New Roman" w:eastAsia="Times New Roman" w:hAnsi="Times New Roman" w:cs="Times New Roman"/>
          <w:b/>
          <w:sz w:val="28"/>
          <w:szCs w:val="20"/>
          <w:lang w:eastAsia="ru-RU"/>
        </w:rPr>
        <w:t xml:space="preserve">С» </w:t>
      </w:r>
      <w:r w:rsidRPr="00034F7B">
        <w:rPr>
          <w:rFonts w:ascii="Times New Roman" w:eastAsia="Times New Roman" w:hAnsi="Times New Roman" w:cs="Times New Roman"/>
          <w:sz w:val="28"/>
          <w:szCs w:val="20"/>
          <w:lang w:eastAsia="ru-RU"/>
        </w:rPr>
        <w:t xml:space="preserve">о подаче машинистами поездов свистка, а со стороны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автомобильной дороги перед всеми переездами без дежурного – предупреждающие дорожные знаки «Однопутная железная дорога» или «Многопутная железная дорога». При наличии на переезде светофорной сигнализации указанные дорожные знаки устанавливаются на одной опоре со светофорами, а при ее отсутствии – на расстоянии не менее 20 м от ближнего рельса.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3.6.8. Дистанции пути обеспечивают исправное содержание участка автомобильной дороги в границах переезда, настилов, проезжей части междупутья переезда, изолирующих стыков, рельсовых соединителей на перегонах. По заводским чертежам изготавливаются брусья для автоматических шлагбаумов и </w:t>
      </w:r>
      <w:proofErr w:type="spellStart"/>
      <w:r w:rsidRPr="00034F7B">
        <w:rPr>
          <w:rFonts w:ascii="Times New Roman" w:eastAsia="Times New Roman" w:hAnsi="Times New Roman" w:cs="Times New Roman"/>
          <w:sz w:val="28"/>
          <w:szCs w:val="20"/>
          <w:lang w:eastAsia="ru-RU"/>
        </w:rPr>
        <w:t>электрошлагбаумов</w:t>
      </w:r>
      <w:proofErr w:type="spellEnd"/>
      <w:r w:rsidRPr="00034F7B">
        <w:rPr>
          <w:rFonts w:ascii="Times New Roman" w:eastAsia="Times New Roman" w:hAnsi="Times New Roman" w:cs="Times New Roman"/>
          <w:sz w:val="28"/>
          <w:szCs w:val="20"/>
          <w:lang w:eastAsia="ru-RU"/>
        </w:rPr>
        <w:t xml:space="preserve"> и обеспечиваются ими переезды, заменяются механизированные и запасные шлагбаумы, электролампы в зданиях переездных постов и сигнальных фонарях механизированных шлагбаумов.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3.6.9. Дистанции сигнализации, централизации и блокировки обеспечивают исправное содержание и работу шлагбаумов, </w:t>
      </w:r>
      <w:proofErr w:type="spellStart"/>
      <w:r w:rsidRPr="00034F7B">
        <w:rPr>
          <w:rFonts w:ascii="Times New Roman" w:eastAsia="Times New Roman" w:hAnsi="Times New Roman" w:cs="Times New Roman"/>
          <w:sz w:val="28"/>
          <w:szCs w:val="20"/>
          <w:lang w:eastAsia="ru-RU"/>
        </w:rPr>
        <w:lastRenderedPageBreak/>
        <w:t>световозвращателей</w:t>
      </w:r>
      <w:proofErr w:type="spellEnd"/>
      <w:r w:rsidRPr="00034F7B">
        <w:rPr>
          <w:rFonts w:ascii="Times New Roman" w:eastAsia="Times New Roman" w:hAnsi="Times New Roman" w:cs="Times New Roman"/>
          <w:sz w:val="28"/>
          <w:szCs w:val="20"/>
          <w:lang w:eastAsia="ru-RU"/>
        </w:rPr>
        <w:t xml:space="preserve"> на брусьях, переездной и заградительной сигнализации,  замену шлагбаумов со </w:t>
      </w:r>
      <w:proofErr w:type="spellStart"/>
      <w:r w:rsidRPr="00034F7B">
        <w:rPr>
          <w:rFonts w:ascii="Times New Roman" w:eastAsia="Times New Roman" w:hAnsi="Times New Roman" w:cs="Times New Roman"/>
          <w:sz w:val="28"/>
          <w:szCs w:val="20"/>
          <w:lang w:eastAsia="ru-RU"/>
        </w:rPr>
        <w:t>световозвращателями</w:t>
      </w:r>
      <w:proofErr w:type="spellEnd"/>
      <w:r w:rsidRPr="00034F7B">
        <w:rPr>
          <w:rFonts w:ascii="Times New Roman" w:eastAsia="Times New Roman" w:hAnsi="Times New Roman" w:cs="Times New Roman"/>
          <w:sz w:val="28"/>
          <w:szCs w:val="20"/>
          <w:lang w:eastAsia="ru-RU"/>
        </w:rPr>
        <w:t xml:space="preserve"> на них.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3.6.10. Дистанции электроснабжения обеспечивают бесперебойное электроснабжение переездов, исправность наружных электросетей, прожекторных установок, автоматическое включение и отключение наружного освещения, в том числе прожекторных установок.</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3.6.11. Работы по содержанию и ремонту автомобильных дорог, расположенных в границах железнодорожных переездов (до шлагбаума или при его отсутствии на расстоянии 10 м от ближайшего рельса по пути следования) осуществляется за счет сре</w:t>
      </w:r>
      <w:proofErr w:type="gramStart"/>
      <w:r w:rsidRPr="00034F7B">
        <w:rPr>
          <w:rFonts w:ascii="Times New Roman" w:eastAsia="Times New Roman" w:hAnsi="Times New Roman" w:cs="Times New Roman"/>
          <w:sz w:val="28"/>
          <w:szCs w:val="20"/>
          <w:lang w:eastAsia="ru-RU"/>
        </w:rPr>
        <w:t>дств вл</w:t>
      </w:r>
      <w:proofErr w:type="gramEnd"/>
      <w:r w:rsidRPr="00034F7B">
        <w:rPr>
          <w:rFonts w:ascii="Times New Roman" w:eastAsia="Times New Roman" w:hAnsi="Times New Roman" w:cs="Times New Roman"/>
          <w:sz w:val="28"/>
          <w:szCs w:val="20"/>
          <w:lang w:eastAsia="ru-RU"/>
        </w:rPr>
        <w:t xml:space="preserve">адельцев железнодорожных путей. Эти работы  производятся по согласованию с дистанцией пути в присутствии уполномоченного руководством дистанции пути работника.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3.6.12. Ремонт путевых устройств на переездах осуществляется в плановом порядке силами дистанции пути. При капитальном ремонте пути должен, как правило, выполняться и капитальный ремонт переездов. Объем работ при ремонте по каждому переезду определяется с учетом местных условий начальником дистанции пути с составлением калькуляций, а при необходимости и рабочих чертежей. Путевые работы, при которых нарушается действие автоматики на переездах, должны быть согласованы с начальником дистанций сигнализации, централизации и блокировки.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3.6.13. Ремонт автоматических (полуавтоматических) шлагбаумов, </w:t>
      </w:r>
      <w:proofErr w:type="spellStart"/>
      <w:r w:rsidRPr="00034F7B">
        <w:rPr>
          <w:rFonts w:ascii="Times New Roman" w:eastAsia="Times New Roman" w:hAnsi="Times New Roman" w:cs="Times New Roman"/>
          <w:sz w:val="28"/>
          <w:szCs w:val="20"/>
          <w:lang w:eastAsia="ru-RU"/>
        </w:rPr>
        <w:t>электрошлагбаумов</w:t>
      </w:r>
      <w:proofErr w:type="spellEnd"/>
      <w:r w:rsidRPr="00034F7B">
        <w:rPr>
          <w:rFonts w:ascii="Times New Roman" w:eastAsia="Times New Roman" w:hAnsi="Times New Roman" w:cs="Times New Roman"/>
          <w:sz w:val="28"/>
          <w:szCs w:val="20"/>
          <w:lang w:eastAsia="ru-RU"/>
        </w:rPr>
        <w:t>, переездной и заградительной сигнализации на переездах выполняется работниками дистанции сигнализации, централизации и блокировки.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3.7. Полоса отвода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3.7.1. Полоса отвода – это полоса земли, предоставленная правительством из земельного фонда под постройку железной дороги со всеми ее устройствами, земляным полотном, искусственными сооружениями, </w:t>
      </w:r>
      <w:r w:rsidRPr="00034F7B">
        <w:rPr>
          <w:rFonts w:ascii="Times New Roman" w:eastAsia="Times New Roman" w:hAnsi="Times New Roman" w:cs="Times New Roman"/>
          <w:sz w:val="28"/>
          <w:szCs w:val="28"/>
          <w:lang w:eastAsia="ru-RU"/>
        </w:rPr>
        <w:lastRenderedPageBreak/>
        <w:t>станционными площадками, водоснабжением, производственными и служебными зданиями и т.д.</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 пределах полосы отвода размещаются: </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земляное полотно с искусственными и водоотводными сооружениями;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защитные лесонасаждения;</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постоянные снегозащитные заборы;</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ограждения пути от выхода на него людей и животных;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ограждающие и защитные сооружения и устройства на участках скоростного и высокоскоростного движения пассажирских поездов;</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путевые и другие здания, линии связи, энергоснабжения и другие железнодорожные сооружения и устройства.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3.7.2. Границы полосы отвода на местности обозначаются особыми путевыми знаками – «Границы железнодорожной полосы отвода». Они устанавливаются по внешним границам железнодорожной полосы отвода в следующих местах: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участках поворота;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прямых участках пути не менее</w:t>
      </w:r>
      <w:proofErr w:type="gramStart"/>
      <w:r w:rsidRPr="00034F7B">
        <w:rPr>
          <w:rFonts w:ascii="Times New Roman" w:eastAsia="Times New Roman" w:hAnsi="Times New Roman" w:cs="Times New Roman"/>
          <w:sz w:val="28"/>
          <w:szCs w:val="28"/>
          <w:lang w:eastAsia="ru-RU"/>
        </w:rPr>
        <w:t>,</w:t>
      </w:r>
      <w:proofErr w:type="gramEnd"/>
      <w:r w:rsidRPr="00034F7B">
        <w:rPr>
          <w:rFonts w:ascii="Times New Roman" w:eastAsia="Times New Roman" w:hAnsi="Times New Roman" w:cs="Times New Roman"/>
          <w:sz w:val="28"/>
          <w:szCs w:val="28"/>
          <w:lang w:eastAsia="ru-RU"/>
        </w:rPr>
        <w:t xml:space="preserve"> чем через 250 м, а на кривых при радиусе   600 м и более – через 1/10 радиуса закругления; при радиусе менее 600 м – через 50 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Начало и конец кривых линий границы полосы отвода обязательно должны быть закреплены  граничными знаками.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Акт полосы отвода должен храниться в службе пути и дистанции пути.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3.7.3. В целях обеспечения безопасности движения поездов и эксплуатации железнодорожного транспорта дистанция пути обязана обеспечить следующий порядок использования земельных участков полосы отвода: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не допускать размещения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не допускать в местах прилегания к сельскохозяйственным угодьям разрастание сорной травянистой и древесно-кустарниковой растительности;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не допускать в местах прилегания к лесным массивам скопления сухостоя, валежника, порубочных остатков и других горючих материалов;</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отделять границу полосы отвода от опушки естественного леса противопожарной опашкой шириной от 3 до 5 м или  минерализованной полосой шириной не менее 3 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3.7.4. Размещение инженерных коммуникаций, линий электропередачи, связи, магистральных газ</w:t>
      </w:r>
      <w:proofErr w:type="gramStart"/>
      <w:r w:rsidRPr="00034F7B">
        <w:rPr>
          <w:rFonts w:ascii="Times New Roman" w:eastAsia="Times New Roman" w:hAnsi="Times New Roman" w:cs="Times New Roman"/>
          <w:sz w:val="28"/>
          <w:szCs w:val="28"/>
          <w:lang w:eastAsia="ru-RU"/>
        </w:rPr>
        <w:t>о-</w:t>
      </w:r>
      <w:proofErr w:type="gramEnd"/>
      <w:r w:rsidRPr="00034F7B">
        <w:rPr>
          <w:rFonts w:ascii="Times New Roman" w:eastAsia="Times New Roman" w:hAnsi="Times New Roman" w:cs="Times New Roman"/>
          <w:sz w:val="28"/>
          <w:szCs w:val="28"/>
          <w:lang w:eastAsia="ru-RU"/>
        </w:rPr>
        <w:t xml:space="preserve">  нефтепроводов и других линейных сооружений в границе полосы отвода допускается только по согласованию с владельцем инфраструктуры железнодорожного транспорта.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3.7.5. В границе полосы отвода разрешается на условиях договора размещать на откосах выемок, постоянных заборах, строениях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3.7.6. Наблюдение и уход за состоянием полосы отвода возлагается на дорожных мастеров, бригадиров пути. При уходе за лесозащитными насаждениями производятся рубки, размер которых устанавливается на основе натурного обследования.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3.8. Сигналы, сигнальные и путевые знаки, устройства</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путевого заграждения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3.8.1. Сигналы, сигнальные, путевые и особые знаки должны быть утвержденного ОАО «РЖД» типа.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 xml:space="preserve">Путевые и сигнальные знаки, постоянные диски уменьшения скорости, предупреждающие сигнальные знаки у переездов, путевые упоры и поворотные брусья  </w:t>
      </w:r>
      <w:proofErr w:type="gramStart"/>
      <w:r w:rsidRPr="00034F7B">
        <w:rPr>
          <w:rFonts w:ascii="Times New Roman" w:eastAsia="Times New Roman" w:hAnsi="Times New Roman" w:cs="Times New Roman"/>
          <w:sz w:val="28"/>
          <w:szCs w:val="20"/>
          <w:lang w:eastAsia="ru-RU"/>
        </w:rPr>
        <w:t>устанавливаются</w:t>
      </w:r>
      <w:proofErr w:type="gramEnd"/>
      <w:r w:rsidRPr="00034F7B">
        <w:rPr>
          <w:rFonts w:ascii="Times New Roman" w:eastAsia="Times New Roman" w:hAnsi="Times New Roman" w:cs="Times New Roman"/>
          <w:sz w:val="28"/>
          <w:szCs w:val="20"/>
          <w:lang w:eastAsia="ru-RU"/>
        </w:rPr>
        <w:t xml:space="preserve">  и содержаться в исправности дистанцией пути. Места установки знаков «Остановка локомотива» и «Остановка первого вагона» указывает дистанции пути локомотивное хозяйство.</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3.8.2. Сигналы делятся </w:t>
      </w:r>
      <w:proofErr w:type="gramStart"/>
      <w:r w:rsidRPr="00034F7B">
        <w:rPr>
          <w:rFonts w:ascii="Times New Roman" w:eastAsia="Times New Roman" w:hAnsi="Times New Roman" w:cs="Times New Roman"/>
          <w:sz w:val="28"/>
          <w:szCs w:val="20"/>
          <w:lang w:eastAsia="ru-RU"/>
        </w:rPr>
        <w:t>на</w:t>
      </w:r>
      <w:proofErr w:type="gramEnd"/>
      <w:r w:rsidRPr="00034F7B">
        <w:rPr>
          <w:rFonts w:ascii="Times New Roman" w:eastAsia="Times New Roman" w:hAnsi="Times New Roman" w:cs="Times New Roman"/>
          <w:sz w:val="28"/>
          <w:szCs w:val="20"/>
          <w:lang w:eastAsia="ru-RU"/>
        </w:rPr>
        <w:t xml:space="preserve">: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постоянные - постоянные диски уменьшения скорости;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переносные - остановки (прямоугольный щит красного цвета на шесте или красный флаг на шесте днем и красный огонь фонаря – ночью),  уменьшения скорости (квадратный щит желтого цвета днем и ночью);</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сигнал для съемных дрезин.</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3.8.3. Сигнальные знаки делятся </w:t>
      </w:r>
      <w:proofErr w:type="gramStart"/>
      <w:r w:rsidRPr="00034F7B">
        <w:rPr>
          <w:rFonts w:ascii="Times New Roman" w:eastAsia="Times New Roman" w:hAnsi="Times New Roman" w:cs="Times New Roman"/>
          <w:sz w:val="28"/>
          <w:szCs w:val="20"/>
          <w:lang w:eastAsia="ru-RU"/>
        </w:rPr>
        <w:t>на</w:t>
      </w:r>
      <w:proofErr w:type="gram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Переносные сигнальные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«Начало опасного места» и «Конец опасного места»;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  - о подаче локомотивом звукового сигнала.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Постоянные сигнальные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«Предельный столбик» - указывает место, дальше которого на пути в направлении стрелочного перевода нельзя устанавливать подвижной состав;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«Граница станции»;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«Граница подъездного пути»;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«Начало опасного места» и «Конец опасного места».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Постоянные предупредительные сигнальные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 - о подаче локомотивом звукового сигнала при подходе к мостам, тоннелям, переездам;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«Остановка локомотива»;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«Конец контактной подвески» - устанавливается на контактной сети в местах, где оканчивается рабочая зона контактного провода.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Временные сигнальные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«Поднять нож, закрыть крылья»;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«Опустить нож, опустить крылья»;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 xml:space="preserve">«Подготовиться к поднятию ножа и закрытию крыльев».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Предупреждающие сигнальные знаки (у переездов):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«Однопутная железная дорога»;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«Многопутная железная дорога».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3.8.4. Путевые знаки и особые путевые знаки делятся </w:t>
      </w:r>
      <w:proofErr w:type="gramStart"/>
      <w:r w:rsidRPr="00034F7B">
        <w:rPr>
          <w:rFonts w:ascii="Times New Roman" w:eastAsia="Times New Roman" w:hAnsi="Times New Roman" w:cs="Times New Roman"/>
          <w:sz w:val="28"/>
          <w:szCs w:val="20"/>
          <w:lang w:eastAsia="ru-RU"/>
        </w:rPr>
        <w:t>на</w:t>
      </w:r>
      <w:proofErr w:type="gram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Путевые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километровые  столбы;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пикетные столбики;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spellStart"/>
      <w:r w:rsidRPr="00034F7B">
        <w:rPr>
          <w:rFonts w:ascii="Times New Roman" w:eastAsia="Times New Roman" w:hAnsi="Times New Roman" w:cs="Times New Roman"/>
          <w:sz w:val="28"/>
          <w:szCs w:val="20"/>
          <w:lang w:eastAsia="ru-RU"/>
        </w:rPr>
        <w:t>уклоноуказатели</w:t>
      </w:r>
      <w:proofErr w:type="spell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Особые путевые знаки: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граница железнодорожной полосы отвода;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наивысшего горизонта вод и максимальной высоты волны;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скрытых сооружений земляного полотна;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реперы начала и конца круговых кривых, начала, середины и конца переходных кривых;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знак оси пассажирского здания;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знаки на линейных путевых зданиях;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указатель номера стрелки.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3.8.5. К устройствам путевого заграждения относятся: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путевые упоры;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поворотные брусья;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сбрасывающие башмаки;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сбрасывающие остряки;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сбрасывающие стрелки;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и другие, утвержденные ОАО «РЖД», конструкции.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3.8.6. Сигналы и сигнальные знаки устанавливаются с правой стороны по направлению движения, а путевые – с правой стороны по счету километров на расстоянии не менее 3100 мм от оси пути. В выемках (кроме скальных) и на выходах из них путевые и сигнальные знаки устанавливаются за пределами кюветов и лотков с полевой стороны. В сильно заносимых выемках и на </w:t>
      </w:r>
      <w:r w:rsidRPr="00034F7B">
        <w:rPr>
          <w:rFonts w:ascii="Times New Roman" w:eastAsia="Times New Roman" w:hAnsi="Times New Roman" w:cs="Times New Roman"/>
          <w:sz w:val="28"/>
          <w:szCs w:val="20"/>
          <w:lang w:eastAsia="ru-RU"/>
        </w:rPr>
        <w:lastRenderedPageBreak/>
        <w:t>выходах из них (в пределах  100 м) указанные знаки устанавливаются на расстоянии не менее 5700 мм от оси крайнего пути. На электрифицированных участках сигнальные и путевые знаки могут устанавливаться на опорах контактной сети, кроме тех опор, на которых установлены светофорные головки, разъединители или разрядники контактной сети, при условии, если они не нарушают видимость с локомотивов сигналов автоблокировки. Знаки в этом случае должны устанавливаться с соблюдением габарита приближения к токоведущим частям контактной сети и ЛЭП, подвешенным на опорах контактной сети, а также габарита подвижного состава.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3.8.7. </w:t>
      </w:r>
      <w:proofErr w:type="gramStart"/>
      <w:r w:rsidRPr="00034F7B">
        <w:rPr>
          <w:rFonts w:ascii="Times New Roman" w:eastAsia="Times New Roman" w:hAnsi="Times New Roman" w:cs="Times New Roman"/>
          <w:sz w:val="28"/>
          <w:szCs w:val="20"/>
          <w:lang w:eastAsia="ru-RU"/>
        </w:rPr>
        <w:t>Переносные сигналы уменьшения скорости и сигнальные знаки «Начало опасного места» и «Конец опасного места» на многопутных перегонах и в пределах станции при недостаточной ширине междупутья (менее 5,45 м) могут устанавливаться на шестах высотой 1,2 м (карликовый переносной сигнал или сигнальный знак); при достаточной ширине междупутья (5,45 м и более) – на шестах нормальной высоты.</w:t>
      </w:r>
      <w:proofErr w:type="gramEnd"/>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3.8.8. Постоянные сигнальные знаки «Начало опасного места» и «Конец опасного места» устанавливаются в местах действия постоянных и длительных предупреждений, объявленных приказом начальника дирекции инфраструктуры.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3.8.9. </w:t>
      </w:r>
      <w:proofErr w:type="spellStart"/>
      <w:r w:rsidRPr="00034F7B">
        <w:rPr>
          <w:rFonts w:ascii="Times New Roman" w:eastAsia="Times New Roman" w:hAnsi="Times New Roman" w:cs="Times New Roman"/>
          <w:sz w:val="28"/>
          <w:szCs w:val="20"/>
          <w:lang w:eastAsia="ru-RU"/>
        </w:rPr>
        <w:t>Уклоноуказательные</w:t>
      </w:r>
      <w:proofErr w:type="spellEnd"/>
      <w:r w:rsidRPr="00034F7B">
        <w:rPr>
          <w:rFonts w:ascii="Times New Roman" w:eastAsia="Times New Roman" w:hAnsi="Times New Roman" w:cs="Times New Roman"/>
          <w:sz w:val="28"/>
          <w:szCs w:val="20"/>
          <w:lang w:eastAsia="ru-RU"/>
        </w:rPr>
        <w:t xml:space="preserve"> знаки устанавливаются при необходимости в точках перелома  основных элементов профиля. Если между </w:t>
      </w:r>
      <w:proofErr w:type="spellStart"/>
      <w:r w:rsidRPr="00034F7B">
        <w:rPr>
          <w:rFonts w:ascii="Times New Roman" w:eastAsia="Times New Roman" w:hAnsi="Times New Roman" w:cs="Times New Roman"/>
          <w:sz w:val="28"/>
          <w:szCs w:val="20"/>
          <w:lang w:eastAsia="ru-RU"/>
        </w:rPr>
        <w:t>уклоноуказательными</w:t>
      </w:r>
      <w:proofErr w:type="spellEnd"/>
      <w:r w:rsidRPr="00034F7B">
        <w:rPr>
          <w:rFonts w:ascii="Times New Roman" w:eastAsia="Times New Roman" w:hAnsi="Times New Roman" w:cs="Times New Roman"/>
          <w:sz w:val="28"/>
          <w:szCs w:val="20"/>
          <w:lang w:eastAsia="ru-RU"/>
        </w:rPr>
        <w:t xml:space="preserve"> знаками имеется несколько элементов продольного профиля – спусков или подъемов, то на знаках указывается общая их длина со средним уклоном.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3.8.10. Изготовление, окраска и установка сигналов, сигнальных и путевых знаков, устройств путевого заграждения производятся согласно установленному ОАО «РЖД» порядку.</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 xml:space="preserve">3.9. Основные требования к устройству и содержанию пути на сортировочных горках и </w:t>
      </w:r>
      <w:proofErr w:type="spellStart"/>
      <w:r w:rsidRPr="00034F7B">
        <w:rPr>
          <w:rFonts w:ascii="Times New Roman" w:eastAsia="Times New Roman" w:hAnsi="Times New Roman" w:cs="Times New Roman"/>
          <w:b/>
          <w:sz w:val="28"/>
          <w:szCs w:val="20"/>
          <w:lang w:eastAsia="ru-RU"/>
        </w:rPr>
        <w:t>подгорочных</w:t>
      </w:r>
      <w:proofErr w:type="spellEnd"/>
      <w:r w:rsidRPr="00034F7B">
        <w:rPr>
          <w:rFonts w:ascii="Times New Roman" w:eastAsia="Times New Roman" w:hAnsi="Times New Roman" w:cs="Times New Roman"/>
          <w:b/>
          <w:sz w:val="28"/>
          <w:szCs w:val="20"/>
          <w:lang w:eastAsia="ru-RU"/>
        </w:rPr>
        <w:t xml:space="preserve"> путях</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lastRenderedPageBreak/>
        <w:t xml:space="preserve">3.9.1. В соответствии с Правилами технической эксплуатации железных дорог Российской Федерации [7] подразделения путевого хозяйства должны иметь продольный профиль сортировочных </w:t>
      </w:r>
      <w:r w:rsidRPr="00034F7B">
        <w:rPr>
          <w:rFonts w:ascii="Times New Roman" w:eastAsia="Times New Roman" w:hAnsi="Times New Roman" w:cs="Times New Roman"/>
          <w:sz w:val="28"/>
          <w:szCs w:val="28"/>
          <w:lang w:eastAsia="ru-RU"/>
        </w:rPr>
        <w:t xml:space="preserve"> горок и на его основании содержать путь.  Места переломов профиля отмечаются белой несмываемой краской на рельсах; на здании горочного поста или в другом удобном месте должен быть заложен репер с отметками пути.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При ремонтах пути на сортировочных горках продольный профиль не должен нарушаться, а там, где он изменился в процессе эксплуатации, должен исправляться подъемкой пути или подрезкой </w:t>
      </w:r>
      <w:proofErr w:type="spellStart"/>
      <w:r w:rsidRPr="00034F7B">
        <w:rPr>
          <w:rFonts w:ascii="Times New Roman" w:eastAsia="Times New Roman" w:hAnsi="Times New Roman" w:cs="Times New Roman"/>
          <w:sz w:val="28"/>
          <w:szCs w:val="28"/>
          <w:lang w:eastAsia="ru-RU"/>
        </w:rPr>
        <w:t>подшпального</w:t>
      </w:r>
      <w:proofErr w:type="spellEnd"/>
      <w:r w:rsidRPr="00034F7B">
        <w:rPr>
          <w:rFonts w:ascii="Times New Roman" w:eastAsia="Times New Roman" w:hAnsi="Times New Roman" w:cs="Times New Roman"/>
          <w:sz w:val="28"/>
          <w:szCs w:val="28"/>
          <w:lang w:eastAsia="ru-RU"/>
        </w:rPr>
        <w:t xml:space="preserve"> основания с последующей проверкой их соответствия проекту.</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Продольные профили сортировочных горок, </w:t>
      </w:r>
      <w:proofErr w:type="spellStart"/>
      <w:r w:rsidRPr="00034F7B">
        <w:rPr>
          <w:rFonts w:ascii="Times New Roman" w:eastAsia="Times New Roman" w:hAnsi="Times New Roman" w:cs="Times New Roman"/>
          <w:sz w:val="28"/>
          <w:szCs w:val="28"/>
          <w:lang w:eastAsia="ru-RU"/>
        </w:rPr>
        <w:t>подгорочных</w:t>
      </w:r>
      <w:proofErr w:type="spellEnd"/>
      <w:r w:rsidRPr="00034F7B">
        <w:rPr>
          <w:rFonts w:ascii="Times New Roman" w:eastAsia="Times New Roman" w:hAnsi="Times New Roman" w:cs="Times New Roman"/>
          <w:sz w:val="28"/>
          <w:szCs w:val="28"/>
          <w:lang w:eastAsia="ru-RU"/>
        </w:rPr>
        <w:t xml:space="preserve"> и профилированных  вытяжных путей на сортировочных станциях проверяются не реже одного раза в 3 года.</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3.9.2. Рамные рельсы и крестовины стрелочных переводов, а также </w:t>
      </w:r>
      <w:proofErr w:type="spellStart"/>
      <w:r w:rsidRPr="00034F7B">
        <w:rPr>
          <w:rFonts w:ascii="Times New Roman" w:eastAsia="Times New Roman" w:hAnsi="Times New Roman" w:cs="Times New Roman"/>
          <w:sz w:val="28"/>
          <w:szCs w:val="28"/>
          <w:lang w:eastAsia="ru-RU"/>
        </w:rPr>
        <w:t>башмакосбрасыватели</w:t>
      </w:r>
      <w:proofErr w:type="spellEnd"/>
      <w:r w:rsidRPr="00034F7B">
        <w:rPr>
          <w:rFonts w:ascii="Times New Roman" w:eastAsia="Times New Roman" w:hAnsi="Times New Roman" w:cs="Times New Roman"/>
          <w:sz w:val="28"/>
          <w:szCs w:val="28"/>
          <w:lang w:eastAsia="ru-RU"/>
        </w:rPr>
        <w:t xml:space="preserve"> должны располагаться на прямолинейных элементах профиля пути. </w:t>
      </w:r>
      <w:proofErr w:type="spellStart"/>
      <w:r w:rsidRPr="00034F7B">
        <w:rPr>
          <w:rFonts w:ascii="Times New Roman" w:eastAsia="Times New Roman" w:hAnsi="Times New Roman" w:cs="Times New Roman"/>
          <w:sz w:val="28"/>
          <w:szCs w:val="28"/>
          <w:lang w:eastAsia="ru-RU"/>
        </w:rPr>
        <w:t>Закрестовинные</w:t>
      </w:r>
      <w:proofErr w:type="spellEnd"/>
      <w:r w:rsidRPr="00034F7B">
        <w:rPr>
          <w:rFonts w:ascii="Times New Roman" w:eastAsia="Times New Roman" w:hAnsi="Times New Roman" w:cs="Times New Roman"/>
          <w:sz w:val="28"/>
          <w:szCs w:val="28"/>
          <w:lang w:eastAsia="ru-RU"/>
        </w:rPr>
        <w:t xml:space="preserve"> кривые устраиваются, как правило, без переходных кривых. Их радиусы не должны быть меньше радиусов переводных кривых    стрелочных переводов, за которыми они расположены, но не меньше 200 м. В исключительных случаях с разрешения начальника службы пути радиус </w:t>
      </w:r>
      <w:proofErr w:type="spellStart"/>
      <w:r w:rsidRPr="00034F7B">
        <w:rPr>
          <w:rFonts w:ascii="Times New Roman" w:eastAsia="Times New Roman" w:hAnsi="Times New Roman" w:cs="Times New Roman"/>
          <w:sz w:val="28"/>
          <w:szCs w:val="28"/>
          <w:lang w:eastAsia="ru-RU"/>
        </w:rPr>
        <w:t>закрестовинной</w:t>
      </w:r>
      <w:proofErr w:type="spellEnd"/>
      <w:r w:rsidRPr="00034F7B">
        <w:rPr>
          <w:rFonts w:ascii="Times New Roman" w:eastAsia="Times New Roman" w:hAnsi="Times New Roman" w:cs="Times New Roman"/>
          <w:sz w:val="28"/>
          <w:szCs w:val="28"/>
          <w:lang w:eastAsia="ru-RU"/>
        </w:rPr>
        <w:t xml:space="preserve"> кривой может быть допущен менее 200 м с применением соответствующих мер против схода подвижного состава на такой кривой. </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3.9.3. Работы по текущему содержанию горочных и </w:t>
      </w:r>
      <w:proofErr w:type="spellStart"/>
      <w:r w:rsidRPr="00034F7B">
        <w:rPr>
          <w:rFonts w:ascii="Times New Roman" w:eastAsia="Times New Roman" w:hAnsi="Times New Roman" w:cs="Times New Roman"/>
          <w:sz w:val="28"/>
          <w:szCs w:val="28"/>
          <w:lang w:eastAsia="ru-RU"/>
        </w:rPr>
        <w:t>подгорочных</w:t>
      </w:r>
      <w:proofErr w:type="spellEnd"/>
      <w:r w:rsidRPr="00034F7B">
        <w:rPr>
          <w:rFonts w:ascii="Times New Roman" w:eastAsia="Times New Roman" w:hAnsi="Times New Roman" w:cs="Times New Roman"/>
          <w:sz w:val="28"/>
          <w:szCs w:val="28"/>
          <w:lang w:eastAsia="ru-RU"/>
        </w:rPr>
        <w:t xml:space="preserve"> путей и стрелочных переводов должны, как правило, выполняться в плановом порядке в технологические «окна». Качество их выполнения должно быть таким, чтобы исключалась необходимость выполнения неотложных работ, особенно на спускной части горки, где производить такие работы во время роспуска составов не представляется возможным.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3.9.4. Рельсы в пределах замедлителей крепят без снятия тормозных балок. При выполнении этой работы просадка брусьев секции и </w:t>
      </w:r>
      <w:r w:rsidRPr="00034F7B">
        <w:rPr>
          <w:rFonts w:ascii="Times New Roman" w:eastAsia="Times New Roman" w:hAnsi="Times New Roman" w:cs="Times New Roman"/>
          <w:sz w:val="28"/>
          <w:szCs w:val="28"/>
          <w:lang w:eastAsia="ru-RU"/>
        </w:rPr>
        <w:lastRenderedPageBreak/>
        <w:t>промежуточных брусьев не должна быть более 20 мм. Большая просадка  устраняется посредством подбивки брусьев в замедлителях, уложенных на балласт, или установкой деревянных прокладок под брусья, уложенные на железобетонные ригели. Эти работы должны производиться в присутствии старшего электромеханика вагонных замедлителей.</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Вертикальный износ рельсов на тормозной позиции допускается не более 5 мм, а просадка рельсов в стыках – не более 10 мм.</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3.9.5. Для сбрасывания с рельсов двубортных башмаков на путях </w:t>
      </w:r>
      <w:proofErr w:type="spellStart"/>
      <w:r w:rsidRPr="00034F7B">
        <w:rPr>
          <w:rFonts w:ascii="Times New Roman" w:eastAsia="Times New Roman" w:hAnsi="Times New Roman" w:cs="Times New Roman"/>
          <w:sz w:val="28"/>
          <w:szCs w:val="28"/>
          <w:lang w:eastAsia="ru-RU"/>
        </w:rPr>
        <w:t>подгорочных</w:t>
      </w:r>
      <w:proofErr w:type="spellEnd"/>
      <w:r w:rsidRPr="00034F7B">
        <w:rPr>
          <w:rFonts w:ascii="Times New Roman" w:eastAsia="Times New Roman" w:hAnsi="Times New Roman" w:cs="Times New Roman"/>
          <w:sz w:val="28"/>
          <w:szCs w:val="28"/>
          <w:lang w:eastAsia="ru-RU"/>
        </w:rPr>
        <w:t xml:space="preserve"> парков укладываются </w:t>
      </w:r>
      <w:proofErr w:type="spellStart"/>
      <w:r w:rsidRPr="00034F7B">
        <w:rPr>
          <w:rFonts w:ascii="Times New Roman" w:eastAsia="Times New Roman" w:hAnsi="Times New Roman" w:cs="Times New Roman"/>
          <w:sz w:val="28"/>
          <w:szCs w:val="28"/>
          <w:lang w:eastAsia="ru-RU"/>
        </w:rPr>
        <w:t>башмакосбрасыватели</w:t>
      </w:r>
      <w:proofErr w:type="spellEnd"/>
      <w:r w:rsidRPr="00034F7B">
        <w:rPr>
          <w:rFonts w:ascii="Times New Roman" w:eastAsia="Times New Roman" w:hAnsi="Times New Roman" w:cs="Times New Roman"/>
          <w:sz w:val="28"/>
          <w:szCs w:val="28"/>
          <w:lang w:eastAsia="ru-RU"/>
        </w:rPr>
        <w:t xml:space="preserve">. По уровню и шаблону </w:t>
      </w:r>
      <w:proofErr w:type="spellStart"/>
      <w:r w:rsidRPr="00034F7B">
        <w:rPr>
          <w:rFonts w:ascii="Times New Roman" w:eastAsia="Times New Roman" w:hAnsi="Times New Roman" w:cs="Times New Roman"/>
          <w:sz w:val="28"/>
          <w:szCs w:val="28"/>
          <w:lang w:eastAsia="ru-RU"/>
        </w:rPr>
        <w:t>башмакосбрасыватели</w:t>
      </w:r>
      <w:proofErr w:type="spellEnd"/>
      <w:r w:rsidRPr="00034F7B">
        <w:rPr>
          <w:rFonts w:ascii="Times New Roman" w:eastAsia="Times New Roman" w:hAnsi="Times New Roman" w:cs="Times New Roman"/>
          <w:sz w:val="28"/>
          <w:szCs w:val="28"/>
          <w:lang w:eastAsia="ru-RU"/>
        </w:rPr>
        <w:t xml:space="preserve"> устраиваются по нормам для острых крестовин. Нормы устройства ширины желобов </w:t>
      </w:r>
      <w:proofErr w:type="spellStart"/>
      <w:r w:rsidRPr="00034F7B">
        <w:rPr>
          <w:rFonts w:ascii="Times New Roman" w:eastAsia="Times New Roman" w:hAnsi="Times New Roman" w:cs="Times New Roman"/>
          <w:sz w:val="28"/>
          <w:szCs w:val="28"/>
          <w:lang w:eastAsia="ru-RU"/>
        </w:rPr>
        <w:t>башмакосбрасывателей</w:t>
      </w:r>
      <w:proofErr w:type="spellEnd"/>
      <w:r w:rsidRPr="00034F7B">
        <w:rPr>
          <w:rFonts w:ascii="Times New Roman" w:eastAsia="Times New Roman" w:hAnsi="Times New Roman" w:cs="Times New Roman"/>
          <w:sz w:val="28"/>
          <w:szCs w:val="28"/>
          <w:lang w:eastAsia="ru-RU"/>
        </w:rPr>
        <w:t xml:space="preserve"> приведены в таблице 3.13 настоящей Инструкции.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Укладка, содержание и ремонт </w:t>
      </w:r>
      <w:proofErr w:type="spellStart"/>
      <w:r w:rsidRPr="00034F7B">
        <w:rPr>
          <w:rFonts w:ascii="Times New Roman" w:eastAsia="Times New Roman" w:hAnsi="Times New Roman" w:cs="Times New Roman"/>
          <w:sz w:val="28"/>
          <w:szCs w:val="28"/>
          <w:lang w:eastAsia="ru-RU"/>
        </w:rPr>
        <w:t>башмакосбрасывателей</w:t>
      </w:r>
      <w:proofErr w:type="spellEnd"/>
      <w:r w:rsidRPr="00034F7B">
        <w:rPr>
          <w:rFonts w:ascii="Times New Roman" w:eastAsia="Times New Roman" w:hAnsi="Times New Roman" w:cs="Times New Roman"/>
          <w:sz w:val="28"/>
          <w:szCs w:val="28"/>
          <w:lang w:eastAsia="ru-RU"/>
        </w:rPr>
        <w:t xml:space="preserve"> производятся работниками пути, а содержание их в чистоте, очистка от снега и грязи – работниками станции.</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3.9.6. На сортировочных горках и </w:t>
      </w:r>
      <w:proofErr w:type="spellStart"/>
      <w:r w:rsidRPr="00034F7B">
        <w:rPr>
          <w:rFonts w:ascii="Times New Roman" w:eastAsia="Times New Roman" w:hAnsi="Times New Roman" w:cs="Times New Roman"/>
          <w:sz w:val="28"/>
          <w:szCs w:val="28"/>
          <w:lang w:eastAsia="ru-RU"/>
        </w:rPr>
        <w:t>подгорочных</w:t>
      </w:r>
      <w:proofErr w:type="spellEnd"/>
      <w:r w:rsidRPr="00034F7B">
        <w:rPr>
          <w:rFonts w:ascii="Times New Roman" w:eastAsia="Times New Roman" w:hAnsi="Times New Roman" w:cs="Times New Roman"/>
          <w:sz w:val="28"/>
          <w:szCs w:val="28"/>
          <w:lang w:eastAsia="ru-RU"/>
        </w:rPr>
        <w:t xml:space="preserve"> путях особое внимание должно уделяться содержанию в чистоте поверхности рельсов и удалению загрязнителей из-под подошвы на спускных горочных путях для обеспечения безотказной работы рельсовых цепей.</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3.9.7. На путях и междупутьях горочных и </w:t>
      </w:r>
      <w:proofErr w:type="spellStart"/>
      <w:r w:rsidRPr="00034F7B">
        <w:rPr>
          <w:rFonts w:ascii="Times New Roman" w:eastAsia="Times New Roman" w:hAnsi="Times New Roman" w:cs="Times New Roman"/>
          <w:sz w:val="28"/>
          <w:szCs w:val="28"/>
          <w:lang w:eastAsia="ru-RU"/>
        </w:rPr>
        <w:t>подгорочных</w:t>
      </w:r>
      <w:proofErr w:type="spellEnd"/>
      <w:r w:rsidRPr="00034F7B">
        <w:rPr>
          <w:rFonts w:ascii="Times New Roman" w:eastAsia="Times New Roman" w:hAnsi="Times New Roman" w:cs="Times New Roman"/>
          <w:sz w:val="28"/>
          <w:szCs w:val="28"/>
          <w:lang w:eastAsia="ru-RU"/>
        </w:rPr>
        <w:t xml:space="preserve"> территорий не должно быть материалов верхнего строения пути и элементов подвижного состава (</w:t>
      </w:r>
      <w:proofErr w:type="gramStart"/>
      <w:r w:rsidRPr="00034F7B">
        <w:rPr>
          <w:rFonts w:ascii="Times New Roman" w:eastAsia="Times New Roman" w:hAnsi="Times New Roman" w:cs="Times New Roman"/>
          <w:sz w:val="28"/>
          <w:szCs w:val="28"/>
          <w:lang w:eastAsia="ru-RU"/>
        </w:rPr>
        <w:t>кроме</w:t>
      </w:r>
      <w:proofErr w:type="gramEnd"/>
      <w:r w:rsidRPr="00034F7B">
        <w:rPr>
          <w:rFonts w:ascii="Times New Roman" w:eastAsia="Times New Roman" w:hAnsi="Times New Roman" w:cs="Times New Roman"/>
          <w:sz w:val="28"/>
          <w:szCs w:val="28"/>
          <w:lang w:eastAsia="ru-RU"/>
        </w:rPr>
        <w:t xml:space="preserve"> складированных в специально установленных местах).</w:t>
      </w:r>
    </w:p>
    <w:p w:rsidR="00034F7B" w:rsidRPr="00034F7B" w:rsidRDefault="00034F7B" w:rsidP="00034F7B">
      <w:pPr>
        <w:spacing w:after="0" w:line="240" w:lineRule="auto"/>
        <w:ind w:firstLine="697"/>
        <w:jc w:val="both"/>
        <w:rPr>
          <w:rFonts w:ascii="Times New Roman" w:eastAsia="Times New Roman" w:hAnsi="Times New Roman" w:cs="Times New Roman"/>
          <w:sz w:val="28"/>
          <w:szCs w:val="28"/>
          <w:lang w:eastAsia="ru-RU"/>
        </w:rPr>
      </w:pPr>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3.10. Основные технические требования и правила</w:t>
      </w:r>
    </w:p>
    <w:p w:rsidR="00034F7B" w:rsidRPr="00034F7B" w:rsidRDefault="00034F7B" w:rsidP="00034F7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содержания </w:t>
      </w:r>
      <w:proofErr w:type="spellStart"/>
      <w:r w:rsidRPr="00034F7B">
        <w:rPr>
          <w:rFonts w:ascii="Times New Roman" w:eastAsia="Times New Roman" w:hAnsi="Times New Roman" w:cs="Times New Roman"/>
          <w:b/>
          <w:sz w:val="28"/>
          <w:szCs w:val="28"/>
          <w:lang w:eastAsia="ru-RU"/>
        </w:rPr>
        <w:t>бесстыкового</w:t>
      </w:r>
      <w:proofErr w:type="spellEnd"/>
      <w:r w:rsidRPr="00034F7B">
        <w:rPr>
          <w:rFonts w:ascii="Times New Roman" w:eastAsia="Times New Roman" w:hAnsi="Times New Roman" w:cs="Times New Roman"/>
          <w:b/>
          <w:sz w:val="28"/>
          <w:szCs w:val="28"/>
          <w:lang w:eastAsia="ru-RU"/>
        </w:rPr>
        <w:t xml:space="preserve"> пути</w:t>
      </w:r>
    </w:p>
    <w:p w:rsidR="00034F7B" w:rsidRPr="00034F7B" w:rsidRDefault="00034F7B" w:rsidP="00034F7B">
      <w:pPr>
        <w:autoSpaceDE w:val="0"/>
        <w:autoSpaceDN w:val="0"/>
        <w:adjustRightInd w:val="0"/>
        <w:spacing w:after="0" w:line="240" w:lineRule="auto"/>
        <w:rPr>
          <w:rFonts w:ascii="Times New Roman" w:eastAsia="Times New Roman" w:hAnsi="Times New Roman" w:cs="Times New Roman"/>
          <w:b/>
          <w:i/>
          <w:color w:val="FF6600"/>
          <w:sz w:val="28"/>
          <w:szCs w:val="28"/>
          <w:lang w:eastAsia="ru-RU"/>
        </w:rPr>
      </w:pP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proofErr w:type="gramStart"/>
      <w:r w:rsidRPr="00034F7B">
        <w:rPr>
          <w:rFonts w:ascii="Times New Roman" w:eastAsia="Times New Roman" w:hAnsi="Times New Roman" w:cs="Times New Roman"/>
          <w:bCs/>
          <w:sz w:val="28"/>
          <w:szCs w:val="28"/>
          <w:lang w:eastAsia="ru-RU"/>
        </w:rPr>
        <w:t xml:space="preserve">3.10.1 </w:t>
      </w:r>
      <w:proofErr w:type="spellStart"/>
      <w:r w:rsidRPr="00034F7B">
        <w:rPr>
          <w:rFonts w:ascii="Times New Roman" w:eastAsia="Times New Roman" w:hAnsi="Times New Roman" w:cs="Times New Roman"/>
          <w:bCs/>
          <w:sz w:val="28"/>
          <w:szCs w:val="28"/>
          <w:lang w:eastAsia="ru-RU"/>
        </w:rPr>
        <w:t>Бесстыковой</w:t>
      </w:r>
      <w:proofErr w:type="spellEnd"/>
      <w:r w:rsidRPr="00034F7B">
        <w:rPr>
          <w:rFonts w:ascii="Times New Roman" w:eastAsia="Times New Roman" w:hAnsi="Times New Roman" w:cs="Times New Roman"/>
          <w:bCs/>
          <w:sz w:val="28"/>
          <w:szCs w:val="28"/>
          <w:lang w:eastAsia="ru-RU"/>
        </w:rPr>
        <w:t xml:space="preserve"> путь на главных и станционных путях железных дорог России укладывается в соответствии с  Инструкцией по устройству, укладке, содержанию и ремонту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 - в прямых участках и в кривых радиусами не менее </w:t>
      </w:r>
      <w:smartTag w:uri="urn:schemas-microsoft-com:office:smarttags" w:element="metricconverter">
        <w:smartTagPr>
          <w:attr w:name="ProductID" w:val="250 м"/>
        </w:smartTagPr>
        <w:r w:rsidRPr="00034F7B">
          <w:rPr>
            <w:rFonts w:ascii="Times New Roman" w:eastAsia="Times New Roman" w:hAnsi="Times New Roman" w:cs="Times New Roman"/>
            <w:bCs/>
            <w:sz w:val="28"/>
            <w:szCs w:val="28"/>
            <w:lang w:eastAsia="ru-RU"/>
          </w:rPr>
          <w:t>250 м</w:t>
        </w:r>
      </w:smartTag>
      <w:r w:rsidRPr="00034F7B">
        <w:rPr>
          <w:rFonts w:ascii="Times New Roman" w:eastAsia="Times New Roman" w:hAnsi="Times New Roman" w:cs="Times New Roman"/>
          <w:bCs/>
          <w:sz w:val="28"/>
          <w:szCs w:val="28"/>
          <w:lang w:eastAsia="ru-RU"/>
        </w:rPr>
        <w:t xml:space="preserve">. На станционных путях и путях 5-го класса </w:t>
      </w:r>
      <w:r w:rsidRPr="00034F7B">
        <w:rPr>
          <w:rFonts w:ascii="Times New Roman" w:eastAsia="Times New Roman" w:hAnsi="Times New Roman" w:cs="Times New Roman"/>
          <w:bCs/>
          <w:sz w:val="28"/>
          <w:szCs w:val="28"/>
          <w:lang w:eastAsia="ru-RU"/>
        </w:rPr>
        <w:lastRenderedPageBreak/>
        <w:t xml:space="preserve">при использовании гравийного или песчано-гравийного балласта </w:t>
      </w:r>
      <w:proofErr w:type="spellStart"/>
      <w:r w:rsidRPr="00034F7B">
        <w:rPr>
          <w:rFonts w:ascii="Times New Roman" w:eastAsia="Times New Roman" w:hAnsi="Times New Roman" w:cs="Times New Roman"/>
          <w:bCs/>
          <w:sz w:val="28"/>
          <w:szCs w:val="28"/>
          <w:lang w:eastAsia="ru-RU"/>
        </w:rPr>
        <w:t>бесстыковой</w:t>
      </w:r>
      <w:proofErr w:type="spellEnd"/>
      <w:r w:rsidRPr="00034F7B">
        <w:rPr>
          <w:rFonts w:ascii="Times New Roman" w:eastAsia="Times New Roman" w:hAnsi="Times New Roman" w:cs="Times New Roman"/>
          <w:bCs/>
          <w:sz w:val="28"/>
          <w:szCs w:val="28"/>
          <w:lang w:eastAsia="ru-RU"/>
        </w:rPr>
        <w:t xml:space="preserve"> путь в кривых участках может укладываться при радиусах не менее</w:t>
      </w:r>
      <w:proofErr w:type="gramEnd"/>
      <w:r w:rsidRPr="00034F7B">
        <w:rPr>
          <w:rFonts w:ascii="Times New Roman" w:eastAsia="Times New Roman" w:hAnsi="Times New Roman" w:cs="Times New Roman"/>
          <w:bCs/>
          <w:sz w:val="28"/>
          <w:szCs w:val="28"/>
          <w:lang w:eastAsia="ru-RU"/>
        </w:rPr>
        <w:t xml:space="preserve"> </w:t>
      </w:r>
      <w:smartTag w:uri="urn:schemas-microsoft-com:office:smarttags" w:element="metricconverter">
        <w:smartTagPr>
          <w:attr w:name="ProductID" w:val="600 м"/>
        </w:smartTagPr>
        <w:r w:rsidRPr="00034F7B">
          <w:rPr>
            <w:rFonts w:ascii="Times New Roman" w:eastAsia="Times New Roman" w:hAnsi="Times New Roman" w:cs="Times New Roman"/>
            <w:bCs/>
            <w:sz w:val="28"/>
            <w:szCs w:val="28"/>
            <w:lang w:eastAsia="ru-RU"/>
          </w:rPr>
          <w:t>600 м</w:t>
        </w:r>
      </w:smartTag>
      <w:r w:rsidRPr="00034F7B">
        <w:rPr>
          <w:rFonts w:ascii="Times New Roman" w:eastAsia="Times New Roman" w:hAnsi="Times New Roman" w:cs="Times New Roman"/>
          <w:bCs/>
          <w:sz w:val="28"/>
          <w:szCs w:val="28"/>
          <w:lang w:eastAsia="ru-RU"/>
        </w:rPr>
        <w:t>.</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3.10.2 Длины плетей устанавливаются проектом. В стационарных условиях плети свариваются длиной </w:t>
      </w:r>
      <w:smartTag w:uri="urn:schemas-microsoft-com:office:smarttags" w:element="metricconverter">
        <w:smartTagPr>
          <w:attr w:name="ProductID" w:val="800 м"/>
        </w:smartTagPr>
        <w:r w:rsidRPr="00034F7B">
          <w:rPr>
            <w:rFonts w:ascii="Times New Roman" w:eastAsia="Times New Roman" w:hAnsi="Times New Roman" w:cs="Times New Roman"/>
            <w:bCs/>
            <w:sz w:val="28"/>
            <w:szCs w:val="28"/>
            <w:lang w:eastAsia="ru-RU"/>
          </w:rPr>
          <w:t>800 м</w:t>
        </w:r>
      </w:smartTag>
      <w:r w:rsidRPr="00034F7B">
        <w:rPr>
          <w:rFonts w:ascii="Times New Roman" w:eastAsia="Times New Roman" w:hAnsi="Times New Roman" w:cs="Times New Roman"/>
          <w:bCs/>
          <w:sz w:val="28"/>
          <w:szCs w:val="28"/>
          <w:lang w:eastAsia="ru-RU"/>
        </w:rPr>
        <w:t xml:space="preserve"> и менее. Непосредственно в пути они свариваются до длины, установленной проектом. На  линиях 1-2 классов удлинение новых плетей сваркой производится передвижными рельсосварочными машинами (ПРСМ). Стыки, свариваемые ПРСМ,</w:t>
      </w:r>
      <w:r w:rsidRPr="00034F7B">
        <w:rPr>
          <w:rFonts w:ascii="Times New Roman" w:eastAsia="Times New Roman" w:hAnsi="Times New Roman" w:cs="Times New Roman"/>
          <w:b/>
          <w:bCs/>
          <w:sz w:val="28"/>
          <w:szCs w:val="28"/>
          <w:lang w:eastAsia="ru-RU"/>
        </w:rPr>
        <w:t xml:space="preserve"> </w:t>
      </w:r>
      <w:r w:rsidRPr="00034F7B">
        <w:rPr>
          <w:rFonts w:ascii="Times New Roman" w:eastAsia="Times New Roman" w:hAnsi="Times New Roman" w:cs="Times New Roman"/>
          <w:bCs/>
          <w:sz w:val="28"/>
          <w:szCs w:val="28"/>
          <w:lang w:eastAsia="ru-RU"/>
        </w:rPr>
        <w:t xml:space="preserve">должны пройти термическую обработку. На линиях 3 - 5 классов и на станционных путях разрешается сваривать плети между собой как </w:t>
      </w:r>
      <w:proofErr w:type="spellStart"/>
      <w:r w:rsidRPr="00034F7B">
        <w:rPr>
          <w:rFonts w:ascii="Times New Roman" w:eastAsia="Times New Roman" w:hAnsi="Times New Roman" w:cs="Times New Roman"/>
          <w:bCs/>
          <w:sz w:val="28"/>
          <w:szCs w:val="28"/>
          <w:lang w:eastAsia="ru-RU"/>
        </w:rPr>
        <w:t>электроконтактной</w:t>
      </w:r>
      <w:proofErr w:type="spellEnd"/>
      <w:r w:rsidRPr="00034F7B">
        <w:rPr>
          <w:rFonts w:ascii="Times New Roman" w:eastAsia="Times New Roman" w:hAnsi="Times New Roman" w:cs="Times New Roman"/>
          <w:bCs/>
          <w:sz w:val="28"/>
          <w:szCs w:val="28"/>
          <w:lang w:eastAsia="ru-RU"/>
        </w:rPr>
        <w:t xml:space="preserve">, так и </w:t>
      </w:r>
      <w:proofErr w:type="spellStart"/>
      <w:r w:rsidRPr="00034F7B">
        <w:rPr>
          <w:rFonts w:ascii="Times New Roman" w:eastAsia="Times New Roman" w:hAnsi="Times New Roman" w:cs="Times New Roman"/>
          <w:bCs/>
          <w:sz w:val="28"/>
          <w:szCs w:val="28"/>
          <w:lang w:eastAsia="ru-RU"/>
        </w:rPr>
        <w:t>алюминотермитной</w:t>
      </w:r>
      <w:proofErr w:type="spellEnd"/>
      <w:r w:rsidRPr="00034F7B">
        <w:rPr>
          <w:rFonts w:ascii="Times New Roman" w:eastAsia="Times New Roman" w:hAnsi="Times New Roman" w:cs="Times New Roman"/>
          <w:bCs/>
          <w:sz w:val="28"/>
          <w:szCs w:val="28"/>
          <w:lang w:eastAsia="ru-RU"/>
        </w:rPr>
        <w:t xml:space="preserve"> сваркой.</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На участках с автоблокировкой с тональными рельсовыми цепями, не требующими укладки изолирующих стыков, или при условии </w:t>
      </w:r>
      <w:proofErr w:type="spellStart"/>
      <w:r w:rsidRPr="00034F7B">
        <w:rPr>
          <w:rFonts w:ascii="Times New Roman" w:eastAsia="Times New Roman" w:hAnsi="Times New Roman" w:cs="Times New Roman"/>
          <w:bCs/>
          <w:sz w:val="28"/>
          <w:szCs w:val="28"/>
          <w:lang w:eastAsia="ru-RU"/>
        </w:rPr>
        <w:t>вваривания</w:t>
      </w:r>
      <w:proofErr w:type="spellEnd"/>
      <w:r w:rsidRPr="00034F7B">
        <w:rPr>
          <w:rFonts w:ascii="Times New Roman" w:eastAsia="Times New Roman" w:hAnsi="Times New Roman" w:cs="Times New Roman"/>
          <w:bCs/>
          <w:sz w:val="28"/>
          <w:szCs w:val="28"/>
          <w:lang w:eastAsia="ru-RU"/>
        </w:rPr>
        <w:t xml:space="preserve"> в плети рельсовых вставок с высокопрочными изолирующими стыками, обеспечивающими усилие их разрыву не менее 2,3 МН плети свариваются до длины перегона.</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На  участках  c  S-образными, одиночными или несколькими кривыми радиусами менее 500 м разрешается укладывать короткие плети длиной не менее </w:t>
      </w:r>
      <w:smartTag w:uri="urn:schemas-microsoft-com:office:smarttags" w:element="metricconverter">
        <w:smartTagPr>
          <w:attr w:name="ProductID" w:val="350 м"/>
        </w:smartTagPr>
        <w:r w:rsidRPr="00034F7B">
          <w:rPr>
            <w:rFonts w:ascii="Times New Roman" w:eastAsia="Times New Roman" w:hAnsi="Times New Roman" w:cs="Times New Roman"/>
            <w:bCs/>
            <w:sz w:val="28"/>
            <w:szCs w:val="28"/>
            <w:lang w:eastAsia="ru-RU"/>
          </w:rPr>
          <w:t>350 м</w:t>
        </w:r>
      </w:smartTag>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Более короткие плети могут укладываться между стрелочными переводами. При этом концы их должны быть  сварены со стрелочными переводами. Если плети к стрелочным переводам не приварены, то укладывается две пары уравнительных рельсов длиной по </w:t>
      </w:r>
      <w:smartTag w:uri="urn:schemas-microsoft-com:office:smarttags" w:element="metricconverter">
        <w:smartTagPr>
          <w:attr w:name="ProductID" w:val="12,5 м"/>
        </w:smartTagPr>
        <w:r w:rsidRPr="00034F7B">
          <w:rPr>
            <w:rFonts w:ascii="Times New Roman" w:eastAsia="Times New Roman" w:hAnsi="Times New Roman" w:cs="Times New Roman"/>
            <w:bCs/>
            <w:sz w:val="28"/>
            <w:szCs w:val="28"/>
            <w:lang w:eastAsia="ru-RU"/>
          </w:rPr>
          <w:t>12,5 м</w:t>
        </w:r>
      </w:smartTag>
      <w:r w:rsidRPr="00034F7B">
        <w:rPr>
          <w:rFonts w:ascii="Times New Roman" w:eastAsia="Times New Roman" w:hAnsi="Times New Roman" w:cs="Times New Roman"/>
          <w:bCs/>
          <w:sz w:val="28"/>
          <w:szCs w:val="28"/>
          <w:lang w:eastAsia="ru-RU"/>
        </w:rPr>
        <w:t xml:space="preserve">. При этом концы плетей, уравнительных рельсов и стрелочного перевода должны стягиваться высокопрочными болтами. При их отсутствии длины плетей должны быть не менее </w:t>
      </w:r>
      <w:smartTag w:uri="urn:schemas-microsoft-com:office:smarttags" w:element="metricconverter">
        <w:smartTagPr>
          <w:attr w:name="ProductID" w:val="150 м"/>
        </w:smartTagPr>
        <w:r w:rsidRPr="00034F7B">
          <w:rPr>
            <w:rFonts w:ascii="Times New Roman" w:eastAsia="Times New Roman" w:hAnsi="Times New Roman" w:cs="Times New Roman"/>
            <w:bCs/>
            <w:sz w:val="28"/>
            <w:szCs w:val="28"/>
            <w:lang w:eastAsia="ru-RU"/>
          </w:rPr>
          <w:t>150 м</w:t>
        </w:r>
      </w:smartTag>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pacing w:val="-2"/>
          <w:sz w:val="28"/>
          <w:szCs w:val="28"/>
          <w:lang w:eastAsia="ru-RU"/>
        </w:rPr>
        <w:t xml:space="preserve">Плети, укладываемые в кривых, должны иметь разную длину по наружной и внутренней нитям с тем, чтобы их концы, как и в прямых участках, размещались по наугольнику. Забег концов плетей в стыках не должен превышать </w:t>
      </w:r>
      <w:smartTag w:uri="urn:schemas-microsoft-com:office:smarttags" w:element="metricconverter">
        <w:smartTagPr>
          <w:attr w:name="ProductID" w:val="8 см"/>
        </w:smartTagPr>
        <w:r w:rsidRPr="00034F7B">
          <w:rPr>
            <w:rFonts w:ascii="Times New Roman" w:eastAsia="Times New Roman" w:hAnsi="Times New Roman" w:cs="Times New Roman"/>
            <w:bCs/>
            <w:spacing w:val="-2"/>
            <w:sz w:val="28"/>
            <w:szCs w:val="28"/>
            <w:lang w:eastAsia="ru-RU"/>
          </w:rPr>
          <w:t>8 см</w:t>
        </w:r>
      </w:smartTag>
      <w:r w:rsidRPr="00034F7B">
        <w:rPr>
          <w:rFonts w:ascii="Times New Roman" w:eastAsia="Times New Roman" w:hAnsi="Times New Roman" w:cs="Times New Roman"/>
          <w:bCs/>
          <w:spacing w:val="-2"/>
          <w:sz w:val="28"/>
          <w:szCs w:val="28"/>
          <w:lang w:eastAsia="ru-RU"/>
        </w:rPr>
        <w:t>.</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lastRenderedPageBreak/>
        <w:t xml:space="preserve">3.10.3. Для предотвращения случаев нарушения поперечной стабильности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и случаев изломов плетей рельсовые плети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должны закрепляться на постоянный режим работы при оптимальной температуре, определяемой в соответствии с разделом 3.4  Инструкции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w:t>
      </w:r>
    </w:p>
    <w:p w:rsidR="00034F7B" w:rsidRPr="00034F7B" w:rsidRDefault="00034F7B" w:rsidP="00034F7B">
      <w:pPr>
        <w:spacing w:after="0" w:line="360" w:lineRule="auto"/>
        <w:ind w:firstLine="720"/>
        <w:jc w:val="both"/>
        <w:rPr>
          <w:rFonts w:ascii="Times New Roman" w:eastAsia="Times New Roman" w:hAnsi="Times New Roman" w:cs="Times New Roman"/>
          <w:bCs/>
          <w:spacing w:val="-10"/>
          <w:sz w:val="28"/>
          <w:szCs w:val="28"/>
          <w:lang w:eastAsia="ru-RU"/>
        </w:rPr>
      </w:pPr>
      <w:r w:rsidRPr="00034F7B">
        <w:rPr>
          <w:rFonts w:ascii="Times New Roman" w:eastAsia="Times New Roman" w:hAnsi="Times New Roman" w:cs="Times New Roman"/>
          <w:bCs/>
          <w:spacing w:val="-10"/>
          <w:sz w:val="28"/>
          <w:szCs w:val="28"/>
          <w:lang w:eastAsia="ru-RU"/>
        </w:rPr>
        <w:t xml:space="preserve">3.10.4. Для обеспечения устойчивости </w:t>
      </w:r>
      <w:proofErr w:type="spellStart"/>
      <w:r w:rsidRPr="00034F7B">
        <w:rPr>
          <w:rFonts w:ascii="Times New Roman" w:eastAsia="Times New Roman" w:hAnsi="Times New Roman" w:cs="Times New Roman"/>
          <w:bCs/>
          <w:spacing w:val="-10"/>
          <w:sz w:val="28"/>
          <w:szCs w:val="28"/>
          <w:lang w:eastAsia="ru-RU"/>
        </w:rPr>
        <w:t>бесстыкового</w:t>
      </w:r>
      <w:proofErr w:type="spellEnd"/>
      <w:r w:rsidRPr="00034F7B">
        <w:rPr>
          <w:rFonts w:ascii="Times New Roman" w:eastAsia="Times New Roman" w:hAnsi="Times New Roman" w:cs="Times New Roman"/>
          <w:bCs/>
          <w:spacing w:val="-10"/>
          <w:sz w:val="28"/>
          <w:szCs w:val="28"/>
          <w:lang w:eastAsia="ru-RU"/>
        </w:rPr>
        <w:t xml:space="preserve"> пути против выброса необходимо:</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вести постоянный </w:t>
      </w:r>
      <w:proofErr w:type="gramStart"/>
      <w:r w:rsidRPr="00034F7B">
        <w:rPr>
          <w:rFonts w:ascii="Times New Roman" w:eastAsia="Times New Roman" w:hAnsi="Times New Roman" w:cs="Times New Roman"/>
          <w:bCs/>
          <w:sz w:val="28"/>
          <w:szCs w:val="28"/>
          <w:lang w:eastAsia="ru-RU"/>
        </w:rPr>
        <w:t>контроль за</w:t>
      </w:r>
      <w:proofErr w:type="gramEnd"/>
      <w:r w:rsidRPr="00034F7B">
        <w:rPr>
          <w:rFonts w:ascii="Times New Roman" w:eastAsia="Times New Roman" w:hAnsi="Times New Roman" w:cs="Times New Roman"/>
          <w:bCs/>
          <w:sz w:val="28"/>
          <w:szCs w:val="28"/>
          <w:lang w:eastAsia="ru-RU"/>
        </w:rPr>
        <w:t xml:space="preserve"> подвижками плетей и изменениями температуры их закрепления, принимать своевременные меры по предотвращению изменения температуры закрепления плетей, а в случае необходимости - по восстановлению температуры закрепления;</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proofErr w:type="gramStart"/>
      <w:r w:rsidRPr="00034F7B">
        <w:rPr>
          <w:rFonts w:ascii="Times New Roman" w:eastAsia="Times New Roman" w:hAnsi="Times New Roman" w:cs="Times New Roman"/>
          <w:bCs/>
          <w:sz w:val="28"/>
          <w:szCs w:val="28"/>
          <w:lang w:eastAsia="ru-RU"/>
        </w:rPr>
        <w:t xml:space="preserve">- своевременно устранять отступления в содержании пути, включая неровности в плане и прежде всего короткие неровности со стрелами более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в период действия высоких температур рельсов, уменьшение ширины плеча балластной призмы, количества  балласта в шпальных ящиках, ослабление прижатия рельсовых плетей к основанию ниже предельной величины, указанной в  Инструкции по устройству, укладке, содержанию и ремонту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w:t>
      </w:r>
      <w:proofErr w:type="gramEnd"/>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выполнять текущие работы на </w:t>
      </w:r>
      <w:proofErr w:type="spellStart"/>
      <w:r w:rsidRPr="00034F7B">
        <w:rPr>
          <w:rFonts w:ascii="Times New Roman" w:eastAsia="Times New Roman" w:hAnsi="Times New Roman" w:cs="Times New Roman"/>
          <w:bCs/>
          <w:sz w:val="28"/>
          <w:szCs w:val="28"/>
          <w:lang w:eastAsia="ru-RU"/>
        </w:rPr>
        <w:t>бесстыковом</w:t>
      </w:r>
      <w:proofErr w:type="spellEnd"/>
      <w:r w:rsidRPr="00034F7B">
        <w:rPr>
          <w:rFonts w:ascii="Times New Roman" w:eastAsia="Times New Roman" w:hAnsi="Times New Roman" w:cs="Times New Roman"/>
          <w:bCs/>
          <w:sz w:val="28"/>
          <w:szCs w:val="28"/>
          <w:lang w:eastAsia="ru-RU"/>
        </w:rPr>
        <w:t xml:space="preserve"> пути на участках, где плети подвержены угону, только после установления фактической температуры закрепления плетей, а в случае необходимости после разрядки в них напряжений.</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Работы по текущему содержанию пути, связанные с временным ослаблением устойчивости рельсошпальной решетки, разрешается производить, если отклонение температуры рельсовых плетей от температуры их закрепления в течение всего периода ремонта не превышает значений, указанных в  таблице 4.1  Инструкции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3.10.5. В процессе эксплуатации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основное внимание необходимо уделять обеспечению установленного температурного режима </w:t>
      </w:r>
      <w:r w:rsidRPr="00034F7B">
        <w:rPr>
          <w:rFonts w:ascii="Times New Roman" w:eastAsia="Times New Roman" w:hAnsi="Times New Roman" w:cs="Times New Roman"/>
          <w:bCs/>
          <w:sz w:val="28"/>
          <w:szCs w:val="28"/>
          <w:lang w:eastAsia="ru-RU"/>
        </w:rPr>
        <w:lastRenderedPageBreak/>
        <w:t xml:space="preserve">плетей.  </w:t>
      </w:r>
      <w:proofErr w:type="gramStart"/>
      <w:r w:rsidRPr="00034F7B">
        <w:rPr>
          <w:rFonts w:ascii="Times New Roman" w:eastAsia="Times New Roman" w:hAnsi="Times New Roman" w:cs="Times New Roman"/>
          <w:bCs/>
          <w:sz w:val="28"/>
          <w:szCs w:val="28"/>
          <w:lang w:eastAsia="ru-RU"/>
        </w:rPr>
        <w:t xml:space="preserve">Текущее состояние промежуточных рельсовых скреплений должно обеспечивать сопротивление сдвигу рельсов относительно шпал 25 кН/м, что достигается затяжкой </w:t>
      </w:r>
      <w:proofErr w:type="spellStart"/>
      <w:r w:rsidRPr="00034F7B">
        <w:rPr>
          <w:rFonts w:ascii="Times New Roman" w:eastAsia="Times New Roman" w:hAnsi="Times New Roman" w:cs="Times New Roman"/>
          <w:bCs/>
          <w:sz w:val="28"/>
          <w:szCs w:val="28"/>
          <w:lang w:eastAsia="ru-RU"/>
        </w:rPr>
        <w:t>клеммных</w:t>
      </w:r>
      <w:proofErr w:type="spellEnd"/>
      <w:r w:rsidRPr="00034F7B">
        <w:rPr>
          <w:rFonts w:ascii="Times New Roman" w:eastAsia="Times New Roman" w:hAnsi="Times New Roman" w:cs="Times New Roman"/>
          <w:bCs/>
          <w:sz w:val="28"/>
          <w:szCs w:val="28"/>
          <w:lang w:eastAsia="ru-RU"/>
        </w:rPr>
        <w:t xml:space="preserve"> и закладных болтов скрепления КБ-65 крутящим моментом, соответственно, 200  и 150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болтов скреплений    ЖБР-65,  шурупов скреплений ЖБР-65Ш, ЖБР-65ПШ и ЖБР-65ПШМ крутящим моментом 250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w:t>
      </w:r>
      <w:proofErr w:type="spellStart"/>
      <w:r w:rsidRPr="00034F7B">
        <w:rPr>
          <w:rFonts w:ascii="Times New Roman" w:eastAsia="Times New Roman" w:hAnsi="Times New Roman" w:cs="Times New Roman"/>
          <w:bCs/>
          <w:sz w:val="28"/>
          <w:szCs w:val="28"/>
          <w:lang w:eastAsia="ru-RU"/>
        </w:rPr>
        <w:t>Монорегулятор</w:t>
      </w:r>
      <w:proofErr w:type="spellEnd"/>
      <w:r w:rsidRPr="00034F7B">
        <w:rPr>
          <w:rFonts w:ascii="Times New Roman" w:eastAsia="Times New Roman" w:hAnsi="Times New Roman" w:cs="Times New Roman"/>
          <w:bCs/>
          <w:sz w:val="28"/>
          <w:szCs w:val="28"/>
          <w:lang w:eastAsia="ru-RU"/>
        </w:rPr>
        <w:t xml:space="preserve"> АРС-4 при укладке плетей должен быть установлен в 3-ю позицию.</w:t>
      </w:r>
      <w:proofErr w:type="gramEnd"/>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Во избежание угона плетей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средний крутящий момент затяжки должен быть не менее: </w:t>
      </w:r>
      <w:proofErr w:type="spellStart"/>
      <w:r w:rsidRPr="00034F7B">
        <w:rPr>
          <w:rFonts w:ascii="Times New Roman" w:eastAsia="Times New Roman" w:hAnsi="Times New Roman" w:cs="Times New Roman"/>
          <w:bCs/>
          <w:sz w:val="28"/>
          <w:szCs w:val="28"/>
          <w:lang w:eastAsia="ru-RU"/>
        </w:rPr>
        <w:t>клеммных</w:t>
      </w:r>
      <w:proofErr w:type="spellEnd"/>
      <w:r w:rsidRPr="00034F7B">
        <w:rPr>
          <w:rFonts w:ascii="Times New Roman" w:eastAsia="Times New Roman" w:hAnsi="Times New Roman" w:cs="Times New Roman"/>
          <w:bCs/>
          <w:sz w:val="28"/>
          <w:szCs w:val="28"/>
          <w:lang w:eastAsia="ru-RU"/>
        </w:rPr>
        <w:t xml:space="preserve"> и закладных болтов скреплений КБ-65 -  100 и 70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соответственно,   болтов скреплений ЖБР-65-  120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шурупов скреплений ЖБР-65Ш, ЖБР-65ПШ и ЖБР-65ПШМ –         150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шурупов </w:t>
      </w:r>
      <w:r w:rsidRPr="00034F7B">
        <w:rPr>
          <w:rFonts w:ascii="Times New Roman" w:eastAsia="Times New Roman" w:hAnsi="Times New Roman" w:cs="Times New Roman"/>
          <w:bCs/>
          <w:sz w:val="28"/>
          <w:szCs w:val="28"/>
          <w:lang w:val="en-US" w:eastAsia="ru-RU"/>
        </w:rPr>
        <w:t>W</w:t>
      </w:r>
      <w:r w:rsidRPr="00034F7B">
        <w:rPr>
          <w:rFonts w:ascii="Times New Roman" w:eastAsia="Times New Roman" w:hAnsi="Times New Roman" w:cs="Times New Roman"/>
          <w:bCs/>
          <w:sz w:val="28"/>
          <w:szCs w:val="28"/>
          <w:lang w:eastAsia="ru-RU"/>
        </w:rPr>
        <w:t xml:space="preserve">-30 – 300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0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3.10.6. На участках с различной грузонапряженностью работы по закреплению болтов скреплений КБ-65 должны производиться с периодичностью: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до 5 млн. т км брутто/</w:t>
      </w:r>
      <w:proofErr w:type="gramStart"/>
      <w:r w:rsidRPr="00034F7B">
        <w:rPr>
          <w:rFonts w:ascii="Times New Roman" w:eastAsia="Times New Roman" w:hAnsi="Times New Roman" w:cs="Times New Roman"/>
          <w:bCs/>
          <w:sz w:val="28"/>
          <w:szCs w:val="28"/>
          <w:lang w:eastAsia="ru-RU"/>
        </w:rPr>
        <w:t>км</w:t>
      </w:r>
      <w:proofErr w:type="gramEnd"/>
      <w:r w:rsidRPr="00034F7B">
        <w:rPr>
          <w:rFonts w:ascii="Times New Roman" w:eastAsia="Times New Roman" w:hAnsi="Times New Roman" w:cs="Times New Roman"/>
          <w:bCs/>
          <w:sz w:val="28"/>
          <w:szCs w:val="28"/>
          <w:lang w:eastAsia="ru-RU"/>
        </w:rPr>
        <w:t xml:space="preserve"> пути в год – не реже 1 раза в 5 лет;</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более 5  до 10 млн. т км брутто/</w:t>
      </w:r>
      <w:proofErr w:type="gramStart"/>
      <w:r w:rsidRPr="00034F7B">
        <w:rPr>
          <w:rFonts w:ascii="Times New Roman" w:eastAsia="Times New Roman" w:hAnsi="Times New Roman" w:cs="Times New Roman"/>
          <w:bCs/>
          <w:sz w:val="28"/>
          <w:szCs w:val="28"/>
          <w:lang w:eastAsia="ru-RU"/>
        </w:rPr>
        <w:t>км</w:t>
      </w:r>
      <w:proofErr w:type="gramEnd"/>
      <w:r w:rsidRPr="00034F7B">
        <w:rPr>
          <w:rFonts w:ascii="Times New Roman" w:eastAsia="Times New Roman" w:hAnsi="Times New Roman" w:cs="Times New Roman"/>
          <w:bCs/>
          <w:sz w:val="28"/>
          <w:szCs w:val="28"/>
          <w:lang w:eastAsia="ru-RU"/>
        </w:rPr>
        <w:t xml:space="preserve"> пути в год – не реже 1 раза в 3 года;</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более 10  до 25 млн. т км брутто/</w:t>
      </w:r>
      <w:proofErr w:type="gramStart"/>
      <w:r w:rsidRPr="00034F7B">
        <w:rPr>
          <w:rFonts w:ascii="Times New Roman" w:eastAsia="Times New Roman" w:hAnsi="Times New Roman" w:cs="Times New Roman"/>
          <w:bCs/>
          <w:sz w:val="28"/>
          <w:szCs w:val="28"/>
          <w:lang w:eastAsia="ru-RU"/>
        </w:rPr>
        <w:t>км</w:t>
      </w:r>
      <w:proofErr w:type="gramEnd"/>
      <w:r w:rsidRPr="00034F7B">
        <w:rPr>
          <w:rFonts w:ascii="Times New Roman" w:eastAsia="Times New Roman" w:hAnsi="Times New Roman" w:cs="Times New Roman"/>
          <w:bCs/>
          <w:sz w:val="28"/>
          <w:szCs w:val="28"/>
          <w:lang w:eastAsia="ru-RU"/>
        </w:rPr>
        <w:t xml:space="preserve"> пути в год – не реже 1 раза в 2 года;</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более 25  до 50 млн. т км брутто/</w:t>
      </w:r>
      <w:proofErr w:type="gramStart"/>
      <w:r w:rsidRPr="00034F7B">
        <w:rPr>
          <w:rFonts w:ascii="Times New Roman" w:eastAsia="Times New Roman" w:hAnsi="Times New Roman" w:cs="Times New Roman"/>
          <w:bCs/>
          <w:sz w:val="28"/>
          <w:szCs w:val="28"/>
          <w:lang w:eastAsia="ru-RU"/>
        </w:rPr>
        <w:t>км</w:t>
      </w:r>
      <w:proofErr w:type="gramEnd"/>
      <w:r w:rsidRPr="00034F7B">
        <w:rPr>
          <w:rFonts w:ascii="Times New Roman" w:eastAsia="Times New Roman" w:hAnsi="Times New Roman" w:cs="Times New Roman"/>
          <w:bCs/>
          <w:sz w:val="28"/>
          <w:szCs w:val="28"/>
          <w:lang w:eastAsia="ru-RU"/>
        </w:rPr>
        <w:t xml:space="preserve"> пути в год – не реже 1 раза в год;</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более 50 млн. т км брутто/</w:t>
      </w:r>
      <w:proofErr w:type="gramStart"/>
      <w:r w:rsidRPr="00034F7B">
        <w:rPr>
          <w:rFonts w:ascii="Times New Roman" w:eastAsia="Times New Roman" w:hAnsi="Times New Roman" w:cs="Times New Roman"/>
          <w:bCs/>
          <w:sz w:val="28"/>
          <w:szCs w:val="28"/>
          <w:lang w:eastAsia="ru-RU"/>
        </w:rPr>
        <w:t>км</w:t>
      </w:r>
      <w:proofErr w:type="gramEnd"/>
      <w:r w:rsidRPr="00034F7B">
        <w:rPr>
          <w:rFonts w:ascii="Times New Roman" w:eastAsia="Times New Roman" w:hAnsi="Times New Roman" w:cs="Times New Roman"/>
          <w:bCs/>
          <w:sz w:val="28"/>
          <w:szCs w:val="28"/>
          <w:lang w:eastAsia="ru-RU"/>
        </w:rPr>
        <w:t xml:space="preserve"> пути в год – не реже 2 раз в год.</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Дополнительный контроль величины крутящего момента затяжки болтов и шурупов производится на участках, где появляется угон плетей.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Контроль величины крутящего момента затяжки  болтов, шурупов, прижатия клемм </w:t>
      </w:r>
      <w:proofErr w:type="spellStart"/>
      <w:r w:rsidRPr="00034F7B">
        <w:rPr>
          <w:rFonts w:ascii="Times New Roman" w:eastAsia="Times New Roman" w:hAnsi="Times New Roman" w:cs="Times New Roman"/>
          <w:bCs/>
          <w:sz w:val="28"/>
          <w:szCs w:val="28"/>
          <w:lang w:eastAsia="ru-RU"/>
        </w:rPr>
        <w:t>монорегулятором</w:t>
      </w:r>
      <w:proofErr w:type="spellEnd"/>
      <w:r w:rsidRPr="00034F7B">
        <w:rPr>
          <w:rFonts w:ascii="Times New Roman" w:eastAsia="Times New Roman" w:hAnsi="Times New Roman" w:cs="Times New Roman"/>
          <w:bCs/>
          <w:sz w:val="28"/>
          <w:szCs w:val="28"/>
          <w:lang w:eastAsia="ru-RU"/>
        </w:rPr>
        <w:t xml:space="preserve">  выполняется при весенних и осенних осмотрах пути с использованием динамометрических ключей, приборов типа </w:t>
      </w:r>
      <w:proofErr w:type="spellStart"/>
      <w:r w:rsidRPr="00034F7B">
        <w:rPr>
          <w:rFonts w:ascii="Times New Roman" w:eastAsia="Times New Roman" w:hAnsi="Times New Roman" w:cs="Times New Roman"/>
          <w:bCs/>
          <w:sz w:val="28"/>
          <w:szCs w:val="28"/>
          <w:lang w:eastAsia="ru-RU"/>
        </w:rPr>
        <w:t>АпАТэК</w:t>
      </w:r>
      <w:proofErr w:type="spellEnd"/>
      <w:r w:rsidRPr="00034F7B">
        <w:rPr>
          <w:rFonts w:ascii="Times New Roman" w:eastAsia="Times New Roman" w:hAnsi="Times New Roman" w:cs="Times New Roman"/>
          <w:bCs/>
          <w:sz w:val="28"/>
          <w:szCs w:val="28"/>
          <w:lang w:eastAsia="ru-RU"/>
        </w:rPr>
        <w:t xml:space="preserve"> </w:t>
      </w:r>
      <w:proofErr w:type="gramStart"/>
      <w:r w:rsidRPr="00034F7B">
        <w:rPr>
          <w:rFonts w:ascii="Times New Roman" w:eastAsia="Times New Roman" w:hAnsi="Times New Roman" w:cs="Times New Roman"/>
          <w:bCs/>
          <w:sz w:val="28"/>
          <w:szCs w:val="28"/>
          <w:lang w:eastAsia="ru-RU"/>
        </w:rPr>
        <w:t>–И</w:t>
      </w:r>
      <w:proofErr w:type="gramEnd"/>
      <w:r w:rsidRPr="00034F7B">
        <w:rPr>
          <w:rFonts w:ascii="Times New Roman" w:eastAsia="Times New Roman" w:hAnsi="Times New Roman" w:cs="Times New Roman"/>
          <w:bCs/>
          <w:sz w:val="28"/>
          <w:szCs w:val="28"/>
          <w:lang w:eastAsia="ru-RU"/>
        </w:rPr>
        <w:t xml:space="preserve">ПК-1 и др. в соответствии с Инструкцией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 Кроме того, на всем протяжении плетей данный контроль  дополняется выборочным простукиванием молоточком. Если при простукивании будет обнаружено более 10% ослабших гаек болтов, </w:t>
      </w:r>
      <w:r w:rsidRPr="00034F7B">
        <w:rPr>
          <w:rFonts w:ascii="Times New Roman" w:eastAsia="Times New Roman" w:hAnsi="Times New Roman" w:cs="Times New Roman"/>
          <w:bCs/>
          <w:sz w:val="28"/>
          <w:szCs w:val="28"/>
          <w:lang w:eastAsia="ru-RU"/>
        </w:rPr>
        <w:lastRenderedPageBreak/>
        <w:t xml:space="preserve">шурупов, клемм назначается дополнительная проверка моментов затяжки и степени прижатия. Если после этой проверки выявлено, что более 30% скреплений обеспечивают прижатие рельса к основанию ниже допускаемых значений, то на всем полигоне проверки назначается сплошное подтягивание болтов и шурупов и перевод </w:t>
      </w:r>
      <w:proofErr w:type="spellStart"/>
      <w:r w:rsidRPr="00034F7B">
        <w:rPr>
          <w:rFonts w:ascii="Times New Roman" w:eastAsia="Times New Roman" w:hAnsi="Times New Roman" w:cs="Times New Roman"/>
          <w:bCs/>
          <w:sz w:val="28"/>
          <w:szCs w:val="28"/>
          <w:lang w:eastAsia="ru-RU"/>
        </w:rPr>
        <w:t>монорегулятора</w:t>
      </w:r>
      <w:proofErr w:type="spellEnd"/>
      <w:r w:rsidRPr="00034F7B">
        <w:rPr>
          <w:rFonts w:ascii="Times New Roman" w:eastAsia="Times New Roman" w:hAnsi="Times New Roman" w:cs="Times New Roman"/>
          <w:bCs/>
          <w:sz w:val="28"/>
          <w:szCs w:val="28"/>
          <w:lang w:eastAsia="ru-RU"/>
        </w:rPr>
        <w:t xml:space="preserve"> скреплений АРС-4 в  4-ю позицию.</w:t>
      </w:r>
    </w:p>
    <w:p w:rsidR="00034F7B" w:rsidRPr="00034F7B" w:rsidRDefault="00034F7B" w:rsidP="00034F7B">
      <w:pPr>
        <w:spacing w:after="0" w:line="360" w:lineRule="auto"/>
        <w:ind w:firstLine="720"/>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z w:val="28"/>
          <w:szCs w:val="28"/>
          <w:lang w:eastAsia="ru-RU"/>
        </w:rPr>
        <w:t xml:space="preserve">3.10.7. </w:t>
      </w:r>
      <w:r w:rsidRPr="00034F7B">
        <w:rPr>
          <w:rFonts w:ascii="Times New Roman" w:eastAsia="Times New Roman" w:hAnsi="Times New Roman" w:cs="Times New Roman"/>
          <w:bCs/>
          <w:spacing w:val="-4"/>
          <w:sz w:val="28"/>
          <w:szCs w:val="28"/>
          <w:lang w:eastAsia="ru-RU"/>
        </w:rPr>
        <w:t xml:space="preserve">С момента закрепления  плетей при укладке должен быть организован постоянный </w:t>
      </w:r>
      <w:proofErr w:type="gramStart"/>
      <w:r w:rsidRPr="00034F7B">
        <w:rPr>
          <w:rFonts w:ascii="Times New Roman" w:eastAsia="Times New Roman" w:hAnsi="Times New Roman" w:cs="Times New Roman"/>
          <w:bCs/>
          <w:spacing w:val="-4"/>
          <w:sz w:val="28"/>
          <w:szCs w:val="28"/>
          <w:lang w:eastAsia="ru-RU"/>
        </w:rPr>
        <w:t>контроль за</w:t>
      </w:r>
      <w:proofErr w:type="gramEnd"/>
      <w:r w:rsidRPr="00034F7B">
        <w:rPr>
          <w:rFonts w:ascii="Times New Roman" w:eastAsia="Times New Roman" w:hAnsi="Times New Roman" w:cs="Times New Roman"/>
          <w:bCs/>
          <w:spacing w:val="-4"/>
          <w:sz w:val="28"/>
          <w:szCs w:val="28"/>
          <w:lang w:eastAsia="ru-RU"/>
        </w:rPr>
        <w:t xml:space="preserve"> усилиями прижатия рельсов к основанию и за продольными подвижками плетей. На  наличие  угона плетей указывают следы клемм на подошве рельсов, смещение подкладок по шпалам. На наличие угона всей рельсошпальной решетки, а соответственно и плетей, указывает </w:t>
      </w:r>
      <w:proofErr w:type="spellStart"/>
      <w:r w:rsidRPr="00034F7B">
        <w:rPr>
          <w:rFonts w:ascii="Times New Roman" w:eastAsia="Times New Roman" w:hAnsi="Times New Roman" w:cs="Times New Roman"/>
          <w:bCs/>
          <w:spacing w:val="-4"/>
          <w:sz w:val="28"/>
          <w:szCs w:val="28"/>
          <w:lang w:eastAsia="ru-RU"/>
        </w:rPr>
        <w:t>взбугривание</w:t>
      </w:r>
      <w:proofErr w:type="spellEnd"/>
      <w:r w:rsidRPr="00034F7B">
        <w:rPr>
          <w:rFonts w:ascii="Times New Roman" w:eastAsia="Times New Roman" w:hAnsi="Times New Roman" w:cs="Times New Roman"/>
          <w:bCs/>
          <w:spacing w:val="-4"/>
          <w:sz w:val="28"/>
          <w:szCs w:val="28"/>
          <w:lang w:eastAsia="ru-RU"/>
        </w:rPr>
        <w:t xml:space="preserve">  или неплотное прилегание балласта к боковым граням шпал и перекос шпал.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3.10.8. </w:t>
      </w:r>
      <w:proofErr w:type="gramStart"/>
      <w:r w:rsidRPr="00034F7B">
        <w:rPr>
          <w:rFonts w:ascii="Times New Roman" w:eastAsia="Times New Roman" w:hAnsi="Times New Roman" w:cs="Times New Roman"/>
          <w:bCs/>
          <w:sz w:val="28"/>
          <w:szCs w:val="28"/>
          <w:lang w:eastAsia="ru-RU"/>
        </w:rPr>
        <w:t>Контроль за</w:t>
      </w:r>
      <w:proofErr w:type="gramEnd"/>
      <w:r w:rsidRPr="00034F7B">
        <w:rPr>
          <w:rFonts w:ascii="Times New Roman" w:eastAsia="Times New Roman" w:hAnsi="Times New Roman" w:cs="Times New Roman"/>
          <w:bCs/>
          <w:sz w:val="28"/>
          <w:szCs w:val="28"/>
          <w:lang w:eastAsia="ru-RU"/>
        </w:rPr>
        <w:t xml:space="preserve"> угоном плетей осуществляется по смещению контрольных сечений рельсовой плети относительно «маячных» шпал. </w:t>
      </w:r>
      <w:proofErr w:type="gramStart"/>
      <w:r w:rsidRPr="00034F7B">
        <w:rPr>
          <w:rFonts w:ascii="Times New Roman" w:eastAsia="Times New Roman" w:hAnsi="Times New Roman" w:cs="Times New Roman"/>
          <w:bCs/>
          <w:sz w:val="28"/>
          <w:szCs w:val="28"/>
          <w:lang w:eastAsia="ru-RU"/>
        </w:rPr>
        <w:t xml:space="preserve">Эти сечения отмечают поперечными полосами шириной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наносимыми  при помощи трафаретов несмываемой светлой (белой) краской: на подкладку,  на верх подошвы и шейку рельсов внутри колеи в створе с боковой гранью подкладки подкладочных скреплений КБ-65, ЖБР-65ПШМ, ЖБР-65ПШ, рисунок 3.32,  в створе с боковой гранью верхней площадки шпалы для </w:t>
      </w:r>
      <w:proofErr w:type="spellStart"/>
      <w:r w:rsidRPr="00034F7B">
        <w:rPr>
          <w:rFonts w:ascii="Times New Roman" w:eastAsia="Times New Roman" w:hAnsi="Times New Roman" w:cs="Times New Roman"/>
          <w:bCs/>
          <w:sz w:val="28"/>
          <w:szCs w:val="28"/>
          <w:lang w:eastAsia="ru-RU"/>
        </w:rPr>
        <w:t>бесподкладочных</w:t>
      </w:r>
      <w:proofErr w:type="spellEnd"/>
      <w:r w:rsidRPr="00034F7B">
        <w:rPr>
          <w:rFonts w:ascii="Times New Roman" w:eastAsia="Times New Roman" w:hAnsi="Times New Roman" w:cs="Times New Roman"/>
          <w:bCs/>
          <w:sz w:val="28"/>
          <w:szCs w:val="28"/>
          <w:lang w:eastAsia="ru-RU"/>
        </w:rPr>
        <w:t xml:space="preserve"> скреплений ЖБР-65, ЖБР-65Ш, </w:t>
      </w:r>
      <w:r w:rsidRPr="00034F7B">
        <w:rPr>
          <w:rFonts w:ascii="Times New Roman" w:eastAsia="Times New Roman" w:hAnsi="Times New Roman" w:cs="Times New Roman"/>
          <w:bCs/>
          <w:sz w:val="28"/>
          <w:szCs w:val="28"/>
          <w:lang w:val="en-US" w:eastAsia="ru-RU"/>
        </w:rPr>
        <w:t>W</w:t>
      </w:r>
      <w:r w:rsidRPr="00034F7B">
        <w:rPr>
          <w:rFonts w:ascii="Times New Roman" w:eastAsia="Times New Roman" w:hAnsi="Times New Roman" w:cs="Times New Roman"/>
          <w:bCs/>
          <w:sz w:val="28"/>
          <w:szCs w:val="28"/>
          <w:lang w:eastAsia="ru-RU"/>
        </w:rPr>
        <w:t>-30, рисунок 3.33, и в створе с боковой</w:t>
      </w:r>
      <w:proofErr w:type="gramEnd"/>
      <w:r w:rsidRPr="00034F7B">
        <w:rPr>
          <w:rFonts w:ascii="Times New Roman" w:eastAsia="Times New Roman" w:hAnsi="Times New Roman" w:cs="Times New Roman"/>
          <w:bCs/>
          <w:sz w:val="28"/>
          <w:szCs w:val="28"/>
          <w:lang w:eastAsia="ru-RU"/>
        </w:rPr>
        <w:t xml:space="preserve"> гранью анкера на участках со скреплениями АРС-4 и </w:t>
      </w:r>
      <w:proofErr w:type="spellStart"/>
      <w:r w:rsidRPr="00034F7B">
        <w:rPr>
          <w:rFonts w:ascii="Times New Roman" w:eastAsia="Times New Roman" w:hAnsi="Times New Roman" w:cs="Times New Roman"/>
          <w:bCs/>
          <w:sz w:val="28"/>
          <w:szCs w:val="28"/>
          <w:lang w:val="en-US" w:eastAsia="ru-RU"/>
        </w:rPr>
        <w:t>Pandrol</w:t>
      </w:r>
      <w:proofErr w:type="spellEnd"/>
      <w:r w:rsidRPr="00034F7B">
        <w:rPr>
          <w:rFonts w:ascii="Times New Roman" w:eastAsia="Times New Roman" w:hAnsi="Times New Roman" w:cs="Times New Roman"/>
          <w:bCs/>
          <w:sz w:val="28"/>
          <w:szCs w:val="28"/>
          <w:lang w:eastAsia="ru-RU"/>
        </w:rPr>
        <w:t xml:space="preserve">-350.  На участках с загрязнением  рельсовых плетей внутри колеи разрешается наносить риски с наружной стороны колеи.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В качестве «маячной» шпалы выбирается  шпала, расположенная против пикетного столбика. Верх концов «маячных» шпал с наружных сторон </w:t>
      </w:r>
      <w:r w:rsidRPr="00034F7B">
        <w:rPr>
          <w:rFonts w:ascii="Times New Roman" w:eastAsia="Times New Roman" w:hAnsi="Times New Roman" w:cs="Times New Roman"/>
          <w:bCs/>
          <w:sz w:val="28"/>
          <w:szCs w:val="28"/>
          <w:lang w:eastAsia="ru-RU"/>
        </w:rPr>
        <w:br/>
        <w:t>рельса за пределами с креплений окрашивается яркой краской.</w:t>
      </w:r>
      <w:r w:rsidRPr="00034F7B">
        <w:rPr>
          <w:rFonts w:ascii="Times New Roman" w:eastAsia="Times New Roman" w:hAnsi="Times New Roman" w:cs="Times New Roman"/>
          <w:bCs/>
          <w:sz w:val="28"/>
          <w:szCs w:val="28"/>
          <w:lang w:eastAsia="ru-RU"/>
        </w:rPr>
        <w:br w:type="textWrapping" w:clear="all"/>
      </w:r>
    </w:p>
    <w:p w:rsidR="00034F7B" w:rsidRPr="00034F7B" w:rsidRDefault="00034F7B" w:rsidP="00034F7B">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701248" behindDoc="0" locked="0" layoutInCell="1" allowOverlap="1">
                <wp:simplePos x="0" y="0"/>
                <wp:positionH relativeFrom="column">
                  <wp:posOffset>1779270</wp:posOffset>
                </wp:positionH>
                <wp:positionV relativeFrom="paragraph">
                  <wp:posOffset>19050</wp:posOffset>
                </wp:positionV>
                <wp:extent cx="2400300" cy="440055"/>
                <wp:effectExtent l="7620" t="0" r="20955" b="0"/>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440055"/>
                          <a:chOff x="4220" y="6543"/>
                          <a:chExt cx="3780" cy="693"/>
                        </a:xfrm>
                      </wpg:grpSpPr>
                      <wps:wsp>
                        <wps:cNvPr id="196" name="Line 43"/>
                        <wps:cNvCnPr/>
                        <wps:spPr bwMode="auto">
                          <a:xfrm>
                            <a:off x="4220" y="692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44"/>
                        <wps:cNvSpPr txBox="1">
                          <a:spLocks noChangeArrowheads="1"/>
                        </wps:cNvSpPr>
                        <wps:spPr bwMode="auto">
                          <a:xfrm>
                            <a:off x="4638" y="6543"/>
                            <a:ext cx="308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jc w:val="center"/>
                                <w:rPr>
                                  <w:sz w:val="24"/>
                                  <w:szCs w:val="24"/>
                                </w:rPr>
                              </w:pPr>
                              <w:r>
                                <w:rPr>
                                  <w:sz w:val="24"/>
                                  <w:szCs w:val="24"/>
                                </w:rPr>
                                <w:t>Направление движения</w:t>
                              </w:r>
                            </w:p>
                            <w:p w:rsidR="00034F7B" w:rsidRDefault="00034F7B" w:rsidP="00034F7B">
                              <w:pPr>
                                <w:jc w:val="center"/>
                                <w:rPr>
                                  <w:sz w:val="24"/>
                                  <w:szCs w:val="24"/>
                                </w:rPr>
                              </w:pPr>
                            </w:p>
                            <w:p w:rsidR="00034F7B" w:rsidRDefault="00034F7B" w:rsidP="00034F7B">
                              <w:pPr>
                                <w:jc w:val="center"/>
                                <w:rPr>
                                  <w:sz w:val="24"/>
                                  <w:szCs w:val="24"/>
                                </w:rPr>
                              </w:pPr>
                            </w:p>
                            <w:p w:rsidR="00034F7B" w:rsidRDefault="00034F7B" w:rsidP="00034F7B">
                              <w:pPr>
                                <w:jc w:val="center"/>
                                <w:rPr>
                                  <w:sz w:val="24"/>
                                  <w:szCs w:val="24"/>
                                </w:rPr>
                              </w:pPr>
                            </w:p>
                            <w:p w:rsidR="00034F7B" w:rsidRPr="002C20A9" w:rsidRDefault="00034F7B" w:rsidP="00034F7B">
                              <w:pPr>
                                <w:jc w:val="cente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 o:spid="_x0000_s1065" style="position:absolute;left:0;text-align:left;margin-left:140.1pt;margin-top:1.5pt;width:189pt;height:34.65pt;z-index:251701248" coordorigin="4220,6543" coordsize="378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">
                <v:line id="Line 43" o:spid="_x0000_s1066" style="position:absolute;visibility:visible;mso-wrap-style:square" from="4220,6926" to="8000,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shape id="Text Box 44" o:spid="_x0000_s1067" type="#_x0000_t202" style="position:absolute;left:4638;top:6543;width:308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034F7B" w:rsidRDefault="00034F7B" w:rsidP="00034F7B">
                        <w:pPr>
                          <w:jc w:val="center"/>
                          <w:rPr>
                            <w:sz w:val="24"/>
                            <w:szCs w:val="24"/>
                          </w:rPr>
                        </w:pPr>
                        <w:r>
                          <w:rPr>
                            <w:sz w:val="24"/>
                            <w:szCs w:val="24"/>
                          </w:rPr>
                          <w:t>Направление движения</w:t>
                        </w:r>
                      </w:p>
                      <w:p w:rsidR="00034F7B" w:rsidRDefault="00034F7B" w:rsidP="00034F7B">
                        <w:pPr>
                          <w:jc w:val="center"/>
                          <w:rPr>
                            <w:sz w:val="24"/>
                            <w:szCs w:val="24"/>
                          </w:rPr>
                        </w:pPr>
                      </w:p>
                      <w:p w:rsidR="00034F7B" w:rsidRDefault="00034F7B" w:rsidP="00034F7B">
                        <w:pPr>
                          <w:jc w:val="center"/>
                          <w:rPr>
                            <w:sz w:val="24"/>
                            <w:szCs w:val="24"/>
                          </w:rPr>
                        </w:pPr>
                      </w:p>
                      <w:p w:rsidR="00034F7B" w:rsidRDefault="00034F7B" w:rsidP="00034F7B">
                        <w:pPr>
                          <w:jc w:val="center"/>
                          <w:rPr>
                            <w:sz w:val="24"/>
                            <w:szCs w:val="24"/>
                          </w:rPr>
                        </w:pPr>
                      </w:p>
                      <w:p w:rsidR="00034F7B" w:rsidRPr="002C20A9" w:rsidRDefault="00034F7B" w:rsidP="00034F7B">
                        <w:pPr>
                          <w:jc w:val="center"/>
                          <w:rPr>
                            <w:sz w:val="24"/>
                            <w:szCs w:val="24"/>
                          </w:rPr>
                        </w:pPr>
                      </w:p>
                    </w:txbxContent>
                  </v:textbox>
                </v:shape>
              </v:group>
            </w:pict>
          </mc:Fallback>
        </mc:AlternateConten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extent cx="2409825" cy="1828800"/>
            <wp:effectExtent l="0" t="0" r="9525" b="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pic:cNvPicPr>
                      <a:picLocks noChangeAspect="1" noChangeArrowheads="1"/>
                    </pic:cNvPicPr>
                  </pic:nvPicPr>
                  <pic:blipFill>
                    <a:blip r:embed="rId57" cstate="print">
                      <a:extLst>
                        <a:ext uri="{28A0092B-C50C-407E-A947-70E740481C1C}">
                          <a14:useLocalDpi xmlns:a14="http://schemas.microsoft.com/office/drawing/2010/main" val="0"/>
                        </a:ext>
                      </a:extLst>
                    </a:blip>
                    <a:srcRect l="27196" t="58" r="19023" b="17264"/>
                    <a:stretch>
                      <a:fillRect/>
                    </a:stretch>
                  </pic:blipFill>
                  <pic:spPr bwMode="auto">
                    <a:xfrm>
                      <a:off x="0" y="0"/>
                      <a:ext cx="2409825" cy="1828800"/>
                    </a:xfrm>
                    <a:prstGeom prst="rect">
                      <a:avLst/>
                    </a:prstGeom>
                    <a:noFill/>
                    <a:ln>
                      <a:noFill/>
                    </a:ln>
                  </pic:spPr>
                </pic:pic>
              </a:graphicData>
            </a:graphic>
          </wp:inline>
        </w:drawing>
      </w:r>
    </w:p>
    <w:p w:rsidR="00034F7B" w:rsidRPr="00034F7B" w:rsidRDefault="00034F7B" w:rsidP="00034F7B">
      <w:pPr>
        <w:spacing w:after="0" w:line="360" w:lineRule="auto"/>
        <w:ind w:left="25"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left="25"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Рисунок 3.32 «Маячная» шпала для контроля угона пути для подкладочных скреплений КБ-65, ЖБР-65ПШМ, ЖБР-65ПШ</w:t>
      </w:r>
    </w:p>
    <w:p w:rsidR="00034F7B" w:rsidRPr="00034F7B" w:rsidRDefault="00034F7B" w:rsidP="00034F7B">
      <w:pPr>
        <w:spacing w:after="0" w:line="360" w:lineRule="auto"/>
        <w:ind w:left="25" w:firstLine="7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702272" behindDoc="0" locked="0" layoutInCell="1" allowOverlap="1">
                <wp:simplePos x="0" y="0"/>
                <wp:positionH relativeFrom="column">
                  <wp:posOffset>1778000</wp:posOffset>
                </wp:positionH>
                <wp:positionV relativeFrom="paragraph">
                  <wp:posOffset>256540</wp:posOffset>
                </wp:positionV>
                <wp:extent cx="2400300" cy="323850"/>
                <wp:effectExtent l="6350" t="0" r="22225" b="57785"/>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23850"/>
                          <a:chOff x="4218" y="12475"/>
                          <a:chExt cx="3780" cy="510"/>
                        </a:xfrm>
                      </wpg:grpSpPr>
                      <wps:wsp>
                        <wps:cNvPr id="193" name="Line 46"/>
                        <wps:cNvCnPr/>
                        <wps:spPr bwMode="auto">
                          <a:xfrm>
                            <a:off x="4218" y="12985"/>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47"/>
                        <wps:cNvSpPr txBox="1">
                          <a:spLocks noChangeArrowheads="1"/>
                        </wps:cNvSpPr>
                        <wps:spPr bwMode="auto">
                          <a:xfrm>
                            <a:off x="4638" y="12475"/>
                            <a:ext cx="308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Default="00034F7B" w:rsidP="00034F7B">
                              <w:pPr>
                                <w:jc w:val="center"/>
                                <w:rPr>
                                  <w:sz w:val="24"/>
                                  <w:szCs w:val="24"/>
                                </w:rPr>
                              </w:pPr>
                              <w:r>
                                <w:rPr>
                                  <w:sz w:val="24"/>
                                  <w:szCs w:val="24"/>
                                </w:rPr>
                                <w:t>Направление движения</w:t>
                              </w:r>
                            </w:p>
                            <w:p w:rsidR="00034F7B" w:rsidRDefault="00034F7B" w:rsidP="00034F7B">
                              <w:pPr>
                                <w:jc w:val="center"/>
                                <w:rPr>
                                  <w:sz w:val="24"/>
                                  <w:szCs w:val="24"/>
                                </w:rPr>
                              </w:pPr>
                            </w:p>
                            <w:p w:rsidR="00034F7B" w:rsidRDefault="00034F7B" w:rsidP="00034F7B">
                              <w:pPr>
                                <w:jc w:val="center"/>
                                <w:rPr>
                                  <w:sz w:val="24"/>
                                  <w:szCs w:val="24"/>
                                </w:rPr>
                              </w:pPr>
                            </w:p>
                            <w:p w:rsidR="00034F7B" w:rsidRDefault="00034F7B" w:rsidP="00034F7B">
                              <w:pPr>
                                <w:jc w:val="center"/>
                                <w:rPr>
                                  <w:sz w:val="24"/>
                                  <w:szCs w:val="24"/>
                                </w:rPr>
                              </w:pPr>
                            </w:p>
                            <w:p w:rsidR="00034F7B" w:rsidRPr="002C20A9" w:rsidRDefault="00034F7B" w:rsidP="00034F7B">
                              <w:pPr>
                                <w:jc w:val="cente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2" o:spid="_x0000_s1068" style="position:absolute;left:0;text-align:left;margin-left:140pt;margin-top:20.2pt;width:189pt;height:25.5pt;z-index:251702272" coordorigin="4218,12475" coordsize="378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">
                <v:line id="Line 46" o:spid="_x0000_s1069" style="position:absolute;visibility:visible;mso-wrap-style:square" from="4218,12985" to="799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shape id="Text Box 47" o:spid="_x0000_s1070" type="#_x0000_t202" style="position:absolute;left:4638;top:12475;width:308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034F7B" w:rsidRDefault="00034F7B" w:rsidP="00034F7B">
                        <w:pPr>
                          <w:jc w:val="center"/>
                          <w:rPr>
                            <w:sz w:val="24"/>
                            <w:szCs w:val="24"/>
                          </w:rPr>
                        </w:pPr>
                        <w:r>
                          <w:rPr>
                            <w:sz w:val="24"/>
                            <w:szCs w:val="24"/>
                          </w:rPr>
                          <w:t>Направление движения</w:t>
                        </w:r>
                      </w:p>
                      <w:p w:rsidR="00034F7B" w:rsidRDefault="00034F7B" w:rsidP="00034F7B">
                        <w:pPr>
                          <w:jc w:val="center"/>
                          <w:rPr>
                            <w:sz w:val="24"/>
                            <w:szCs w:val="24"/>
                          </w:rPr>
                        </w:pPr>
                      </w:p>
                      <w:p w:rsidR="00034F7B" w:rsidRDefault="00034F7B" w:rsidP="00034F7B">
                        <w:pPr>
                          <w:jc w:val="center"/>
                          <w:rPr>
                            <w:sz w:val="24"/>
                            <w:szCs w:val="24"/>
                          </w:rPr>
                        </w:pPr>
                      </w:p>
                      <w:p w:rsidR="00034F7B" w:rsidRDefault="00034F7B" w:rsidP="00034F7B">
                        <w:pPr>
                          <w:jc w:val="center"/>
                          <w:rPr>
                            <w:sz w:val="24"/>
                            <w:szCs w:val="24"/>
                          </w:rPr>
                        </w:pPr>
                      </w:p>
                      <w:p w:rsidR="00034F7B" w:rsidRPr="002C20A9" w:rsidRDefault="00034F7B" w:rsidP="00034F7B">
                        <w:pPr>
                          <w:jc w:val="center"/>
                          <w:rPr>
                            <w:sz w:val="24"/>
                            <w:szCs w:val="24"/>
                          </w:rPr>
                        </w:pPr>
                      </w:p>
                    </w:txbxContent>
                  </v:textbox>
                </v:shape>
              </v:group>
            </w:pict>
          </mc:Fallback>
        </mc:AlternateContent>
      </w:r>
    </w:p>
    <w:p w:rsidR="00034F7B" w:rsidRPr="00034F7B" w:rsidRDefault="00034F7B" w:rsidP="00034F7B">
      <w:pPr>
        <w:spacing w:after="0" w:line="360" w:lineRule="auto"/>
        <w:ind w:left="25"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left="25" w:firstLine="72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2809875" cy="1924050"/>
            <wp:effectExtent l="0" t="0" r="9525" b="0"/>
            <wp:docPr id="79" name="Рисунок 79" descr="беспокладочный вид маячных ш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спокладочный вид маячных шпал"/>
                    <pic:cNvPicPr>
                      <a:picLocks noChangeAspect="1" noChangeArrowheads="1"/>
                    </pic:cNvPicPr>
                  </pic:nvPicPr>
                  <pic:blipFill>
                    <a:blip r:embed="rId58">
                      <a:extLst>
                        <a:ext uri="{28A0092B-C50C-407E-A947-70E740481C1C}">
                          <a14:useLocalDpi xmlns:a14="http://schemas.microsoft.com/office/drawing/2010/main" val="0"/>
                        </a:ext>
                      </a:extLst>
                    </a:blip>
                    <a:srcRect l="27419" t="14339" r="24686" b="10152"/>
                    <a:stretch>
                      <a:fillRect/>
                    </a:stretch>
                  </pic:blipFill>
                  <pic:spPr bwMode="auto">
                    <a:xfrm>
                      <a:off x="0" y="0"/>
                      <a:ext cx="2809875" cy="1924050"/>
                    </a:xfrm>
                    <a:prstGeom prst="rect">
                      <a:avLst/>
                    </a:prstGeom>
                    <a:noFill/>
                    <a:ln>
                      <a:noFill/>
                    </a:ln>
                  </pic:spPr>
                </pic:pic>
              </a:graphicData>
            </a:graphic>
          </wp:inline>
        </w:drawing>
      </w:r>
    </w:p>
    <w:p w:rsidR="00034F7B" w:rsidRPr="00034F7B" w:rsidRDefault="00034F7B" w:rsidP="00034F7B">
      <w:pPr>
        <w:spacing w:after="0" w:line="360" w:lineRule="auto"/>
        <w:ind w:left="165" w:firstLine="720"/>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z w:val="28"/>
          <w:szCs w:val="28"/>
          <w:lang w:eastAsia="ru-RU"/>
        </w:rPr>
        <w:t xml:space="preserve">Рисунок 3.33 </w:t>
      </w:r>
      <w:r w:rsidRPr="00034F7B">
        <w:rPr>
          <w:rFonts w:ascii="Times New Roman" w:eastAsia="Times New Roman" w:hAnsi="Times New Roman" w:cs="Times New Roman"/>
          <w:bCs/>
          <w:spacing w:val="-4"/>
          <w:sz w:val="28"/>
          <w:szCs w:val="28"/>
          <w:lang w:eastAsia="ru-RU"/>
        </w:rPr>
        <w:t xml:space="preserve">«Маячная» шпала для контроля угона пути для </w:t>
      </w:r>
      <w:proofErr w:type="spellStart"/>
      <w:r w:rsidRPr="00034F7B">
        <w:rPr>
          <w:rFonts w:ascii="Times New Roman" w:eastAsia="Times New Roman" w:hAnsi="Times New Roman" w:cs="Times New Roman"/>
          <w:bCs/>
          <w:spacing w:val="-4"/>
          <w:sz w:val="28"/>
          <w:szCs w:val="28"/>
          <w:lang w:eastAsia="ru-RU"/>
        </w:rPr>
        <w:t>бесподкладочных</w:t>
      </w:r>
      <w:proofErr w:type="spellEnd"/>
      <w:r w:rsidRPr="00034F7B">
        <w:rPr>
          <w:rFonts w:ascii="Times New Roman" w:eastAsia="Times New Roman" w:hAnsi="Times New Roman" w:cs="Times New Roman"/>
          <w:bCs/>
          <w:spacing w:val="-4"/>
          <w:sz w:val="28"/>
          <w:szCs w:val="28"/>
          <w:lang w:eastAsia="ru-RU"/>
        </w:rPr>
        <w:t xml:space="preserve"> скреплений ЖБР-65, ЖБР-65Ш, </w:t>
      </w:r>
      <w:r w:rsidRPr="00034F7B">
        <w:rPr>
          <w:rFonts w:ascii="Times New Roman" w:eastAsia="Times New Roman" w:hAnsi="Times New Roman" w:cs="Times New Roman"/>
          <w:bCs/>
          <w:spacing w:val="-4"/>
          <w:sz w:val="28"/>
          <w:szCs w:val="28"/>
          <w:lang w:val="en-US" w:eastAsia="ru-RU"/>
        </w:rPr>
        <w:t>W</w:t>
      </w:r>
      <w:r w:rsidRPr="00034F7B">
        <w:rPr>
          <w:rFonts w:ascii="Times New Roman" w:eastAsia="Times New Roman" w:hAnsi="Times New Roman" w:cs="Times New Roman"/>
          <w:bCs/>
          <w:spacing w:val="-4"/>
          <w:sz w:val="28"/>
          <w:szCs w:val="28"/>
          <w:lang w:eastAsia="ru-RU"/>
        </w:rPr>
        <w:t>-30</w:t>
      </w:r>
    </w:p>
    <w:p w:rsidR="00034F7B" w:rsidRPr="00034F7B" w:rsidRDefault="00034F7B" w:rsidP="00034F7B">
      <w:pPr>
        <w:spacing w:after="0" w:line="360" w:lineRule="auto"/>
        <w:ind w:left="165" w:firstLine="720"/>
        <w:jc w:val="both"/>
        <w:rPr>
          <w:rFonts w:ascii="Times New Roman" w:eastAsia="Times New Roman" w:hAnsi="Times New Roman" w:cs="Times New Roman"/>
          <w:bCs/>
          <w:spacing w:val="-4"/>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z w:val="28"/>
          <w:szCs w:val="28"/>
          <w:lang w:eastAsia="ru-RU"/>
        </w:rPr>
        <w:t xml:space="preserve">«Маячная» шпала всегда должна быть хорошо подбита. При скреплениях КБ-65 закладные болты на ней затянуты, а типовые  клеммы заменены клеммами с уменьшенной высотой  ножек. При  скреплениях АРС-4 типовой </w:t>
      </w:r>
      <w:proofErr w:type="spellStart"/>
      <w:r w:rsidRPr="00034F7B">
        <w:rPr>
          <w:rFonts w:ascii="Times New Roman" w:eastAsia="Times New Roman" w:hAnsi="Times New Roman" w:cs="Times New Roman"/>
          <w:bCs/>
          <w:sz w:val="28"/>
          <w:szCs w:val="28"/>
          <w:lang w:eastAsia="ru-RU"/>
        </w:rPr>
        <w:t>подклеммник</w:t>
      </w:r>
      <w:proofErr w:type="spellEnd"/>
      <w:r w:rsidRPr="00034F7B">
        <w:rPr>
          <w:rFonts w:ascii="Times New Roman" w:eastAsia="Times New Roman" w:hAnsi="Times New Roman" w:cs="Times New Roman"/>
          <w:bCs/>
          <w:sz w:val="28"/>
          <w:szCs w:val="28"/>
          <w:lang w:eastAsia="ru-RU"/>
        </w:rPr>
        <w:t xml:space="preserve"> должен быть заменен на </w:t>
      </w:r>
      <w:proofErr w:type="spellStart"/>
      <w:r w:rsidRPr="00034F7B">
        <w:rPr>
          <w:rFonts w:ascii="Times New Roman" w:eastAsia="Times New Roman" w:hAnsi="Times New Roman" w:cs="Times New Roman"/>
          <w:bCs/>
          <w:sz w:val="28"/>
          <w:szCs w:val="28"/>
          <w:lang w:eastAsia="ru-RU"/>
        </w:rPr>
        <w:t>подклеммник</w:t>
      </w:r>
      <w:proofErr w:type="spellEnd"/>
      <w:r w:rsidRPr="00034F7B">
        <w:rPr>
          <w:rFonts w:ascii="Times New Roman" w:eastAsia="Times New Roman" w:hAnsi="Times New Roman" w:cs="Times New Roman"/>
          <w:bCs/>
          <w:sz w:val="28"/>
          <w:szCs w:val="28"/>
          <w:lang w:eastAsia="ru-RU"/>
        </w:rPr>
        <w:t xml:space="preserve"> для «маячных» шпал, рисунок 3.34, а </w:t>
      </w:r>
      <w:proofErr w:type="spellStart"/>
      <w:r w:rsidRPr="00034F7B">
        <w:rPr>
          <w:rFonts w:ascii="Times New Roman" w:eastAsia="Times New Roman" w:hAnsi="Times New Roman" w:cs="Times New Roman"/>
          <w:bCs/>
          <w:sz w:val="28"/>
          <w:szCs w:val="28"/>
          <w:lang w:eastAsia="ru-RU"/>
        </w:rPr>
        <w:t>монорегулятор</w:t>
      </w:r>
      <w:proofErr w:type="spellEnd"/>
      <w:r w:rsidRPr="00034F7B">
        <w:rPr>
          <w:rFonts w:ascii="Times New Roman" w:eastAsia="Times New Roman" w:hAnsi="Times New Roman" w:cs="Times New Roman"/>
          <w:bCs/>
          <w:sz w:val="28"/>
          <w:szCs w:val="28"/>
          <w:lang w:eastAsia="ru-RU"/>
        </w:rPr>
        <w:t xml:space="preserve">  установлен в  3-ю позицию. </w:t>
      </w:r>
      <w:r w:rsidRPr="00034F7B">
        <w:rPr>
          <w:rFonts w:ascii="Times New Roman" w:eastAsia="Times New Roman" w:hAnsi="Times New Roman" w:cs="Times New Roman"/>
          <w:bCs/>
          <w:spacing w:val="-4"/>
          <w:sz w:val="28"/>
          <w:szCs w:val="28"/>
          <w:lang w:eastAsia="ru-RU"/>
        </w:rPr>
        <w:t xml:space="preserve">При скреплениях ЖБР-65, ЖБР-65Ш, ЖБР-65ПШМ  и ЖБР-65ПШ  клеммы  на «маячных» шпалах переворачиваются усами вверх и  закрепляются, а при скреплениях </w:t>
      </w:r>
      <w:r w:rsidRPr="00034F7B">
        <w:rPr>
          <w:rFonts w:ascii="Times New Roman" w:eastAsia="Times New Roman" w:hAnsi="Times New Roman" w:cs="Times New Roman"/>
          <w:bCs/>
          <w:spacing w:val="-4"/>
          <w:sz w:val="28"/>
          <w:szCs w:val="28"/>
          <w:lang w:val="en-US" w:eastAsia="ru-RU"/>
        </w:rPr>
        <w:t>W</w:t>
      </w:r>
      <w:r w:rsidRPr="00034F7B">
        <w:rPr>
          <w:rFonts w:ascii="Times New Roman" w:eastAsia="Times New Roman" w:hAnsi="Times New Roman" w:cs="Times New Roman"/>
          <w:bCs/>
          <w:spacing w:val="-4"/>
          <w:sz w:val="28"/>
          <w:szCs w:val="28"/>
          <w:lang w:eastAsia="ru-RU"/>
        </w:rPr>
        <w:t xml:space="preserve">-30 и </w:t>
      </w:r>
      <w:proofErr w:type="spellStart"/>
      <w:r w:rsidRPr="00034F7B">
        <w:rPr>
          <w:rFonts w:ascii="Times New Roman" w:eastAsia="Times New Roman" w:hAnsi="Times New Roman" w:cs="Times New Roman"/>
          <w:bCs/>
          <w:sz w:val="28"/>
          <w:szCs w:val="28"/>
          <w:lang w:val="en-US" w:eastAsia="ru-RU"/>
        </w:rPr>
        <w:t>Pandrol</w:t>
      </w:r>
      <w:proofErr w:type="spellEnd"/>
      <w:r w:rsidRPr="00034F7B">
        <w:rPr>
          <w:rFonts w:ascii="Times New Roman" w:eastAsia="Times New Roman" w:hAnsi="Times New Roman" w:cs="Times New Roman"/>
          <w:bCs/>
          <w:sz w:val="28"/>
          <w:szCs w:val="28"/>
          <w:lang w:eastAsia="ru-RU"/>
        </w:rPr>
        <w:t xml:space="preserve">-350 </w:t>
      </w:r>
      <w:r w:rsidRPr="00034F7B">
        <w:rPr>
          <w:rFonts w:ascii="Times New Roman" w:eastAsia="Times New Roman" w:hAnsi="Times New Roman" w:cs="Times New Roman"/>
          <w:bCs/>
          <w:spacing w:val="-4"/>
          <w:sz w:val="28"/>
          <w:szCs w:val="28"/>
          <w:lang w:eastAsia="ru-RU"/>
        </w:rPr>
        <w:t xml:space="preserve"> клеммы устанавливаются в монтажное положение. </w:t>
      </w:r>
    </w:p>
    <w:p w:rsidR="00034F7B" w:rsidRPr="00034F7B" w:rsidRDefault="00034F7B" w:rsidP="00034F7B">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3657600</wp:posOffset>
                </wp:positionH>
                <wp:positionV relativeFrom="paragraph">
                  <wp:posOffset>2383155</wp:posOffset>
                </wp:positionV>
                <wp:extent cx="2120900" cy="490220"/>
                <wp:effectExtent l="0" t="1905" r="3175" b="3175"/>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 o:spid="_x0000_s1026" style="position:absolute;margin-left:4in;margin-top:187.65pt;width:167pt;height:3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" stroked="f"/>
            </w:pict>
          </mc:Fallback>
        </mc:AlternateContent>
      </w:r>
      <w:r>
        <w:rPr>
          <w:rFonts w:ascii="Times New Roman" w:eastAsia="Times New Roman" w:hAnsi="Times New Roman" w:cs="Times New Roman"/>
          <w:bCs/>
          <w:noProof/>
          <w:sz w:val="28"/>
          <w:szCs w:val="28"/>
          <w:lang w:eastAsia="ru-RU"/>
        </w:rPr>
        <w:drawing>
          <wp:inline distT="0" distB="0" distL="0" distR="0">
            <wp:extent cx="6115050" cy="44577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4457700"/>
                    </a:xfrm>
                    <a:prstGeom prst="rect">
                      <a:avLst/>
                    </a:prstGeom>
                    <a:noFill/>
                    <a:ln>
                      <a:noFill/>
                    </a:ln>
                  </pic:spPr>
                </pic:pic>
              </a:graphicData>
            </a:graphic>
          </wp:inline>
        </w:drawing>
      </w: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Рисунок 3.34 </w:t>
      </w:r>
      <w:proofErr w:type="spellStart"/>
      <w:r w:rsidRPr="00034F7B">
        <w:rPr>
          <w:rFonts w:ascii="Times New Roman" w:eastAsia="Times New Roman" w:hAnsi="Times New Roman" w:cs="Times New Roman"/>
          <w:bCs/>
          <w:sz w:val="28"/>
          <w:szCs w:val="28"/>
          <w:lang w:eastAsia="ru-RU"/>
        </w:rPr>
        <w:t>Подклеммник</w:t>
      </w:r>
      <w:proofErr w:type="spellEnd"/>
      <w:r w:rsidRPr="00034F7B">
        <w:rPr>
          <w:rFonts w:ascii="Times New Roman" w:eastAsia="Times New Roman" w:hAnsi="Times New Roman" w:cs="Times New Roman"/>
          <w:bCs/>
          <w:sz w:val="28"/>
          <w:szCs w:val="28"/>
          <w:lang w:eastAsia="ru-RU"/>
        </w:rPr>
        <w:t xml:space="preserve"> АРС-4 маячный</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Независимо от конструкции скреплений резиновые или </w:t>
      </w:r>
      <w:proofErr w:type="spellStart"/>
      <w:r w:rsidRPr="00034F7B">
        <w:rPr>
          <w:rFonts w:ascii="Times New Roman" w:eastAsia="Times New Roman" w:hAnsi="Times New Roman" w:cs="Times New Roman"/>
          <w:bCs/>
          <w:sz w:val="28"/>
          <w:szCs w:val="28"/>
          <w:lang w:eastAsia="ru-RU"/>
        </w:rPr>
        <w:t>резинокордовые</w:t>
      </w:r>
      <w:proofErr w:type="spellEnd"/>
      <w:r w:rsidRPr="00034F7B">
        <w:rPr>
          <w:rFonts w:ascii="Times New Roman" w:eastAsia="Times New Roman" w:hAnsi="Times New Roman" w:cs="Times New Roman"/>
          <w:bCs/>
          <w:sz w:val="28"/>
          <w:szCs w:val="28"/>
          <w:lang w:eastAsia="ru-RU"/>
        </w:rPr>
        <w:t xml:space="preserve"> </w:t>
      </w:r>
      <w:proofErr w:type="spellStart"/>
      <w:r w:rsidRPr="00034F7B">
        <w:rPr>
          <w:rFonts w:ascii="Times New Roman" w:eastAsia="Times New Roman" w:hAnsi="Times New Roman" w:cs="Times New Roman"/>
          <w:bCs/>
          <w:sz w:val="28"/>
          <w:szCs w:val="28"/>
          <w:lang w:eastAsia="ru-RU"/>
        </w:rPr>
        <w:t>подрельсовые</w:t>
      </w:r>
      <w:proofErr w:type="spellEnd"/>
      <w:r w:rsidRPr="00034F7B">
        <w:rPr>
          <w:rFonts w:ascii="Times New Roman" w:eastAsia="Times New Roman" w:hAnsi="Times New Roman" w:cs="Times New Roman"/>
          <w:bCs/>
          <w:sz w:val="28"/>
          <w:szCs w:val="28"/>
          <w:lang w:eastAsia="ru-RU"/>
        </w:rPr>
        <w:t xml:space="preserve"> прокладки на «маячных» шпалах  заменяются полиэтиленовыми  или другими с низким коэффициентом трения.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Оборудование «маячных» шпал  производится  до укладки  плетей, а нанесение рисок на плетях - сразу же после ввода их в оптимальную температуру закрепления.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3.10.9. </w:t>
      </w:r>
      <w:proofErr w:type="gramStart"/>
      <w:r w:rsidRPr="00034F7B">
        <w:rPr>
          <w:rFonts w:ascii="Times New Roman" w:eastAsia="Times New Roman" w:hAnsi="Times New Roman" w:cs="Times New Roman"/>
          <w:bCs/>
          <w:sz w:val="28"/>
          <w:szCs w:val="28"/>
          <w:lang w:eastAsia="ru-RU"/>
        </w:rPr>
        <w:t>Контроль за</w:t>
      </w:r>
      <w:proofErr w:type="gramEnd"/>
      <w:r w:rsidRPr="00034F7B">
        <w:rPr>
          <w:rFonts w:ascii="Times New Roman" w:eastAsia="Times New Roman" w:hAnsi="Times New Roman" w:cs="Times New Roman"/>
          <w:bCs/>
          <w:sz w:val="28"/>
          <w:szCs w:val="28"/>
          <w:lang w:eastAsia="ru-RU"/>
        </w:rPr>
        <w:t xml:space="preserve"> продольными перемещениями плети относительно «маячных» шпал должен быть дополнен контролем по поперечным створам, закрепленным постоянными реперами, в качестве которых могут быть использованы  опоры контактной сети, искусственные сооружения, специально врытые в грунт столбики, отрезки рельсов и др. неподвижные сооружения около пути. Створ образуется леской, натягиваемой между двумя расположенными  друг против друга реперами (на одной оси, </w:t>
      </w:r>
      <w:r w:rsidRPr="00034F7B">
        <w:rPr>
          <w:rFonts w:ascii="Times New Roman" w:eastAsia="Times New Roman" w:hAnsi="Times New Roman" w:cs="Times New Roman"/>
          <w:bCs/>
          <w:sz w:val="28"/>
          <w:szCs w:val="28"/>
          <w:lang w:eastAsia="ru-RU"/>
        </w:rPr>
        <w:lastRenderedPageBreak/>
        <w:t xml:space="preserve">перпендикулярной продольной оси пути).  Начальное положение плети относительно лески фиксируется риской по краске, нанесенной на нерабочей верхней части головки рельса, предварительно очищенной от грязи (промытой соляркой). Положение лески на реперах фиксируется риской, наносимой по масляной краске, которой должна быть окрашена площадка на репере, к которой прикладывается леска диаметром 0,2÷0,5 мм. Расстояние между леской и головкой рельса не должно превышать </w:t>
      </w:r>
      <w:smartTag w:uri="urn:schemas-microsoft-com:office:smarttags" w:element="metricconverter">
        <w:smartTagPr>
          <w:attr w:name="ProductID" w:val="3 см"/>
        </w:smartTagPr>
        <w:r w:rsidRPr="00034F7B">
          <w:rPr>
            <w:rFonts w:ascii="Times New Roman" w:eastAsia="Times New Roman" w:hAnsi="Times New Roman" w:cs="Times New Roman"/>
            <w:bCs/>
            <w:sz w:val="28"/>
            <w:szCs w:val="28"/>
            <w:lang w:eastAsia="ru-RU"/>
          </w:rPr>
          <w:t>3 см</w:t>
        </w:r>
      </w:smartTag>
      <w:r w:rsidRPr="00034F7B">
        <w:rPr>
          <w:rFonts w:ascii="Times New Roman" w:eastAsia="Times New Roman" w:hAnsi="Times New Roman" w:cs="Times New Roman"/>
          <w:bCs/>
          <w:sz w:val="28"/>
          <w:szCs w:val="28"/>
          <w:lang w:eastAsia="ru-RU"/>
        </w:rPr>
        <w:t>.  Створы   оборудуются в местах близких к  «маячным» шпалам (±</w:t>
      </w:r>
      <w:smartTag w:uri="urn:schemas-microsoft-com:office:smarttags" w:element="metricconverter">
        <w:smartTagPr>
          <w:attr w:name="ProductID" w:val="5 м"/>
        </w:smartTagPr>
        <w:r w:rsidRPr="00034F7B">
          <w:rPr>
            <w:rFonts w:ascii="Times New Roman" w:eastAsia="Times New Roman" w:hAnsi="Times New Roman" w:cs="Times New Roman"/>
            <w:bCs/>
            <w:sz w:val="28"/>
            <w:szCs w:val="28"/>
            <w:lang w:eastAsia="ru-RU"/>
          </w:rPr>
          <w:t>5 м</w:t>
        </w:r>
      </w:smartTag>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20"/>
        <w:jc w:val="both"/>
        <w:rPr>
          <w:rFonts w:ascii="Times New Roman" w:eastAsia="Times New Roman" w:hAnsi="Times New Roman" w:cs="Times New Roman"/>
          <w:bCs/>
          <w:spacing w:val="-2"/>
          <w:sz w:val="28"/>
          <w:szCs w:val="28"/>
          <w:lang w:eastAsia="ru-RU"/>
        </w:rPr>
      </w:pPr>
      <w:r w:rsidRPr="00034F7B">
        <w:rPr>
          <w:rFonts w:ascii="Times New Roman" w:eastAsia="Times New Roman" w:hAnsi="Times New Roman" w:cs="Times New Roman"/>
          <w:bCs/>
          <w:spacing w:val="-2"/>
          <w:sz w:val="28"/>
          <w:szCs w:val="28"/>
          <w:lang w:eastAsia="ru-RU"/>
        </w:rPr>
        <w:t>Короткие плети (</w:t>
      </w:r>
      <w:smartTag w:uri="urn:schemas-microsoft-com:office:smarttags" w:element="metricconverter">
        <w:smartTagPr>
          <w:attr w:name="ProductID" w:val="800 м"/>
        </w:smartTagPr>
        <w:r w:rsidRPr="00034F7B">
          <w:rPr>
            <w:rFonts w:ascii="Times New Roman" w:eastAsia="Times New Roman" w:hAnsi="Times New Roman" w:cs="Times New Roman"/>
            <w:bCs/>
            <w:spacing w:val="-2"/>
            <w:sz w:val="28"/>
            <w:szCs w:val="28"/>
            <w:lang w:eastAsia="ru-RU"/>
          </w:rPr>
          <w:t>800 м</w:t>
        </w:r>
      </w:smartTag>
      <w:r w:rsidRPr="00034F7B">
        <w:rPr>
          <w:rFonts w:ascii="Times New Roman" w:eastAsia="Times New Roman" w:hAnsi="Times New Roman" w:cs="Times New Roman"/>
          <w:bCs/>
          <w:spacing w:val="-2"/>
          <w:sz w:val="28"/>
          <w:szCs w:val="28"/>
          <w:lang w:eastAsia="ru-RU"/>
        </w:rPr>
        <w:t xml:space="preserve"> и менее) оборудуются тремя створами, в том числе на концах плети, на расстояниях не менее 60÷95 м от их концов и в средней части плети. На длинных плетях створы обустраиваются на их концевых участках в соответствии с </w:t>
      </w:r>
      <w:proofErr w:type="gramStart"/>
      <w:r w:rsidRPr="00034F7B">
        <w:rPr>
          <w:rFonts w:ascii="Times New Roman" w:eastAsia="Times New Roman" w:hAnsi="Times New Roman" w:cs="Times New Roman"/>
          <w:bCs/>
          <w:spacing w:val="-2"/>
          <w:sz w:val="28"/>
          <w:szCs w:val="28"/>
          <w:lang w:eastAsia="ru-RU"/>
        </w:rPr>
        <w:t>выше указанным</w:t>
      </w:r>
      <w:proofErr w:type="gramEnd"/>
      <w:r w:rsidRPr="00034F7B">
        <w:rPr>
          <w:rFonts w:ascii="Times New Roman" w:eastAsia="Times New Roman" w:hAnsi="Times New Roman" w:cs="Times New Roman"/>
          <w:bCs/>
          <w:spacing w:val="-2"/>
          <w:sz w:val="28"/>
          <w:szCs w:val="28"/>
          <w:lang w:eastAsia="ru-RU"/>
        </w:rPr>
        <w:t xml:space="preserve"> требованием, а далее через каждые 400÷500 м. На спусках и на затяжных подъемах с уклонами более 10‰, перед кривыми и в кривых радиусами </w:t>
      </w:r>
      <w:smartTag w:uri="urn:schemas-microsoft-com:office:smarttags" w:element="metricconverter">
        <w:smartTagPr>
          <w:attr w:name="ProductID" w:val="600 м"/>
        </w:smartTagPr>
        <w:r w:rsidRPr="00034F7B">
          <w:rPr>
            <w:rFonts w:ascii="Times New Roman" w:eastAsia="Times New Roman" w:hAnsi="Times New Roman" w:cs="Times New Roman"/>
            <w:bCs/>
            <w:spacing w:val="-2"/>
            <w:sz w:val="28"/>
            <w:szCs w:val="28"/>
            <w:lang w:eastAsia="ru-RU"/>
          </w:rPr>
          <w:t>600 м</w:t>
        </w:r>
      </w:smartTag>
      <w:r w:rsidRPr="00034F7B">
        <w:rPr>
          <w:rFonts w:ascii="Times New Roman" w:eastAsia="Times New Roman" w:hAnsi="Times New Roman" w:cs="Times New Roman"/>
          <w:bCs/>
          <w:spacing w:val="-2"/>
          <w:sz w:val="28"/>
          <w:szCs w:val="28"/>
          <w:lang w:eastAsia="ru-RU"/>
        </w:rPr>
        <w:t xml:space="preserve"> и менее створы устанавливаются через  </w:t>
      </w:r>
      <w:smartTag w:uri="urn:schemas-microsoft-com:office:smarttags" w:element="metricconverter">
        <w:smartTagPr>
          <w:attr w:name="ProductID" w:val="200 м"/>
        </w:smartTagPr>
        <w:r w:rsidRPr="00034F7B">
          <w:rPr>
            <w:rFonts w:ascii="Times New Roman" w:eastAsia="Times New Roman" w:hAnsi="Times New Roman" w:cs="Times New Roman"/>
            <w:bCs/>
            <w:spacing w:val="-2"/>
            <w:sz w:val="28"/>
            <w:szCs w:val="28"/>
            <w:lang w:eastAsia="ru-RU"/>
          </w:rPr>
          <w:t>200 м</w:t>
        </w:r>
      </w:smartTag>
      <w:r w:rsidRPr="00034F7B">
        <w:rPr>
          <w:rFonts w:ascii="Times New Roman" w:eastAsia="Times New Roman" w:hAnsi="Times New Roman" w:cs="Times New Roman"/>
          <w:bCs/>
          <w:spacing w:val="-2"/>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pacing w:val="-4"/>
          <w:sz w:val="28"/>
          <w:szCs w:val="28"/>
          <w:lang w:eastAsia="ru-RU"/>
        </w:rPr>
        <w:t xml:space="preserve">3.10.10. Особой заботой руководителей дистанции пути, а также дорожного мастера и  бригадира пути    должно быть обеспечение достоверности </w:t>
      </w:r>
      <w:proofErr w:type="gramStart"/>
      <w:r w:rsidRPr="00034F7B">
        <w:rPr>
          <w:rFonts w:ascii="Times New Roman" w:eastAsia="Times New Roman" w:hAnsi="Times New Roman" w:cs="Times New Roman"/>
          <w:bCs/>
          <w:spacing w:val="-4"/>
          <w:sz w:val="28"/>
          <w:szCs w:val="28"/>
          <w:lang w:eastAsia="ru-RU"/>
        </w:rPr>
        <w:t>контроля за</w:t>
      </w:r>
      <w:proofErr w:type="gramEnd"/>
      <w:r w:rsidRPr="00034F7B">
        <w:rPr>
          <w:rFonts w:ascii="Times New Roman" w:eastAsia="Times New Roman" w:hAnsi="Times New Roman" w:cs="Times New Roman"/>
          <w:bCs/>
          <w:spacing w:val="-4"/>
          <w:sz w:val="28"/>
          <w:szCs w:val="28"/>
          <w:lang w:eastAsia="ru-RU"/>
        </w:rPr>
        <w:t xml:space="preserve"> подвижками плетей.  </w:t>
      </w:r>
      <w:proofErr w:type="gramStart"/>
      <w:r w:rsidRPr="00034F7B">
        <w:rPr>
          <w:rFonts w:ascii="Times New Roman" w:eastAsia="Times New Roman" w:hAnsi="Times New Roman" w:cs="Times New Roman"/>
          <w:bCs/>
          <w:spacing w:val="-4"/>
          <w:sz w:val="28"/>
          <w:szCs w:val="28"/>
          <w:lang w:eastAsia="ru-RU"/>
        </w:rPr>
        <w:t>Для этого, до производства работ, при которых может произойти смещение «маячной»  шпалы, необходимо заменить полиэтиленовые прокладки на типовые и  на участках  со скреплениями:</w:t>
      </w:r>
      <w:proofErr w:type="gramEnd"/>
      <w:r w:rsidRPr="00034F7B">
        <w:rPr>
          <w:rFonts w:ascii="Times New Roman" w:eastAsia="Times New Roman" w:hAnsi="Times New Roman" w:cs="Times New Roman"/>
          <w:bCs/>
          <w:spacing w:val="-4"/>
          <w:sz w:val="28"/>
          <w:szCs w:val="28"/>
          <w:lang w:eastAsia="ru-RU"/>
        </w:rPr>
        <w:t xml:space="preserve"> КБ-65 </w:t>
      </w:r>
      <w:proofErr w:type="gramStart"/>
      <w:r w:rsidRPr="00034F7B">
        <w:rPr>
          <w:rFonts w:ascii="Times New Roman" w:eastAsia="Times New Roman" w:hAnsi="Times New Roman" w:cs="Times New Roman"/>
          <w:bCs/>
          <w:spacing w:val="-4"/>
          <w:sz w:val="28"/>
          <w:szCs w:val="28"/>
          <w:lang w:eastAsia="ru-RU"/>
        </w:rPr>
        <w:t>заменить  укороченные клеммы на типовые</w:t>
      </w:r>
      <w:proofErr w:type="gramEnd"/>
      <w:r w:rsidRPr="00034F7B">
        <w:rPr>
          <w:rFonts w:ascii="Times New Roman" w:eastAsia="Times New Roman" w:hAnsi="Times New Roman" w:cs="Times New Roman"/>
          <w:bCs/>
          <w:spacing w:val="-4"/>
          <w:sz w:val="28"/>
          <w:szCs w:val="28"/>
          <w:lang w:eastAsia="ru-RU"/>
        </w:rPr>
        <w:t xml:space="preserve">, АРС-4 заменить </w:t>
      </w:r>
      <w:proofErr w:type="spellStart"/>
      <w:r w:rsidRPr="00034F7B">
        <w:rPr>
          <w:rFonts w:ascii="Times New Roman" w:eastAsia="Times New Roman" w:hAnsi="Times New Roman" w:cs="Times New Roman"/>
          <w:bCs/>
          <w:spacing w:val="-4"/>
          <w:sz w:val="28"/>
          <w:szCs w:val="28"/>
          <w:lang w:eastAsia="ru-RU"/>
        </w:rPr>
        <w:t>подклеммники</w:t>
      </w:r>
      <w:proofErr w:type="spellEnd"/>
      <w:r w:rsidRPr="00034F7B">
        <w:rPr>
          <w:rFonts w:ascii="Times New Roman" w:eastAsia="Times New Roman" w:hAnsi="Times New Roman" w:cs="Times New Roman"/>
          <w:bCs/>
          <w:spacing w:val="-4"/>
          <w:sz w:val="28"/>
          <w:szCs w:val="28"/>
          <w:lang w:eastAsia="ru-RU"/>
        </w:rPr>
        <w:t xml:space="preserve">,  ЖБР-65,  ЖБР-65Ш, ЖБР-65ПШМ, ЖБР-65ПШ перевернуть клеммы,  </w:t>
      </w:r>
      <w:r w:rsidRPr="00034F7B">
        <w:rPr>
          <w:rFonts w:ascii="Times New Roman" w:eastAsia="Times New Roman" w:hAnsi="Times New Roman" w:cs="Times New Roman"/>
          <w:bCs/>
          <w:spacing w:val="-4"/>
          <w:sz w:val="28"/>
          <w:szCs w:val="28"/>
          <w:lang w:val="en-US" w:eastAsia="ru-RU"/>
        </w:rPr>
        <w:t>W</w:t>
      </w:r>
      <w:r w:rsidRPr="00034F7B">
        <w:rPr>
          <w:rFonts w:ascii="Times New Roman" w:eastAsia="Times New Roman" w:hAnsi="Times New Roman" w:cs="Times New Roman"/>
          <w:bCs/>
          <w:spacing w:val="-4"/>
          <w:sz w:val="28"/>
          <w:szCs w:val="28"/>
          <w:lang w:eastAsia="ru-RU"/>
        </w:rPr>
        <w:t xml:space="preserve">-30 и </w:t>
      </w:r>
      <w:proofErr w:type="spellStart"/>
      <w:r w:rsidRPr="00034F7B">
        <w:rPr>
          <w:rFonts w:ascii="Times New Roman" w:eastAsia="Times New Roman" w:hAnsi="Times New Roman" w:cs="Times New Roman"/>
          <w:bCs/>
          <w:sz w:val="28"/>
          <w:szCs w:val="28"/>
          <w:lang w:val="en-US" w:eastAsia="ru-RU"/>
        </w:rPr>
        <w:t>Pandrol</w:t>
      </w:r>
      <w:proofErr w:type="spellEnd"/>
      <w:r w:rsidRPr="00034F7B">
        <w:rPr>
          <w:rFonts w:ascii="Times New Roman" w:eastAsia="Times New Roman" w:hAnsi="Times New Roman" w:cs="Times New Roman"/>
          <w:bCs/>
          <w:sz w:val="28"/>
          <w:szCs w:val="28"/>
          <w:lang w:eastAsia="ru-RU"/>
        </w:rPr>
        <w:t>-350</w:t>
      </w:r>
      <w:r w:rsidRPr="00034F7B">
        <w:rPr>
          <w:rFonts w:ascii="Times New Roman" w:eastAsia="Times New Roman" w:hAnsi="Times New Roman" w:cs="Times New Roman"/>
          <w:bCs/>
          <w:spacing w:val="-4"/>
          <w:sz w:val="28"/>
          <w:szCs w:val="28"/>
          <w:lang w:eastAsia="ru-RU"/>
        </w:rPr>
        <w:t xml:space="preserve"> клеммы перевести из монтажного в рабочее положение и зафиксировать положение рисок на рельсах относительно «маячных» шпал до и после работ.</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3.10.11. При обнаружении смещений контрольных сечений относительно «маячных» шпал до </w:t>
      </w:r>
      <w:smartTag w:uri="urn:schemas-microsoft-com:office:smarttags" w:element="metricconverter">
        <w:smartTagPr>
          <w:attr w:name="ProductID" w:val="5 мм"/>
        </w:smartTagPr>
        <w:r w:rsidRPr="00034F7B">
          <w:rPr>
            <w:rFonts w:ascii="Times New Roman" w:eastAsia="Times New Roman" w:hAnsi="Times New Roman" w:cs="Times New Roman"/>
            <w:bCs/>
            <w:sz w:val="28"/>
            <w:szCs w:val="28"/>
            <w:lang w:eastAsia="ru-RU"/>
          </w:rPr>
          <w:t>5 мм</w:t>
        </w:r>
      </w:smartTag>
      <w:r w:rsidRPr="00034F7B">
        <w:rPr>
          <w:rFonts w:ascii="Times New Roman" w:eastAsia="Times New Roman" w:hAnsi="Times New Roman" w:cs="Times New Roman"/>
          <w:bCs/>
          <w:sz w:val="28"/>
          <w:szCs w:val="28"/>
          <w:lang w:eastAsia="ru-RU"/>
        </w:rPr>
        <w:t xml:space="preserve"> необходимо проверить на участке состояние скреплений, заменить дефектные элементы, смазать резьбу болтовых скреплений, подтянуть гайки болтов, шурупы, а при скреплениях АРС-4 установить </w:t>
      </w:r>
      <w:proofErr w:type="spellStart"/>
      <w:r w:rsidRPr="00034F7B">
        <w:rPr>
          <w:rFonts w:ascii="Times New Roman" w:eastAsia="Times New Roman" w:hAnsi="Times New Roman" w:cs="Times New Roman"/>
          <w:bCs/>
          <w:sz w:val="28"/>
          <w:szCs w:val="28"/>
          <w:lang w:eastAsia="ru-RU"/>
        </w:rPr>
        <w:t>монорегулятор</w:t>
      </w:r>
      <w:proofErr w:type="spellEnd"/>
      <w:r w:rsidRPr="00034F7B">
        <w:rPr>
          <w:rFonts w:ascii="Times New Roman" w:eastAsia="Times New Roman" w:hAnsi="Times New Roman" w:cs="Times New Roman"/>
          <w:bCs/>
          <w:sz w:val="28"/>
          <w:szCs w:val="28"/>
          <w:lang w:eastAsia="ru-RU"/>
        </w:rPr>
        <w:t xml:space="preserve"> на четвертую позицию.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lastRenderedPageBreak/>
        <w:t xml:space="preserve">При смещении  до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следует определить  изменения расстояния  между смежными контрольными сечениями, учитывая размер и направление смещения.  Если  удлинения или укорочения 100-метровых участков плети между «маячными» шпалами  не превышают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то необходимо:</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рассчитать изменение температуры закрепления на угнанном участке по методике, приведенной в п. 4.2.4 Инструкции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внести полученные изменения в соответствующие Журналы для коротких плетей или в Журналы, прикладываемые к Паспорту-карте длинных плетей;</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закрепить плети, поменяв при этом дефектные  элементы скреплений.</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Если расстояние между контрольными сечениями  изменилось  более чем на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то это свидетельствует о значительном отклонении фактической температуры закрепления плетей от первоначальной, полученной при закреплении их на постоянный режим работы. Для проверки </w:t>
      </w:r>
      <w:proofErr w:type="gramStart"/>
      <w:r w:rsidRPr="00034F7B">
        <w:rPr>
          <w:rFonts w:ascii="Times New Roman" w:eastAsia="Times New Roman" w:hAnsi="Times New Roman" w:cs="Times New Roman"/>
          <w:bCs/>
          <w:sz w:val="28"/>
          <w:szCs w:val="28"/>
          <w:lang w:eastAsia="ru-RU"/>
        </w:rPr>
        <w:t>достоверности показаний изменений длин плетей</w:t>
      </w:r>
      <w:proofErr w:type="gramEnd"/>
      <w:r w:rsidRPr="00034F7B">
        <w:rPr>
          <w:rFonts w:ascii="Times New Roman" w:eastAsia="Times New Roman" w:hAnsi="Times New Roman" w:cs="Times New Roman"/>
          <w:bCs/>
          <w:sz w:val="28"/>
          <w:szCs w:val="28"/>
          <w:lang w:eastAsia="ru-RU"/>
        </w:rPr>
        <w:t xml:space="preserve"> между «маячными» шпалами необходимо произвести промеры подвижек их относительно створов.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При близком совпадении показаний по створам и по «маячным» шпалам, если изменение расстояния между «маячными» шпалами превышает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и наблюдается более</w:t>
      </w:r>
      <w:proofErr w:type="gramStart"/>
      <w:r w:rsidRPr="00034F7B">
        <w:rPr>
          <w:rFonts w:ascii="Times New Roman" w:eastAsia="Times New Roman" w:hAnsi="Times New Roman" w:cs="Times New Roman"/>
          <w:bCs/>
          <w:sz w:val="28"/>
          <w:szCs w:val="28"/>
          <w:lang w:eastAsia="ru-RU"/>
        </w:rPr>
        <w:t>,</w:t>
      </w:r>
      <w:proofErr w:type="gramEnd"/>
      <w:r w:rsidRPr="00034F7B">
        <w:rPr>
          <w:rFonts w:ascii="Times New Roman" w:eastAsia="Times New Roman" w:hAnsi="Times New Roman" w:cs="Times New Roman"/>
          <w:bCs/>
          <w:sz w:val="28"/>
          <w:szCs w:val="28"/>
          <w:lang w:eastAsia="ru-RU"/>
        </w:rPr>
        <w:t xml:space="preserve"> чем на половине короткой плети (</w:t>
      </w:r>
      <w:smartTag w:uri="urn:schemas-microsoft-com:office:smarttags" w:element="metricconverter">
        <w:smartTagPr>
          <w:attr w:name="ProductID" w:val="800 м"/>
        </w:smartTagPr>
        <w:r w:rsidRPr="00034F7B">
          <w:rPr>
            <w:rFonts w:ascii="Times New Roman" w:eastAsia="Times New Roman" w:hAnsi="Times New Roman" w:cs="Times New Roman"/>
            <w:bCs/>
            <w:sz w:val="28"/>
            <w:szCs w:val="28"/>
            <w:lang w:eastAsia="ru-RU"/>
          </w:rPr>
          <w:t>800 м</w:t>
        </w:r>
      </w:smartTag>
      <w:r w:rsidRPr="00034F7B">
        <w:rPr>
          <w:rFonts w:ascii="Times New Roman" w:eastAsia="Times New Roman" w:hAnsi="Times New Roman" w:cs="Times New Roman"/>
          <w:bCs/>
          <w:sz w:val="28"/>
          <w:szCs w:val="28"/>
          <w:lang w:eastAsia="ru-RU"/>
        </w:rPr>
        <w:t xml:space="preserve"> и менее), то необходимо произвести разрядку всей плети и ввести ее в оптимальную температуру закрепления.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При изменении расстояния между «маячными» шпалами  на участке, не превышающем половины короткой плети разрешается произвести разрядку и ввод в оптимальную температуру напряжений  лишь половину плети, где наблюдаются ее подвижки. При выявлении рассматриваемых подвижек плетей на ограниченном участке (не более 400÷600 м) длинной плети  необходимо в пределах рассматриваемого участка +</w:t>
      </w:r>
      <w:smartTag w:uri="urn:schemas-microsoft-com:office:smarttags" w:element="metricconverter">
        <w:smartTagPr>
          <w:attr w:name="ProductID" w:val="50 м"/>
        </w:smartTagPr>
        <w:r w:rsidRPr="00034F7B">
          <w:rPr>
            <w:rFonts w:ascii="Times New Roman" w:eastAsia="Times New Roman" w:hAnsi="Times New Roman" w:cs="Times New Roman"/>
            <w:bCs/>
            <w:sz w:val="28"/>
            <w:szCs w:val="28"/>
            <w:lang w:eastAsia="ru-RU"/>
          </w:rPr>
          <w:t>50 м</w:t>
        </w:r>
      </w:smartTag>
      <w:r w:rsidRPr="00034F7B">
        <w:rPr>
          <w:rFonts w:ascii="Times New Roman" w:eastAsia="Times New Roman" w:hAnsi="Times New Roman" w:cs="Times New Roman"/>
          <w:bCs/>
          <w:sz w:val="28"/>
          <w:szCs w:val="28"/>
          <w:lang w:eastAsia="ru-RU"/>
        </w:rPr>
        <w:t xml:space="preserve"> с обеих его сторон произвести регулировку напряжений. </w:t>
      </w:r>
      <w:proofErr w:type="gramStart"/>
      <w:r w:rsidRPr="00034F7B">
        <w:rPr>
          <w:rFonts w:ascii="Times New Roman" w:eastAsia="Times New Roman" w:hAnsi="Times New Roman" w:cs="Times New Roman"/>
          <w:bCs/>
          <w:sz w:val="28"/>
          <w:szCs w:val="28"/>
          <w:lang w:eastAsia="ru-RU"/>
        </w:rPr>
        <w:t xml:space="preserve">Если же участок длинной плети, в пределах которого наблюдаются подвижки с изменениями  длин плетей между «маячными» </w:t>
      </w:r>
      <w:r w:rsidRPr="00034F7B">
        <w:rPr>
          <w:rFonts w:ascii="Times New Roman" w:eastAsia="Times New Roman" w:hAnsi="Times New Roman" w:cs="Times New Roman"/>
          <w:bCs/>
          <w:sz w:val="28"/>
          <w:szCs w:val="28"/>
          <w:lang w:eastAsia="ru-RU"/>
        </w:rPr>
        <w:lastRenderedPageBreak/>
        <w:t xml:space="preserve">шпалами более  чем на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более </w:t>
      </w:r>
      <w:smartTag w:uri="urn:schemas-microsoft-com:office:smarttags" w:element="metricconverter">
        <w:smartTagPr>
          <w:attr w:name="ProductID" w:val="800 м"/>
        </w:smartTagPr>
        <w:r w:rsidRPr="00034F7B">
          <w:rPr>
            <w:rFonts w:ascii="Times New Roman" w:eastAsia="Times New Roman" w:hAnsi="Times New Roman" w:cs="Times New Roman"/>
            <w:bCs/>
            <w:sz w:val="28"/>
            <w:szCs w:val="28"/>
            <w:lang w:eastAsia="ru-RU"/>
          </w:rPr>
          <w:t>800 м</w:t>
        </w:r>
      </w:smartTag>
      <w:r w:rsidRPr="00034F7B">
        <w:rPr>
          <w:rFonts w:ascii="Times New Roman" w:eastAsia="Times New Roman" w:hAnsi="Times New Roman" w:cs="Times New Roman"/>
          <w:bCs/>
          <w:sz w:val="28"/>
          <w:szCs w:val="28"/>
          <w:lang w:eastAsia="ru-RU"/>
        </w:rPr>
        <w:t>,  то до наступления температур рельсов, превышающих  температуру закрепления плети на 15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С и более, необходимо разрезать плети и произвести разрядку напряжений в примыкающих к месту реза концах плетей на длинах, перекрывающих выявленные участки их подвижек.</w:t>
      </w:r>
      <w:proofErr w:type="gramEnd"/>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3.10.12. При планировании работ и принятии необходимых мер по обеспечению безопасности движения поездов в период действия экстремальных температур руководители дистанции  пути и путевых машинных станций должны иметь суточные и длительные прогнозы температуры рельсов. Во время работ должен быть организован непрерывный </w:t>
      </w:r>
      <w:proofErr w:type="gramStart"/>
      <w:r w:rsidRPr="00034F7B">
        <w:rPr>
          <w:rFonts w:ascii="Times New Roman" w:eastAsia="Times New Roman" w:hAnsi="Times New Roman" w:cs="Times New Roman"/>
          <w:bCs/>
          <w:sz w:val="28"/>
          <w:szCs w:val="28"/>
          <w:lang w:eastAsia="ru-RU"/>
        </w:rPr>
        <w:t>контроль за</w:t>
      </w:r>
      <w:proofErr w:type="gramEnd"/>
      <w:r w:rsidRPr="00034F7B">
        <w:rPr>
          <w:rFonts w:ascii="Times New Roman" w:eastAsia="Times New Roman" w:hAnsi="Times New Roman" w:cs="Times New Roman"/>
          <w:bCs/>
          <w:sz w:val="28"/>
          <w:szCs w:val="28"/>
          <w:lang w:eastAsia="ru-RU"/>
        </w:rPr>
        <w:t xml:space="preserve"> температурой рельсовых плетей, осуществляемый с помощью переносных рельсовых термометров.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Постоянный </w:t>
      </w:r>
      <w:proofErr w:type="gramStart"/>
      <w:r w:rsidRPr="00034F7B">
        <w:rPr>
          <w:rFonts w:ascii="Times New Roman" w:eastAsia="Times New Roman" w:hAnsi="Times New Roman" w:cs="Times New Roman"/>
          <w:bCs/>
          <w:sz w:val="28"/>
          <w:szCs w:val="28"/>
          <w:lang w:eastAsia="ru-RU"/>
        </w:rPr>
        <w:t>контроль за</w:t>
      </w:r>
      <w:proofErr w:type="gramEnd"/>
      <w:r w:rsidRPr="00034F7B">
        <w:rPr>
          <w:rFonts w:ascii="Times New Roman" w:eastAsia="Times New Roman" w:hAnsi="Times New Roman" w:cs="Times New Roman"/>
          <w:bCs/>
          <w:sz w:val="28"/>
          <w:szCs w:val="28"/>
          <w:lang w:eastAsia="ru-RU"/>
        </w:rPr>
        <w:t xml:space="preserve"> температурой рельсов должен вестись также на специальных температурных стендах дистанций пути в местах, определяемых геофизической станцией дороги, а также на стендах дорожных или территориальных метеостанций.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Перед выполнением путевых работ с применением машин и механизмов должна быть установлена фактическая температура закрепления плетей. </w:t>
      </w:r>
      <w:r w:rsidRPr="00034F7B">
        <w:rPr>
          <w:rFonts w:ascii="Times New Roman" w:eastAsia="Times New Roman" w:hAnsi="Times New Roman" w:cs="Times New Roman"/>
          <w:bCs/>
          <w:spacing w:val="6"/>
          <w:sz w:val="28"/>
          <w:szCs w:val="28"/>
          <w:lang w:eastAsia="ru-RU"/>
        </w:rPr>
        <w:t>При соответствии ее оптимальной температуре</w:t>
      </w:r>
      <w:r w:rsidRPr="00034F7B">
        <w:rPr>
          <w:rFonts w:ascii="Times New Roman" w:eastAsia="Times New Roman" w:hAnsi="Times New Roman" w:cs="Times New Roman"/>
          <w:bCs/>
          <w:sz w:val="28"/>
          <w:szCs w:val="28"/>
          <w:lang w:eastAsia="ru-RU"/>
        </w:rPr>
        <w:t xml:space="preserve"> ±5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С должно быть зафиксировано положение плетей относительно «маячных» шпал и створов и, при необходимости, выполнена затяжка болтов, шурупов до нормируемой величины. Если фактическая температура закрепления ниже оптимальной более чем на 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то перед проведением работ плети должны быть </w:t>
      </w:r>
      <w:proofErr w:type="spellStart"/>
      <w:r w:rsidRPr="00034F7B">
        <w:rPr>
          <w:rFonts w:ascii="Times New Roman" w:eastAsia="Times New Roman" w:hAnsi="Times New Roman" w:cs="Times New Roman"/>
          <w:bCs/>
          <w:sz w:val="28"/>
          <w:szCs w:val="28"/>
          <w:lang w:eastAsia="ru-RU"/>
        </w:rPr>
        <w:t>перезакреплены</w:t>
      </w:r>
      <w:proofErr w:type="spellEnd"/>
      <w:r w:rsidRPr="00034F7B">
        <w:rPr>
          <w:rFonts w:ascii="Times New Roman" w:eastAsia="Times New Roman" w:hAnsi="Times New Roman" w:cs="Times New Roman"/>
          <w:bCs/>
          <w:sz w:val="28"/>
          <w:szCs w:val="28"/>
          <w:lang w:eastAsia="ru-RU"/>
        </w:rPr>
        <w:t xml:space="preserve"> и введены в оптимальную температуру закрепления.</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3.10.13. Летом при наступлении температуры рельсовых плетей, превышающей их температуру закрепления на 15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С и более, а зимой при понижении температуры на 60</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С и более относительно их температуры закрепления или при температуре воздуха -30</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и ниже на весь период действия таких температур надзор за </w:t>
      </w:r>
      <w:proofErr w:type="spellStart"/>
      <w:r w:rsidRPr="00034F7B">
        <w:rPr>
          <w:rFonts w:ascii="Times New Roman" w:eastAsia="Times New Roman" w:hAnsi="Times New Roman" w:cs="Times New Roman"/>
          <w:bCs/>
          <w:sz w:val="28"/>
          <w:szCs w:val="28"/>
          <w:lang w:eastAsia="ru-RU"/>
        </w:rPr>
        <w:t>бесстыковым</w:t>
      </w:r>
      <w:proofErr w:type="spellEnd"/>
      <w:r w:rsidRPr="00034F7B">
        <w:rPr>
          <w:rFonts w:ascii="Times New Roman" w:eastAsia="Times New Roman" w:hAnsi="Times New Roman" w:cs="Times New Roman"/>
          <w:bCs/>
          <w:sz w:val="28"/>
          <w:szCs w:val="28"/>
          <w:lang w:eastAsia="ru-RU"/>
        </w:rPr>
        <w:t xml:space="preserve"> путем должен быть усилен. </w:t>
      </w:r>
      <w:r w:rsidRPr="00034F7B">
        <w:rPr>
          <w:rFonts w:ascii="Times New Roman" w:eastAsia="Times New Roman" w:hAnsi="Times New Roman" w:cs="Times New Roman"/>
          <w:bCs/>
          <w:sz w:val="28"/>
          <w:szCs w:val="28"/>
          <w:lang w:eastAsia="ru-RU"/>
        </w:rPr>
        <w:lastRenderedPageBreak/>
        <w:t xml:space="preserve">Порядок и сроки  дополнительных осмотров и проверок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устанавливает начальник дистанции пути.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В жаркие летние дни  требуется особенно тщательно следить  за положением пути в плане, состоянием балластной призмы, подвижками плетей. Заметные отклонения пути в плане на длине 8÷15 м, выявленные в период действия высоких температур, превышающих температуру закрепления плети на 15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и более, могут служить признаком начала его выброса.  При обнаружении в период действия высоких температур резких углов, коротких неровностей пути в плане следует срочно оградить  место неисправности сигналами остановки и немедленно приступить к  устранению неисправности установленным порядком.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3.10.14. С  наступлением положительных температур рельсов необходимо обеспечить постоянный анализ состояния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по изменению  отступлений пути в плане по данным графических диаграмм путеизмерительных вагонов.  При этом в период действия положительных температур рельсов (май-сентябрь) проверка пути путеизмерительными вагонами должна назначаться преимущественно в дневное время суток. В случаях выявления в период между двумя проходами путеизмерительного вагона увеличенной разности стрел неровностей в плане на </w:t>
      </w:r>
      <w:smartTag w:uri="urn:schemas-microsoft-com:office:smarttags" w:element="metricconverter">
        <w:smartTagPr>
          <w:attr w:name="ProductID" w:val="10 мм"/>
        </w:smartTagPr>
        <w:r w:rsidRPr="00034F7B">
          <w:rPr>
            <w:rFonts w:ascii="Times New Roman" w:eastAsia="Times New Roman" w:hAnsi="Times New Roman" w:cs="Times New Roman"/>
            <w:bCs/>
            <w:sz w:val="28"/>
            <w:szCs w:val="28"/>
            <w:lang w:eastAsia="ru-RU"/>
          </w:rPr>
          <w:t>10 мм</w:t>
        </w:r>
      </w:smartTag>
      <w:r w:rsidRPr="00034F7B">
        <w:rPr>
          <w:rFonts w:ascii="Times New Roman" w:eastAsia="Times New Roman" w:hAnsi="Times New Roman" w:cs="Times New Roman"/>
          <w:bCs/>
          <w:sz w:val="28"/>
          <w:szCs w:val="28"/>
          <w:lang w:eastAsia="ru-RU"/>
        </w:rPr>
        <w:t xml:space="preserve"> и более, необходимо принять меры по снятию продольных сил в рельсовых плетях  и определить фактическую температуру их закрепления на участках, где наблюдается  интенсивный рост величины отступлений пути в плане.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3.10.15. </w:t>
      </w:r>
      <w:proofErr w:type="gramStart"/>
      <w:r w:rsidRPr="00034F7B">
        <w:rPr>
          <w:rFonts w:ascii="Times New Roman" w:eastAsia="Times New Roman" w:hAnsi="Times New Roman" w:cs="Times New Roman"/>
          <w:bCs/>
          <w:sz w:val="28"/>
          <w:szCs w:val="28"/>
          <w:lang w:eastAsia="ru-RU"/>
        </w:rPr>
        <w:t xml:space="preserve">В случае обнаружения в летнее время отступлений в содержании балластной призмы, включая ширину плеча балластной призмы по наружной рельсовой нити </w:t>
      </w:r>
      <w:smartTag w:uri="urn:schemas-microsoft-com:office:smarttags" w:element="metricconverter">
        <w:smartTagPr>
          <w:attr w:name="ProductID" w:val="25 см"/>
        </w:smartTagPr>
        <w:r w:rsidRPr="00034F7B">
          <w:rPr>
            <w:rFonts w:ascii="Times New Roman" w:eastAsia="Times New Roman" w:hAnsi="Times New Roman" w:cs="Times New Roman"/>
            <w:bCs/>
            <w:sz w:val="28"/>
            <w:szCs w:val="28"/>
            <w:lang w:eastAsia="ru-RU"/>
          </w:rPr>
          <w:t>25 см</w:t>
        </w:r>
      </w:smartTag>
      <w:r w:rsidRPr="00034F7B">
        <w:rPr>
          <w:rFonts w:ascii="Times New Roman" w:eastAsia="Times New Roman" w:hAnsi="Times New Roman" w:cs="Times New Roman"/>
          <w:bCs/>
          <w:sz w:val="28"/>
          <w:szCs w:val="28"/>
          <w:lang w:eastAsia="ru-RU"/>
        </w:rPr>
        <w:t xml:space="preserve"> и менее, заполнение балластом шпальных ящиков на 50% и менее на протяжении </w:t>
      </w:r>
      <w:smartTag w:uri="urn:schemas-microsoft-com:office:smarttags" w:element="metricconverter">
        <w:smartTagPr>
          <w:attr w:name="ProductID" w:val="5 м"/>
        </w:smartTagPr>
        <w:r w:rsidRPr="00034F7B">
          <w:rPr>
            <w:rFonts w:ascii="Times New Roman" w:eastAsia="Times New Roman" w:hAnsi="Times New Roman" w:cs="Times New Roman"/>
            <w:bCs/>
            <w:sz w:val="28"/>
            <w:szCs w:val="28"/>
            <w:lang w:eastAsia="ru-RU"/>
          </w:rPr>
          <w:t>5 м</w:t>
        </w:r>
      </w:smartTag>
      <w:r w:rsidRPr="00034F7B">
        <w:rPr>
          <w:rFonts w:ascii="Times New Roman" w:eastAsia="Times New Roman" w:hAnsi="Times New Roman" w:cs="Times New Roman"/>
          <w:bCs/>
          <w:sz w:val="28"/>
          <w:szCs w:val="28"/>
          <w:lang w:eastAsia="ru-RU"/>
        </w:rPr>
        <w:t xml:space="preserve"> и менее на период действия температур рельсов более 15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скорость движения поездов по указанному участку ограничивается до </w:t>
      </w:r>
      <w:smartTag w:uri="urn:schemas-microsoft-com:office:smarttags" w:element="metricconverter">
        <w:smartTagPr>
          <w:attr w:name="ProductID" w:val="60 км/ч"/>
        </w:smartTagPr>
        <w:r w:rsidRPr="00034F7B">
          <w:rPr>
            <w:rFonts w:ascii="Times New Roman" w:eastAsia="Times New Roman" w:hAnsi="Times New Roman" w:cs="Times New Roman"/>
            <w:bCs/>
            <w:sz w:val="28"/>
            <w:szCs w:val="28"/>
            <w:lang w:eastAsia="ru-RU"/>
          </w:rPr>
          <w:t>60 км/ч</w:t>
        </w:r>
      </w:smartTag>
      <w:r w:rsidRPr="00034F7B">
        <w:rPr>
          <w:rFonts w:ascii="Times New Roman" w:eastAsia="Times New Roman" w:hAnsi="Times New Roman" w:cs="Times New Roman"/>
          <w:bCs/>
          <w:sz w:val="28"/>
          <w:szCs w:val="28"/>
          <w:lang w:eastAsia="ru-RU"/>
        </w:rPr>
        <w:t>. При длинах участков с</w:t>
      </w:r>
      <w:proofErr w:type="gramEnd"/>
      <w:r w:rsidRPr="00034F7B">
        <w:rPr>
          <w:rFonts w:ascii="Times New Roman" w:eastAsia="Times New Roman" w:hAnsi="Times New Roman" w:cs="Times New Roman"/>
          <w:bCs/>
          <w:sz w:val="28"/>
          <w:szCs w:val="28"/>
          <w:lang w:eastAsia="ru-RU"/>
        </w:rPr>
        <w:t xml:space="preserve"> </w:t>
      </w:r>
      <w:proofErr w:type="gramStart"/>
      <w:r w:rsidRPr="00034F7B">
        <w:rPr>
          <w:rFonts w:ascii="Times New Roman" w:eastAsia="Times New Roman" w:hAnsi="Times New Roman" w:cs="Times New Roman"/>
          <w:bCs/>
          <w:sz w:val="28"/>
          <w:szCs w:val="28"/>
          <w:lang w:eastAsia="ru-RU"/>
        </w:rPr>
        <w:t xml:space="preserve">указанными отступлениями  более </w:t>
      </w:r>
      <w:smartTag w:uri="urn:schemas-microsoft-com:office:smarttags" w:element="metricconverter">
        <w:smartTagPr>
          <w:attr w:name="ProductID" w:val="5 м"/>
        </w:smartTagPr>
        <w:r w:rsidRPr="00034F7B">
          <w:rPr>
            <w:rFonts w:ascii="Times New Roman" w:eastAsia="Times New Roman" w:hAnsi="Times New Roman" w:cs="Times New Roman"/>
            <w:bCs/>
            <w:sz w:val="28"/>
            <w:szCs w:val="28"/>
            <w:lang w:eastAsia="ru-RU"/>
          </w:rPr>
          <w:t>5 м</w:t>
        </w:r>
      </w:smartTag>
      <w:r w:rsidRPr="00034F7B">
        <w:rPr>
          <w:rFonts w:ascii="Times New Roman" w:eastAsia="Times New Roman" w:hAnsi="Times New Roman" w:cs="Times New Roman"/>
          <w:bCs/>
          <w:sz w:val="28"/>
          <w:szCs w:val="28"/>
          <w:lang w:eastAsia="ru-RU"/>
        </w:rPr>
        <w:t xml:space="preserve">, а также с ослаблениями на этих участках усилий прижатия рельса к основанию на 50% и более до устранения отступлений на период действия температуры </w:t>
      </w:r>
      <w:r w:rsidRPr="00034F7B">
        <w:rPr>
          <w:rFonts w:ascii="Times New Roman" w:eastAsia="Times New Roman" w:hAnsi="Times New Roman" w:cs="Times New Roman"/>
          <w:bCs/>
          <w:sz w:val="28"/>
          <w:szCs w:val="28"/>
          <w:lang w:eastAsia="ru-RU"/>
        </w:rPr>
        <w:lastRenderedPageBreak/>
        <w:t>рельсов выше оптимальной температуры закрепления на 15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и более, скорость движения  поездов ограничивается до </w:t>
      </w:r>
      <w:smartTag w:uri="urn:schemas-microsoft-com:office:smarttags" w:element="metricconverter">
        <w:smartTagPr>
          <w:attr w:name="ProductID" w:val="50 км/ч"/>
        </w:smartTagPr>
        <w:r w:rsidRPr="00034F7B">
          <w:rPr>
            <w:rFonts w:ascii="Times New Roman" w:eastAsia="Times New Roman" w:hAnsi="Times New Roman" w:cs="Times New Roman"/>
            <w:bCs/>
            <w:sz w:val="28"/>
            <w:szCs w:val="28"/>
            <w:lang w:eastAsia="ru-RU"/>
          </w:rPr>
          <w:t>50 км/ч</w:t>
        </w:r>
      </w:smartTag>
      <w:r w:rsidRPr="00034F7B">
        <w:rPr>
          <w:rFonts w:ascii="Times New Roman" w:eastAsia="Times New Roman" w:hAnsi="Times New Roman" w:cs="Times New Roman"/>
          <w:bCs/>
          <w:sz w:val="28"/>
          <w:szCs w:val="28"/>
          <w:lang w:eastAsia="ru-RU"/>
        </w:rPr>
        <w:t xml:space="preserve">.  При совпадении указанных отступлений скорость движения поездов может быть понижена до </w:t>
      </w:r>
      <w:smartTag w:uri="urn:schemas-microsoft-com:office:smarttags" w:element="metricconverter">
        <w:smartTagPr>
          <w:attr w:name="ProductID" w:val="40 км/ч"/>
        </w:smartTagPr>
        <w:r w:rsidRPr="00034F7B">
          <w:rPr>
            <w:rFonts w:ascii="Times New Roman" w:eastAsia="Times New Roman" w:hAnsi="Times New Roman" w:cs="Times New Roman"/>
            <w:bCs/>
            <w:sz w:val="28"/>
            <w:szCs w:val="28"/>
            <w:lang w:eastAsia="ru-RU"/>
          </w:rPr>
          <w:t>40 км/ч</w:t>
        </w:r>
      </w:smartTag>
      <w:r w:rsidRPr="00034F7B">
        <w:rPr>
          <w:rFonts w:ascii="Times New Roman" w:eastAsia="Times New Roman" w:hAnsi="Times New Roman" w:cs="Times New Roman"/>
          <w:bCs/>
          <w:sz w:val="28"/>
          <w:szCs w:val="28"/>
          <w:lang w:eastAsia="ru-RU"/>
        </w:rPr>
        <w:t xml:space="preserve"> и</w:t>
      </w:r>
      <w:proofErr w:type="gramEnd"/>
      <w:r w:rsidRPr="00034F7B">
        <w:rPr>
          <w:rFonts w:ascii="Times New Roman" w:eastAsia="Times New Roman" w:hAnsi="Times New Roman" w:cs="Times New Roman"/>
          <w:bCs/>
          <w:sz w:val="28"/>
          <w:szCs w:val="28"/>
          <w:lang w:eastAsia="ru-RU"/>
        </w:rPr>
        <w:t xml:space="preserve"> менее. После ликвидации отступлений ограничение скорости движения поездов на участке отменяется.</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3.10.16. При обнаружении в рельсовой плети опасного дефекта должны быть приняты меры по его устранению и восстановлению рельсовой плети для безопасного пропуска поездов.</w:t>
      </w:r>
    </w:p>
    <w:p w:rsidR="00034F7B" w:rsidRPr="00034F7B" w:rsidRDefault="00034F7B" w:rsidP="00034F7B">
      <w:pPr>
        <w:spacing w:after="0" w:line="360" w:lineRule="auto"/>
        <w:ind w:firstLine="720"/>
        <w:jc w:val="both"/>
        <w:rPr>
          <w:rFonts w:ascii="Times New Roman" w:eastAsia="Times New Roman" w:hAnsi="Times New Roman" w:cs="Times New Roman"/>
          <w:bCs/>
          <w:spacing w:val="-12"/>
          <w:sz w:val="28"/>
          <w:szCs w:val="28"/>
          <w:lang w:eastAsia="ru-RU"/>
        </w:rPr>
      </w:pPr>
      <w:r w:rsidRPr="00034F7B">
        <w:rPr>
          <w:rFonts w:ascii="Times New Roman" w:eastAsia="Times New Roman" w:hAnsi="Times New Roman" w:cs="Times New Roman"/>
          <w:bCs/>
          <w:spacing w:val="-12"/>
          <w:sz w:val="28"/>
          <w:szCs w:val="28"/>
          <w:lang w:eastAsia="ru-RU"/>
        </w:rPr>
        <w:t>Восстановление плетей производится в два или три этапа, включающих: краткосрочное, временное и окончательное.</w:t>
      </w:r>
    </w:p>
    <w:p w:rsidR="00034F7B" w:rsidRPr="00034F7B" w:rsidRDefault="00034F7B" w:rsidP="00034F7B">
      <w:pPr>
        <w:spacing w:after="0" w:line="360" w:lineRule="auto"/>
        <w:ind w:firstLine="720"/>
        <w:jc w:val="both"/>
        <w:rPr>
          <w:rFonts w:ascii="Times New Roman" w:eastAsia="Times New Roman" w:hAnsi="Times New Roman" w:cs="Times New Roman"/>
          <w:bCs/>
          <w:spacing w:val="-6"/>
          <w:sz w:val="28"/>
          <w:szCs w:val="28"/>
          <w:lang w:eastAsia="ru-RU"/>
        </w:rPr>
      </w:pPr>
      <w:r w:rsidRPr="00034F7B">
        <w:rPr>
          <w:rFonts w:ascii="Times New Roman" w:eastAsia="Times New Roman" w:hAnsi="Times New Roman" w:cs="Times New Roman"/>
          <w:bCs/>
          <w:sz w:val="28"/>
          <w:szCs w:val="28"/>
          <w:lang w:eastAsia="ru-RU"/>
        </w:rPr>
        <w:t xml:space="preserve">3.10.17. </w:t>
      </w:r>
      <w:proofErr w:type="gramStart"/>
      <w:r w:rsidRPr="00034F7B">
        <w:rPr>
          <w:rFonts w:ascii="Times New Roman" w:eastAsia="Times New Roman" w:hAnsi="Times New Roman" w:cs="Times New Roman"/>
          <w:bCs/>
          <w:spacing w:val="-6"/>
          <w:sz w:val="28"/>
          <w:szCs w:val="28"/>
          <w:lang w:eastAsia="ru-RU"/>
        </w:rPr>
        <w:t xml:space="preserve">При внутренней поперечной трещине в головке (дефект 20.2, 21.2), если границы трещины по дефекту выходят за середину головки рельса (за вертикальную ось симметрии рельса), или указанные дефекты вышли на поверхность рельса, а также при сквозном поперечном изломе рельса по этим же дефектам и образовавшемся зазоре до </w:t>
      </w:r>
      <w:smartTag w:uri="urn:schemas-microsoft-com:office:smarttags" w:element="metricconverter">
        <w:smartTagPr>
          <w:attr w:name="ProductID" w:val="40 мм"/>
        </w:smartTagPr>
        <w:r w:rsidRPr="00034F7B">
          <w:rPr>
            <w:rFonts w:ascii="Times New Roman" w:eastAsia="Times New Roman" w:hAnsi="Times New Roman" w:cs="Times New Roman"/>
            <w:bCs/>
            <w:spacing w:val="-6"/>
            <w:sz w:val="28"/>
            <w:szCs w:val="28"/>
            <w:lang w:eastAsia="ru-RU"/>
          </w:rPr>
          <w:t>40 мм</w:t>
        </w:r>
      </w:smartTag>
      <w:r w:rsidRPr="00034F7B">
        <w:rPr>
          <w:rFonts w:ascii="Times New Roman" w:eastAsia="Times New Roman" w:hAnsi="Times New Roman" w:cs="Times New Roman"/>
          <w:bCs/>
          <w:spacing w:val="-6"/>
          <w:sz w:val="28"/>
          <w:szCs w:val="28"/>
          <w:lang w:eastAsia="ru-RU"/>
        </w:rPr>
        <w:t>, для пропуска нескольких поездов может проводиться краткосрочное восстановление плети.</w:t>
      </w:r>
      <w:proofErr w:type="gramEnd"/>
      <w:r w:rsidRPr="00034F7B">
        <w:rPr>
          <w:rFonts w:ascii="Times New Roman" w:eastAsia="Times New Roman" w:hAnsi="Times New Roman" w:cs="Times New Roman"/>
          <w:bCs/>
          <w:spacing w:val="-6"/>
          <w:sz w:val="28"/>
          <w:szCs w:val="28"/>
          <w:lang w:eastAsia="ru-RU"/>
        </w:rPr>
        <w:t xml:space="preserve"> Для этого в месте повреждения устанавливают </w:t>
      </w:r>
      <w:proofErr w:type="spellStart"/>
      <w:r w:rsidRPr="00034F7B">
        <w:rPr>
          <w:rFonts w:ascii="Times New Roman" w:eastAsia="Times New Roman" w:hAnsi="Times New Roman" w:cs="Times New Roman"/>
          <w:bCs/>
          <w:spacing w:val="-6"/>
          <w:sz w:val="28"/>
          <w:szCs w:val="28"/>
          <w:lang w:eastAsia="ru-RU"/>
        </w:rPr>
        <w:t>шестидырные</w:t>
      </w:r>
      <w:proofErr w:type="spellEnd"/>
      <w:r w:rsidRPr="00034F7B">
        <w:rPr>
          <w:rFonts w:ascii="Times New Roman" w:eastAsia="Times New Roman" w:hAnsi="Times New Roman" w:cs="Times New Roman"/>
          <w:bCs/>
          <w:spacing w:val="-6"/>
          <w:sz w:val="28"/>
          <w:szCs w:val="28"/>
          <w:lang w:eastAsia="ru-RU"/>
        </w:rPr>
        <w:t xml:space="preserve"> накладки, сжатые струбцинами типа ПСС-36, рисунок 3.35 или конструкции ПТКБ ЦП, рисунок  3.37а),  по схемам, показанным на </w:t>
      </w:r>
      <w:hyperlink w:anchor="SO0000008" w:tooltip="Рисунок 4.2" w:history="1">
        <w:r w:rsidRPr="00034F7B">
          <w:rPr>
            <w:rFonts w:ascii="Times New Roman" w:eastAsia="Times New Roman" w:hAnsi="Times New Roman" w:cs="Times New Roman"/>
            <w:bCs/>
            <w:spacing w:val="-6"/>
            <w:sz w:val="28"/>
            <w:szCs w:val="28"/>
            <w:lang w:eastAsia="ru-RU"/>
          </w:rPr>
          <w:t>рисунке 3.3</w:t>
        </w:r>
      </w:hyperlink>
      <w:r w:rsidRPr="00034F7B">
        <w:rPr>
          <w:rFonts w:ascii="Times New Roman" w:eastAsia="Times New Roman" w:hAnsi="Times New Roman" w:cs="Times New Roman"/>
          <w:bCs/>
          <w:spacing w:val="-6"/>
          <w:sz w:val="28"/>
          <w:szCs w:val="28"/>
          <w:lang w:eastAsia="ru-RU"/>
        </w:rPr>
        <w:t>6 и 3.37б, в).</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Струбцины ПСС-36 стягиваются высокопрочными болтами с затяжкой гаек болтов крутящим моментом не менее 1100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При затяжке болтов должно производиться обязательное </w:t>
      </w:r>
      <w:proofErr w:type="spellStart"/>
      <w:r w:rsidRPr="00034F7B">
        <w:rPr>
          <w:rFonts w:ascii="Times New Roman" w:eastAsia="Times New Roman" w:hAnsi="Times New Roman" w:cs="Times New Roman"/>
          <w:bCs/>
          <w:sz w:val="28"/>
          <w:szCs w:val="28"/>
          <w:lang w:eastAsia="ru-RU"/>
        </w:rPr>
        <w:t>обстукивание</w:t>
      </w:r>
      <w:proofErr w:type="spellEnd"/>
      <w:r w:rsidRPr="00034F7B">
        <w:rPr>
          <w:rFonts w:ascii="Times New Roman" w:eastAsia="Times New Roman" w:hAnsi="Times New Roman" w:cs="Times New Roman"/>
          <w:bCs/>
          <w:sz w:val="28"/>
          <w:szCs w:val="28"/>
          <w:lang w:eastAsia="ru-RU"/>
        </w:rPr>
        <w:t xml:space="preserve"> накладок молотками. По завершению затяжки гайки болтов струбцин должны быть зафиксированы стопорными скобами. Скорость движения по участку, где произведено краткосрочное восстановление плети с использованием струбцин ПСС-36, при зазоре в месте излома </w:t>
      </w:r>
      <w:smartTag w:uri="urn:schemas-microsoft-com:office:smarttags" w:element="metricconverter">
        <w:smartTagPr>
          <w:attr w:name="ProductID" w:val="25 мм"/>
        </w:smartTagPr>
        <w:r w:rsidRPr="00034F7B">
          <w:rPr>
            <w:rFonts w:ascii="Times New Roman" w:eastAsia="Times New Roman" w:hAnsi="Times New Roman" w:cs="Times New Roman"/>
            <w:bCs/>
            <w:sz w:val="28"/>
            <w:szCs w:val="28"/>
            <w:lang w:eastAsia="ru-RU"/>
          </w:rPr>
          <w:t>25 мм</w:t>
        </w:r>
      </w:smartTag>
      <w:r w:rsidRPr="00034F7B">
        <w:rPr>
          <w:rFonts w:ascii="Times New Roman" w:eastAsia="Times New Roman" w:hAnsi="Times New Roman" w:cs="Times New Roman"/>
          <w:bCs/>
          <w:sz w:val="28"/>
          <w:szCs w:val="28"/>
          <w:lang w:eastAsia="ru-RU"/>
        </w:rPr>
        <w:t xml:space="preserve"> и менее, не должна превышать </w:t>
      </w:r>
      <w:smartTag w:uri="urn:schemas-microsoft-com:office:smarttags" w:element="metricconverter">
        <w:smartTagPr>
          <w:attr w:name="ProductID" w:val="50 км/ч"/>
        </w:smartTagPr>
        <w:r w:rsidRPr="00034F7B">
          <w:rPr>
            <w:rFonts w:ascii="Times New Roman" w:eastAsia="Times New Roman" w:hAnsi="Times New Roman" w:cs="Times New Roman"/>
            <w:bCs/>
            <w:sz w:val="28"/>
            <w:szCs w:val="28"/>
            <w:lang w:eastAsia="ru-RU"/>
          </w:rPr>
          <w:t>50 км/ч</w:t>
        </w:r>
      </w:smartTag>
      <w:r w:rsidRPr="00034F7B">
        <w:rPr>
          <w:rFonts w:ascii="Times New Roman" w:eastAsia="Times New Roman" w:hAnsi="Times New Roman" w:cs="Times New Roman"/>
          <w:bCs/>
          <w:sz w:val="28"/>
          <w:szCs w:val="28"/>
          <w:lang w:eastAsia="ru-RU"/>
        </w:rPr>
        <w:t xml:space="preserve">, а при зазоре более </w:t>
      </w:r>
      <w:smartTag w:uri="urn:schemas-microsoft-com:office:smarttags" w:element="metricconverter">
        <w:smartTagPr>
          <w:attr w:name="ProductID" w:val="25 мм"/>
        </w:smartTagPr>
        <w:r w:rsidRPr="00034F7B">
          <w:rPr>
            <w:rFonts w:ascii="Times New Roman" w:eastAsia="Times New Roman" w:hAnsi="Times New Roman" w:cs="Times New Roman"/>
            <w:bCs/>
            <w:sz w:val="28"/>
            <w:szCs w:val="28"/>
            <w:lang w:eastAsia="ru-RU"/>
          </w:rPr>
          <w:t>25 мм</w:t>
        </w:r>
      </w:smartTag>
      <w:r w:rsidRPr="00034F7B">
        <w:rPr>
          <w:rFonts w:ascii="Times New Roman" w:eastAsia="Times New Roman" w:hAnsi="Times New Roman" w:cs="Times New Roman"/>
          <w:bCs/>
          <w:sz w:val="28"/>
          <w:szCs w:val="28"/>
          <w:lang w:eastAsia="ru-RU"/>
        </w:rPr>
        <w:t xml:space="preserve"> (25÷40 мм) – </w:t>
      </w:r>
      <w:smartTag w:uri="urn:schemas-microsoft-com:office:smarttags" w:element="metricconverter">
        <w:smartTagPr>
          <w:attr w:name="ProductID" w:val="25 км/ч"/>
        </w:smartTagPr>
        <w:r w:rsidRPr="00034F7B">
          <w:rPr>
            <w:rFonts w:ascii="Times New Roman" w:eastAsia="Times New Roman" w:hAnsi="Times New Roman" w:cs="Times New Roman"/>
            <w:bCs/>
            <w:sz w:val="28"/>
            <w:szCs w:val="28"/>
            <w:lang w:eastAsia="ru-RU"/>
          </w:rPr>
          <w:t>25 км/ч</w:t>
        </w:r>
      </w:smartTag>
      <w:r w:rsidRPr="00034F7B">
        <w:rPr>
          <w:rFonts w:ascii="Times New Roman" w:eastAsia="Times New Roman" w:hAnsi="Times New Roman" w:cs="Times New Roman"/>
          <w:bCs/>
          <w:sz w:val="28"/>
          <w:szCs w:val="28"/>
          <w:lang w:eastAsia="ru-RU"/>
        </w:rPr>
        <w:t>.</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Струбцины ПСС-36 при краткосрочном восстановлении плетей могут находиться в пути не более 3-х часов, в течение которых должно быть организовано временное восстановление плети.</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lastRenderedPageBreak/>
        <w:t xml:space="preserve">При применении струбцин ПТКБ ЦП (рис.3.37) болты затягиваются крутящим моментом  600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Скорость движения поездов по участку, где краткосрочное восстановление производилось с использованием струбцин ПТКБ ЦП, не должна превышать </w:t>
      </w:r>
      <w:smartTag w:uri="urn:schemas-microsoft-com:office:smarttags" w:element="metricconverter">
        <w:smartTagPr>
          <w:attr w:name="ProductID" w:val="25 км/ч"/>
        </w:smartTagPr>
        <w:r w:rsidRPr="00034F7B">
          <w:rPr>
            <w:rFonts w:ascii="Times New Roman" w:eastAsia="Times New Roman" w:hAnsi="Times New Roman" w:cs="Times New Roman"/>
            <w:bCs/>
            <w:sz w:val="28"/>
            <w:szCs w:val="28"/>
            <w:lang w:eastAsia="ru-RU"/>
          </w:rPr>
          <w:t>25 км/ч</w:t>
        </w:r>
      </w:smartTag>
      <w:r w:rsidRPr="00034F7B">
        <w:rPr>
          <w:rFonts w:ascii="Times New Roman" w:eastAsia="Times New Roman" w:hAnsi="Times New Roman" w:cs="Times New Roman"/>
          <w:bCs/>
          <w:sz w:val="28"/>
          <w:szCs w:val="28"/>
          <w:lang w:eastAsia="ru-RU"/>
        </w:rPr>
        <w:t>, а время нахождения их в пути не должно</w:t>
      </w:r>
      <w:r w:rsidRPr="00034F7B">
        <w:rPr>
          <w:rFonts w:ascii="Times New Roman" w:eastAsia="Times New Roman" w:hAnsi="Times New Roman" w:cs="Times New Roman"/>
          <w:bCs/>
          <w:sz w:val="28"/>
          <w:szCs w:val="28"/>
          <w:lang w:eastAsia="ru-RU"/>
        </w:rPr>
        <w:br/>
        <w:t xml:space="preserve"> </w:t>
      </w:r>
    </w:p>
    <w:p w:rsidR="00034F7B" w:rsidRPr="00034F7B" w:rsidRDefault="00034F7B" w:rsidP="00034F7B">
      <w:pPr>
        <w:spacing w:after="0" w:line="360" w:lineRule="auto"/>
        <w:ind w:firstLine="720"/>
        <w:jc w:val="both"/>
        <w:rPr>
          <w:rFonts w:ascii="Times New Roman" w:eastAsia="Times New Roman" w:hAnsi="Times New Roman" w:cs="Times New Roman"/>
          <w:bCs/>
          <w:spacing w:val="-6"/>
          <w:sz w:val="28"/>
          <w:szCs w:val="28"/>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w:t>
      </w: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1485900</wp:posOffset>
                </wp:positionH>
                <wp:positionV relativeFrom="paragraph">
                  <wp:posOffset>-228600</wp:posOffset>
                </wp:positionV>
                <wp:extent cx="1320800" cy="571500"/>
                <wp:effectExtent l="9525" t="9525" r="12700" b="9525"/>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571500"/>
                        </a:xfrm>
                        <a:prstGeom prst="rect">
                          <a:avLst/>
                        </a:prstGeom>
                        <a:solidFill>
                          <a:srgbClr val="FFFFFF"/>
                        </a:solidFill>
                        <a:ln w="9525">
                          <a:solidFill>
                            <a:srgbClr val="000000"/>
                          </a:solidFill>
                          <a:miter lim="800000"/>
                          <a:headEnd/>
                          <a:tailEnd/>
                        </a:ln>
                      </wps:spPr>
                      <wps:txbx>
                        <w:txbxContent>
                          <w:p w:rsidR="00034F7B" w:rsidRPr="00AF233E" w:rsidRDefault="00034F7B" w:rsidP="00034F7B">
                            <w:pPr>
                              <w:jc w:val="center"/>
                              <w:rPr>
                                <w:sz w:val="14"/>
                                <w:szCs w:val="14"/>
                              </w:rPr>
                            </w:pPr>
                            <w:r w:rsidRPr="00AF233E">
                              <w:rPr>
                                <w:sz w:val="14"/>
                                <w:szCs w:val="14"/>
                              </w:rPr>
                              <w:t>Губка струбцины ПСС-36 с пазами для размещения бок</w:t>
                            </w:r>
                            <w:r w:rsidRPr="00AF233E">
                              <w:rPr>
                                <w:sz w:val="14"/>
                                <w:szCs w:val="14"/>
                              </w:rPr>
                              <w:t>о</w:t>
                            </w:r>
                            <w:r w:rsidRPr="00AF233E">
                              <w:rPr>
                                <w:sz w:val="14"/>
                                <w:szCs w:val="14"/>
                              </w:rPr>
                              <w:t>вых кромок подошвы рельса</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0" o:spid="_x0000_s1071" type="#_x0000_t202" style="position:absolute;left:0;text-align:left;margin-left:117pt;margin-top:-18pt;width:104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">
                <v:textbox>
                  <w:txbxContent>
                    <w:p w:rsidR="00034F7B" w:rsidRPr="00AF233E" w:rsidRDefault="00034F7B" w:rsidP="00034F7B">
                      <w:pPr>
                        <w:jc w:val="center"/>
                        <w:rPr>
                          <w:sz w:val="14"/>
                          <w:szCs w:val="14"/>
                        </w:rPr>
                      </w:pPr>
                      <w:r w:rsidRPr="00AF233E">
                        <w:rPr>
                          <w:sz w:val="14"/>
                          <w:szCs w:val="14"/>
                        </w:rPr>
                        <w:t>Губка струбцины ПСС-36 с пазами для размещения бок</w:t>
                      </w:r>
                      <w:r w:rsidRPr="00AF233E">
                        <w:rPr>
                          <w:sz w:val="14"/>
                          <w:szCs w:val="14"/>
                        </w:rPr>
                        <w:t>о</w:t>
                      </w:r>
                      <w:r w:rsidRPr="00AF233E">
                        <w:rPr>
                          <w:sz w:val="14"/>
                          <w:szCs w:val="14"/>
                        </w:rPr>
                        <w:t>вых кромок подошвы рельса</w:t>
                      </w:r>
                    </w:p>
                    <w:p w:rsidR="00034F7B" w:rsidRDefault="00034F7B" w:rsidP="00034F7B"/>
                  </w:txbxContent>
                </v:textbox>
              </v:shape>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2514600</wp:posOffset>
                </wp:positionH>
                <wp:positionV relativeFrom="paragraph">
                  <wp:posOffset>112395</wp:posOffset>
                </wp:positionV>
                <wp:extent cx="865505" cy="765810"/>
                <wp:effectExtent l="9525" t="7620" r="10795" b="762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76581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85pt" to="266.1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" strokecolor="yellow"/>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2690495</wp:posOffset>
                </wp:positionH>
                <wp:positionV relativeFrom="paragraph">
                  <wp:posOffset>1012825</wp:posOffset>
                </wp:positionV>
                <wp:extent cx="1687830" cy="657225"/>
                <wp:effectExtent l="13970" t="12700" r="12700" b="63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830" cy="657225"/>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79.75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" strokecolor="yellow"/>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3699510</wp:posOffset>
                </wp:positionH>
                <wp:positionV relativeFrom="paragraph">
                  <wp:posOffset>797560</wp:posOffset>
                </wp:positionV>
                <wp:extent cx="678815" cy="872490"/>
                <wp:effectExtent l="13335" t="6985" r="12700" b="63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15" cy="87249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62.8pt" to="34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" strokecolor="yellow"/>
            </w:pict>
          </mc:Fallback>
        </mc:AlternateContent>
      </w: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4225925</wp:posOffset>
                </wp:positionH>
                <wp:positionV relativeFrom="paragraph">
                  <wp:posOffset>1430020</wp:posOffset>
                </wp:positionV>
                <wp:extent cx="991870" cy="320040"/>
                <wp:effectExtent l="6350" t="10795" r="11430" b="12065"/>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320040"/>
                        </a:xfrm>
                        <a:prstGeom prst="rect">
                          <a:avLst/>
                        </a:prstGeom>
                        <a:solidFill>
                          <a:srgbClr val="FFFFFF"/>
                        </a:solidFill>
                        <a:ln w="9525">
                          <a:solidFill>
                            <a:srgbClr val="000000"/>
                          </a:solidFill>
                          <a:miter lim="800000"/>
                          <a:headEnd/>
                          <a:tailEnd/>
                        </a:ln>
                      </wps:spPr>
                      <wps:txbx>
                        <w:txbxContent>
                          <w:p w:rsidR="00034F7B" w:rsidRPr="00FC188A" w:rsidRDefault="00034F7B" w:rsidP="00034F7B">
                            <w:pPr>
                              <w:jc w:val="center"/>
                              <w:rPr>
                                <w:sz w:val="14"/>
                                <w:szCs w:val="14"/>
                              </w:rPr>
                            </w:pPr>
                            <w:r w:rsidRPr="00FC188A">
                              <w:rPr>
                                <w:sz w:val="14"/>
                                <w:szCs w:val="14"/>
                              </w:rPr>
                              <w:t>Стопорные скобы, установле</w:t>
                            </w:r>
                            <w:r w:rsidRPr="00FC188A">
                              <w:rPr>
                                <w:sz w:val="14"/>
                                <w:szCs w:val="14"/>
                              </w:rPr>
                              <w:t>н</w:t>
                            </w:r>
                            <w:r w:rsidRPr="00FC188A">
                              <w:rPr>
                                <w:sz w:val="14"/>
                                <w:szCs w:val="14"/>
                              </w:rPr>
                              <w:t>ные в верхнее полож</w:t>
                            </w:r>
                            <w:r w:rsidRPr="00FC188A">
                              <w:rPr>
                                <w:sz w:val="14"/>
                                <w:szCs w:val="14"/>
                              </w:rPr>
                              <w:t>е</w:t>
                            </w:r>
                            <w:r w:rsidRPr="00FC188A">
                              <w:rPr>
                                <w:sz w:val="14"/>
                                <w:szCs w:val="14"/>
                              </w:rPr>
                              <w:t>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6" o:spid="_x0000_s1072" type="#_x0000_t202" style="position:absolute;left:0;text-align:left;margin-left:332.75pt;margin-top:112.6pt;width:78.1pt;height:2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">
                <v:textbox inset="0,0,0,0">
                  <w:txbxContent>
                    <w:p w:rsidR="00034F7B" w:rsidRPr="00FC188A" w:rsidRDefault="00034F7B" w:rsidP="00034F7B">
                      <w:pPr>
                        <w:jc w:val="center"/>
                        <w:rPr>
                          <w:sz w:val="14"/>
                          <w:szCs w:val="14"/>
                        </w:rPr>
                      </w:pPr>
                      <w:r w:rsidRPr="00FC188A">
                        <w:rPr>
                          <w:sz w:val="14"/>
                          <w:szCs w:val="14"/>
                        </w:rPr>
                        <w:t>Стопорные скобы, установле</w:t>
                      </w:r>
                      <w:r w:rsidRPr="00FC188A">
                        <w:rPr>
                          <w:sz w:val="14"/>
                          <w:szCs w:val="14"/>
                        </w:rPr>
                        <w:t>н</w:t>
                      </w:r>
                      <w:r w:rsidRPr="00FC188A">
                        <w:rPr>
                          <w:sz w:val="14"/>
                          <w:szCs w:val="14"/>
                        </w:rPr>
                        <w:t>ные в верхнее полож</w:t>
                      </w:r>
                      <w:r w:rsidRPr="00FC188A">
                        <w:rPr>
                          <w:sz w:val="14"/>
                          <w:szCs w:val="14"/>
                        </w:rPr>
                        <w:t>е</w:t>
                      </w:r>
                      <w:r w:rsidRPr="00FC188A">
                        <w:rPr>
                          <w:sz w:val="14"/>
                          <w:szCs w:val="14"/>
                        </w:rPr>
                        <w:t>ние</w:t>
                      </w:r>
                    </w:p>
                  </w:txbxContent>
                </v:textbox>
              </v:shape>
            </w:pict>
          </mc:Fallback>
        </mc:AlternateContent>
      </w:r>
      <w:r>
        <w:rPr>
          <w:rFonts w:ascii="Times New Roman" w:eastAsia="Times New Roman" w:hAnsi="Times New Roman" w:cs="Times New Roman"/>
          <w:bCs/>
          <w:noProof/>
          <w:sz w:val="28"/>
          <w:szCs w:val="28"/>
          <w:lang w:eastAsia="ru-RU"/>
        </w:rPr>
        <w:drawing>
          <wp:inline distT="0" distB="0" distL="0" distR="0">
            <wp:extent cx="2743200" cy="1800225"/>
            <wp:effectExtent l="0" t="0" r="0" b="9525"/>
            <wp:docPr id="77" name="Рисунок 77" descr="DSCN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N5448"/>
                    <pic:cNvPicPr>
                      <a:picLocks noChangeAspect="1" noChangeArrowheads="1"/>
                    </pic:cNvPicPr>
                  </pic:nvPicPr>
                  <pic:blipFill>
                    <a:blip r:embed="rId60" cstate="print">
                      <a:extLst>
                        <a:ext uri="{28A0092B-C50C-407E-A947-70E740481C1C}">
                          <a14:useLocalDpi xmlns:a14="http://schemas.microsoft.com/office/drawing/2010/main" val="0"/>
                        </a:ext>
                      </a:extLst>
                    </a:blip>
                    <a:srcRect l="2019" b="9689"/>
                    <a:stretch>
                      <a:fillRect/>
                    </a:stretch>
                  </pic:blipFill>
                  <pic:spPr bwMode="auto">
                    <a:xfrm>
                      <a:off x="0" y="0"/>
                      <a:ext cx="2743200" cy="1800225"/>
                    </a:xfrm>
                    <a:prstGeom prst="rect">
                      <a:avLst/>
                    </a:prstGeom>
                    <a:noFill/>
                    <a:ln>
                      <a:noFill/>
                    </a:ln>
                  </pic:spPr>
                </pic:pic>
              </a:graphicData>
            </a:graphic>
          </wp:inline>
        </w:drawing>
      </w:r>
    </w:p>
    <w:p w:rsidR="00034F7B" w:rsidRPr="00034F7B" w:rsidRDefault="00034F7B" w:rsidP="00034F7B">
      <w:pPr>
        <w:spacing w:after="0" w:line="360" w:lineRule="auto"/>
        <w:ind w:firstLine="84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g">
            <w:drawing>
              <wp:anchor distT="0" distB="0" distL="114300" distR="114300" simplePos="0" relativeHeight="251708416" behindDoc="0" locked="0" layoutInCell="1" allowOverlap="1">
                <wp:simplePos x="0" y="0"/>
                <wp:positionH relativeFrom="column">
                  <wp:posOffset>461645</wp:posOffset>
                </wp:positionH>
                <wp:positionV relativeFrom="paragraph">
                  <wp:posOffset>581660</wp:posOffset>
                </wp:positionV>
                <wp:extent cx="3272155" cy="2386330"/>
                <wp:effectExtent l="4445" t="10160" r="0" b="3810"/>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2386330"/>
                          <a:chOff x="2145" y="6016"/>
                          <a:chExt cx="5153" cy="3758"/>
                        </a:xfrm>
                      </wpg:grpSpPr>
                      <wps:wsp>
                        <wps:cNvPr id="82" name="Line 54"/>
                        <wps:cNvCnPr/>
                        <wps:spPr bwMode="auto">
                          <a:xfrm>
                            <a:off x="4353" y="8492"/>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5"/>
                        <wps:cNvCnPr/>
                        <wps:spPr bwMode="auto">
                          <a:xfrm>
                            <a:off x="4904" y="8492"/>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6"/>
                        <wps:cNvCnPr/>
                        <wps:spPr bwMode="auto">
                          <a:xfrm>
                            <a:off x="3480" y="8195"/>
                            <a:ext cx="273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85" name="Group 57"/>
                        <wpg:cNvGrpSpPr>
                          <a:grpSpLocks noChangeAspect="1"/>
                        </wpg:cNvGrpSpPr>
                        <wpg:grpSpPr bwMode="auto">
                          <a:xfrm flipH="1">
                            <a:off x="4790" y="6016"/>
                            <a:ext cx="1741" cy="114"/>
                            <a:chOff x="6201" y="6144"/>
                            <a:chExt cx="2700" cy="180"/>
                          </a:xfrm>
                        </wpg:grpSpPr>
                        <wps:wsp>
                          <wps:cNvPr id="86" name="Line 58"/>
                          <wps:cNvCnPr/>
                          <wps:spPr bwMode="auto">
                            <a:xfrm flipH="1">
                              <a:off x="6201" y="6149"/>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59"/>
                          <wps:cNvCnPr/>
                          <wps:spPr bwMode="auto">
                            <a:xfrm flipH="1">
                              <a:off x="8901" y="6144"/>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Rectangle 60"/>
                        <wps:cNvSpPr>
                          <a:spLocks noChangeAspect="1" noChangeArrowheads="1"/>
                        </wps:cNvSpPr>
                        <wps:spPr bwMode="auto">
                          <a:xfrm>
                            <a:off x="3136" y="6139"/>
                            <a:ext cx="3191" cy="3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9" name="Line 61"/>
                        <wps:cNvCnPr/>
                        <wps:spPr bwMode="auto">
                          <a:xfrm>
                            <a:off x="2921" y="6025"/>
                            <a:ext cx="17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62"/>
                        <wps:cNvCnPr/>
                        <wps:spPr bwMode="auto">
                          <a:xfrm>
                            <a:off x="2902" y="6601"/>
                            <a:ext cx="36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63"/>
                        <wps:cNvCnPr/>
                        <wps:spPr bwMode="auto">
                          <a:xfrm>
                            <a:off x="2910" y="6144"/>
                            <a:ext cx="2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64"/>
                        <wps:cNvCnPr/>
                        <wps:spPr bwMode="auto">
                          <a:xfrm>
                            <a:off x="6328" y="6512"/>
                            <a:ext cx="2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65"/>
                        <wps:cNvSpPr>
                          <a:spLocks noChangeAspect="1" noChangeArrowheads="1"/>
                        </wps:cNvSpPr>
                        <wps:spPr bwMode="auto">
                          <a:xfrm>
                            <a:off x="3365" y="6331"/>
                            <a:ext cx="162" cy="3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4" name="Rectangle 66"/>
                        <wps:cNvSpPr>
                          <a:spLocks noChangeAspect="1" noChangeArrowheads="1"/>
                        </wps:cNvSpPr>
                        <wps:spPr bwMode="auto">
                          <a:xfrm>
                            <a:off x="5968" y="6331"/>
                            <a:ext cx="162" cy="3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5" name="Rectangle 67"/>
                        <wps:cNvSpPr>
                          <a:spLocks noChangeAspect="1" noChangeArrowheads="1"/>
                        </wps:cNvSpPr>
                        <wps:spPr bwMode="auto">
                          <a:xfrm>
                            <a:off x="4562" y="6275"/>
                            <a:ext cx="162" cy="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6" name="Rectangle 68"/>
                        <wps:cNvSpPr>
                          <a:spLocks noChangeAspect="1" noChangeArrowheads="1"/>
                        </wps:cNvSpPr>
                        <wps:spPr bwMode="auto">
                          <a:xfrm>
                            <a:off x="4724" y="6275"/>
                            <a:ext cx="162" cy="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7" name="Line 69"/>
                        <wps:cNvCnPr/>
                        <wps:spPr bwMode="auto">
                          <a:xfrm>
                            <a:off x="4667" y="6130"/>
                            <a:ext cx="0" cy="1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70"/>
                        <wps:cNvCnPr/>
                        <wps:spPr bwMode="auto">
                          <a:xfrm>
                            <a:off x="3138" y="6389"/>
                            <a:ext cx="227"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9" name="Text Box 71"/>
                        <wps:cNvSpPr txBox="1">
                          <a:spLocks noChangeAspect="1" noChangeArrowheads="1"/>
                        </wps:cNvSpPr>
                        <wps:spPr bwMode="auto">
                          <a:xfrm>
                            <a:off x="3178" y="6174"/>
                            <a:ext cx="58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E56C7" w:rsidRDefault="00034F7B" w:rsidP="00034F7B">
                              <w:pPr>
                                <w:rPr>
                                  <w:sz w:val="12"/>
                                  <w:szCs w:val="12"/>
                                </w:rPr>
                              </w:pPr>
                              <w:smartTag w:uri="urn:schemas-microsoft-com:office:smarttags" w:element="metricconverter">
                                <w:smartTagPr>
                                  <w:attr w:name="ProductID" w:val="100 мм"/>
                                </w:smartTagPr>
                                <w:r w:rsidRPr="00DE56C7">
                                  <w:rPr>
                                    <w:sz w:val="12"/>
                                    <w:szCs w:val="12"/>
                                  </w:rPr>
                                  <w:t>100 мм</w:t>
                                </w:r>
                              </w:smartTag>
                            </w:p>
                          </w:txbxContent>
                        </wps:txbx>
                        <wps:bodyPr rot="0" vert="horz" wrap="square" lIns="0" tIns="0" rIns="0" bIns="0" anchor="t" anchorCtr="0" upright="1">
                          <a:noAutofit/>
                        </wps:bodyPr>
                      </wps:wsp>
                      <wps:wsp>
                        <wps:cNvPr id="100" name="Line 72"/>
                        <wps:cNvCnPr/>
                        <wps:spPr bwMode="auto">
                          <a:xfrm>
                            <a:off x="6111" y="6389"/>
                            <a:ext cx="227"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1" name="Text Box 73"/>
                        <wps:cNvSpPr txBox="1">
                          <a:spLocks noChangeAspect="1" noChangeArrowheads="1"/>
                        </wps:cNvSpPr>
                        <wps:spPr bwMode="auto">
                          <a:xfrm>
                            <a:off x="5992" y="6144"/>
                            <a:ext cx="92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E56C7" w:rsidRDefault="00034F7B" w:rsidP="00034F7B">
                              <w:pPr>
                                <w:rPr>
                                  <w:sz w:val="12"/>
                                  <w:szCs w:val="12"/>
                                </w:rPr>
                              </w:pPr>
                              <w:smartTag w:uri="urn:schemas-microsoft-com:office:smarttags" w:element="metricconverter">
                                <w:smartTagPr>
                                  <w:attr w:name="ProductID" w:val="100 мм"/>
                                </w:smartTagPr>
                                <w:r w:rsidRPr="00DE56C7">
                                  <w:rPr>
                                    <w:sz w:val="12"/>
                                    <w:szCs w:val="12"/>
                                  </w:rPr>
                                  <w:t>100 мм</w:t>
                                </w:r>
                              </w:smartTag>
                            </w:p>
                          </w:txbxContent>
                        </wps:txbx>
                        <wps:bodyPr rot="0" vert="horz" wrap="square" lIns="0" tIns="0" rIns="0" bIns="0" anchor="t" anchorCtr="0" upright="1">
                          <a:noAutofit/>
                        </wps:bodyPr>
                      </wps:wsp>
                      <wps:wsp>
                        <wps:cNvPr id="102" name="Line 74"/>
                        <wps:cNvCnPr/>
                        <wps:spPr bwMode="auto">
                          <a:xfrm>
                            <a:off x="3365" y="6686"/>
                            <a:ext cx="0"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5"/>
                        <wps:cNvCnPr/>
                        <wps:spPr bwMode="auto">
                          <a:xfrm>
                            <a:off x="3530" y="6689"/>
                            <a:ext cx="0" cy="1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6"/>
                        <wps:cNvCnPr/>
                        <wps:spPr bwMode="auto">
                          <a:xfrm>
                            <a:off x="4562" y="6695"/>
                            <a:ext cx="0" cy="1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7"/>
                        <wps:cNvCnPr/>
                        <wps:spPr bwMode="auto">
                          <a:xfrm>
                            <a:off x="4889" y="6695"/>
                            <a:ext cx="0" cy="1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78"/>
                        <wps:cNvCnPr/>
                        <wps:spPr bwMode="auto">
                          <a:xfrm>
                            <a:off x="5971" y="6686"/>
                            <a:ext cx="0"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9"/>
                        <wps:cNvCnPr/>
                        <wps:spPr bwMode="auto">
                          <a:xfrm>
                            <a:off x="6130" y="6686"/>
                            <a:ext cx="0" cy="1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80"/>
                        <wps:cNvCnPr/>
                        <wps:spPr bwMode="auto">
                          <a:xfrm>
                            <a:off x="3350" y="6802"/>
                            <a:ext cx="198"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9" name="Line 81"/>
                        <wps:cNvCnPr/>
                        <wps:spPr bwMode="auto">
                          <a:xfrm>
                            <a:off x="5951" y="6802"/>
                            <a:ext cx="198"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10" name="Line 82"/>
                        <wps:cNvCnPr/>
                        <wps:spPr bwMode="auto">
                          <a:xfrm>
                            <a:off x="4549" y="6815"/>
                            <a:ext cx="345"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11" name="AutoShape 83"/>
                        <wps:cNvSpPr>
                          <a:spLocks noChangeAspect="1" noChangeArrowheads="1"/>
                        </wps:cNvSpPr>
                        <wps:spPr bwMode="auto">
                          <a:xfrm>
                            <a:off x="3404" y="6596"/>
                            <a:ext cx="82" cy="71"/>
                          </a:xfrm>
                          <a:prstGeom prst="hexagon">
                            <a:avLst>
                              <a:gd name="adj" fmla="val 2887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AutoShape 84"/>
                        <wps:cNvSpPr>
                          <a:spLocks noChangeAspect="1" noChangeArrowheads="1"/>
                        </wps:cNvSpPr>
                        <wps:spPr bwMode="auto">
                          <a:xfrm>
                            <a:off x="6006" y="6594"/>
                            <a:ext cx="83" cy="71"/>
                          </a:xfrm>
                          <a:prstGeom prst="hexagon">
                            <a:avLst>
                              <a:gd name="adj" fmla="val 2922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Line 85"/>
                        <wps:cNvCnPr/>
                        <wps:spPr bwMode="auto">
                          <a:xfrm>
                            <a:off x="2910" y="6509"/>
                            <a:ext cx="2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86"/>
                        <wps:cNvSpPr txBox="1">
                          <a:spLocks noChangeAspect="1" noChangeArrowheads="1"/>
                        </wps:cNvSpPr>
                        <wps:spPr bwMode="auto">
                          <a:xfrm>
                            <a:off x="2145" y="6709"/>
                            <a:ext cx="880"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9707F3" w:rsidRDefault="00034F7B" w:rsidP="00034F7B">
                              <w:pPr>
                                <w:jc w:val="center"/>
                                <w:rPr>
                                  <w:sz w:val="16"/>
                                  <w:szCs w:val="16"/>
                                </w:rPr>
                              </w:pPr>
                              <w:r w:rsidRPr="009707F3">
                                <w:rPr>
                                  <w:sz w:val="16"/>
                                  <w:szCs w:val="16"/>
                                </w:rPr>
                                <w:t>одина</w:t>
                              </w:r>
                              <w:r w:rsidRPr="009707F3">
                                <w:rPr>
                                  <w:sz w:val="16"/>
                                  <w:szCs w:val="16"/>
                                </w:rPr>
                                <w:t>р</w:t>
                              </w:r>
                              <w:r w:rsidRPr="009707F3">
                                <w:rPr>
                                  <w:sz w:val="16"/>
                                  <w:szCs w:val="16"/>
                                </w:rPr>
                                <w:t>ная струбц</w:t>
                              </w:r>
                              <w:r w:rsidRPr="009707F3">
                                <w:rPr>
                                  <w:sz w:val="16"/>
                                  <w:szCs w:val="16"/>
                                </w:rPr>
                                <w:t>и</w:t>
                              </w:r>
                              <w:r w:rsidRPr="009707F3">
                                <w:rPr>
                                  <w:sz w:val="16"/>
                                  <w:szCs w:val="16"/>
                                </w:rPr>
                                <w:t>на</w:t>
                              </w:r>
                            </w:p>
                          </w:txbxContent>
                        </wps:txbx>
                        <wps:bodyPr rot="0" vert="horz" wrap="square" lIns="0" tIns="0" rIns="0" bIns="0" anchor="t" anchorCtr="0" upright="1">
                          <a:noAutofit/>
                        </wps:bodyPr>
                      </wps:wsp>
                      <wps:wsp>
                        <wps:cNvPr id="115" name="Line 87"/>
                        <wps:cNvCnPr/>
                        <wps:spPr bwMode="auto">
                          <a:xfrm flipH="1">
                            <a:off x="2910" y="6637"/>
                            <a:ext cx="45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88"/>
                        <wps:cNvSpPr txBox="1">
                          <a:spLocks noChangeAspect="1" noChangeArrowheads="1"/>
                        </wps:cNvSpPr>
                        <wps:spPr bwMode="auto">
                          <a:xfrm>
                            <a:off x="6445" y="6681"/>
                            <a:ext cx="853"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9707F3" w:rsidRDefault="00034F7B" w:rsidP="00034F7B">
                              <w:pPr>
                                <w:jc w:val="center"/>
                                <w:rPr>
                                  <w:sz w:val="16"/>
                                  <w:szCs w:val="16"/>
                                </w:rPr>
                              </w:pPr>
                              <w:r w:rsidRPr="009707F3">
                                <w:rPr>
                                  <w:sz w:val="16"/>
                                  <w:szCs w:val="16"/>
                                </w:rPr>
                                <w:t>одина</w:t>
                              </w:r>
                              <w:r w:rsidRPr="009707F3">
                                <w:rPr>
                                  <w:sz w:val="16"/>
                                  <w:szCs w:val="16"/>
                                </w:rPr>
                                <w:t>р</w:t>
                              </w:r>
                              <w:r w:rsidRPr="009707F3">
                                <w:rPr>
                                  <w:sz w:val="16"/>
                                  <w:szCs w:val="16"/>
                                </w:rPr>
                                <w:t>ная струбц</w:t>
                              </w:r>
                              <w:r w:rsidRPr="009707F3">
                                <w:rPr>
                                  <w:sz w:val="16"/>
                                  <w:szCs w:val="16"/>
                                </w:rPr>
                                <w:t>и</w:t>
                              </w:r>
                              <w:r w:rsidRPr="009707F3">
                                <w:rPr>
                                  <w:sz w:val="16"/>
                                  <w:szCs w:val="16"/>
                                </w:rPr>
                                <w:t>на</w:t>
                              </w:r>
                            </w:p>
                          </w:txbxContent>
                        </wps:txbx>
                        <wps:bodyPr rot="0" vert="horz" wrap="square" lIns="0" tIns="0" rIns="0" bIns="0" anchor="t" anchorCtr="0" upright="1">
                          <a:noAutofit/>
                        </wps:bodyPr>
                      </wps:wsp>
                      <wps:wsp>
                        <wps:cNvPr id="117" name="Line 89"/>
                        <wps:cNvCnPr/>
                        <wps:spPr bwMode="auto">
                          <a:xfrm>
                            <a:off x="6130" y="6628"/>
                            <a:ext cx="34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90"/>
                        <wps:cNvSpPr txBox="1">
                          <a:spLocks noChangeAspect="1" noChangeArrowheads="1"/>
                        </wps:cNvSpPr>
                        <wps:spPr bwMode="auto">
                          <a:xfrm>
                            <a:off x="4420" y="7096"/>
                            <a:ext cx="911"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9707F3" w:rsidRDefault="00034F7B" w:rsidP="00034F7B">
                              <w:pPr>
                                <w:jc w:val="center"/>
                                <w:rPr>
                                  <w:sz w:val="16"/>
                                  <w:szCs w:val="16"/>
                                </w:rPr>
                              </w:pPr>
                              <w:r w:rsidRPr="009707F3">
                                <w:rPr>
                                  <w:sz w:val="16"/>
                                  <w:szCs w:val="16"/>
                                </w:rPr>
                                <w:t>двойная</w:t>
                              </w:r>
                            </w:p>
                            <w:p w:rsidR="00034F7B" w:rsidRPr="009707F3" w:rsidRDefault="00034F7B" w:rsidP="00034F7B">
                              <w:pPr>
                                <w:jc w:val="center"/>
                                <w:rPr>
                                  <w:sz w:val="16"/>
                                  <w:szCs w:val="16"/>
                                </w:rPr>
                              </w:pPr>
                              <w:r w:rsidRPr="009707F3">
                                <w:rPr>
                                  <w:sz w:val="16"/>
                                  <w:szCs w:val="16"/>
                                </w:rPr>
                                <w:t>струбцина</w:t>
                              </w:r>
                            </w:p>
                          </w:txbxContent>
                        </wps:txbx>
                        <wps:bodyPr rot="0" vert="horz" wrap="square" lIns="0" tIns="0" rIns="0" bIns="0" anchor="t" anchorCtr="0" upright="1">
                          <a:noAutofit/>
                        </wps:bodyPr>
                      </wps:wsp>
                      <wps:wsp>
                        <wps:cNvPr id="119" name="Line 91"/>
                        <wps:cNvCnPr/>
                        <wps:spPr bwMode="auto">
                          <a:xfrm flipH="1">
                            <a:off x="4643" y="6668"/>
                            <a:ext cx="190" cy="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92"/>
                        <wps:cNvCnPr/>
                        <wps:spPr bwMode="auto">
                          <a:xfrm>
                            <a:off x="3848" y="6666"/>
                            <a:ext cx="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93"/>
                        <wps:cNvCnPr/>
                        <wps:spPr bwMode="auto">
                          <a:xfrm>
                            <a:off x="3698" y="7210"/>
                            <a:ext cx="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94"/>
                        <wps:cNvCnPr/>
                        <wps:spPr bwMode="auto">
                          <a:xfrm flipV="1">
                            <a:off x="3698" y="676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95"/>
                        <wps:cNvCnPr/>
                        <wps:spPr bwMode="auto">
                          <a:xfrm rot="20700000" flipH="1">
                            <a:off x="3689" y="6688"/>
                            <a:ext cx="156"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4" name="Group 96"/>
                        <wpg:cNvGrpSpPr>
                          <a:grpSpLocks noChangeAspect="1"/>
                        </wpg:cNvGrpSpPr>
                        <wpg:grpSpPr bwMode="auto">
                          <a:xfrm>
                            <a:off x="4893" y="7888"/>
                            <a:ext cx="1741" cy="114"/>
                            <a:chOff x="6273" y="6879"/>
                            <a:chExt cx="2750" cy="180"/>
                          </a:xfrm>
                        </wpg:grpSpPr>
                        <wps:wsp>
                          <wps:cNvPr id="125" name="Line 97"/>
                          <wps:cNvCnPr/>
                          <wps:spPr bwMode="auto">
                            <a:xfrm>
                              <a:off x="6273" y="6884"/>
                              <a:ext cx="2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8"/>
                          <wps:cNvCnPr/>
                          <wps:spPr bwMode="auto">
                            <a:xfrm>
                              <a:off x="6273" y="6879"/>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 name="Line 99"/>
                        <wps:cNvCnPr/>
                        <wps:spPr bwMode="auto">
                          <a:xfrm>
                            <a:off x="3023" y="7888"/>
                            <a:ext cx="17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00"/>
                        <wps:cNvCnPr/>
                        <wps:spPr bwMode="auto">
                          <a:xfrm>
                            <a:off x="4752" y="7888"/>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01"/>
                        <wps:cNvCnPr/>
                        <wps:spPr bwMode="auto">
                          <a:xfrm>
                            <a:off x="3023" y="8014"/>
                            <a:ext cx="3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02"/>
                        <wps:cNvSpPr>
                          <a:spLocks noChangeAspect="1" noChangeArrowheads="1"/>
                        </wps:cNvSpPr>
                        <wps:spPr bwMode="auto">
                          <a:xfrm>
                            <a:off x="4191" y="8119"/>
                            <a:ext cx="162" cy="46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1" name="Rectangle 103"/>
                        <wps:cNvSpPr>
                          <a:spLocks noChangeAspect="1" noChangeArrowheads="1"/>
                        </wps:cNvSpPr>
                        <wps:spPr bwMode="auto">
                          <a:xfrm>
                            <a:off x="4391" y="8119"/>
                            <a:ext cx="161" cy="46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2" name="Line 104"/>
                        <wps:cNvCnPr/>
                        <wps:spPr bwMode="auto">
                          <a:xfrm>
                            <a:off x="3195" y="8492"/>
                            <a:ext cx="9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05"/>
                        <wps:cNvSpPr>
                          <a:spLocks noChangeAspect="1" noChangeArrowheads="1"/>
                        </wps:cNvSpPr>
                        <wps:spPr bwMode="auto">
                          <a:xfrm>
                            <a:off x="5141" y="8128"/>
                            <a:ext cx="162" cy="46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4" name="Rectangle 106"/>
                        <wps:cNvSpPr>
                          <a:spLocks noChangeAspect="1" noChangeArrowheads="1"/>
                        </wps:cNvSpPr>
                        <wps:spPr bwMode="auto">
                          <a:xfrm>
                            <a:off x="5303" y="8128"/>
                            <a:ext cx="161" cy="46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5" name="AutoShape 107"/>
                        <wps:cNvSpPr>
                          <a:spLocks noChangeAspect="1" noChangeArrowheads="1"/>
                        </wps:cNvSpPr>
                        <wps:spPr bwMode="auto">
                          <a:xfrm>
                            <a:off x="5179" y="8506"/>
                            <a:ext cx="83" cy="70"/>
                          </a:xfrm>
                          <a:prstGeom prst="hexagon">
                            <a:avLst>
                              <a:gd name="adj" fmla="val 2964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AutoShape 108"/>
                        <wps:cNvSpPr>
                          <a:spLocks noChangeAspect="1" noChangeArrowheads="1"/>
                        </wps:cNvSpPr>
                        <wps:spPr bwMode="auto">
                          <a:xfrm>
                            <a:off x="5338" y="8506"/>
                            <a:ext cx="82" cy="70"/>
                          </a:xfrm>
                          <a:prstGeom prst="hexagon">
                            <a:avLst>
                              <a:gd name="adj" fmla="val 29286"/>
                              <a:gd name="vf" fmla="val 115470"/>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37" name="Line 109"/>
                        <wps:cNvCnPr/>
                        <wps:spPr bwMode="auto">
                          <a:xfrm>
                            <a:off x="3080" y="8379"/>
                            <a:ext cx="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0"/>
                        <wps:cNvCnPr/>
                        <wps:spPr bwMode="auto">
                          <a:xfrm>
                            <a:off x="5645" y="8379"/>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11"/>
                        <wps:cNvCnPr/>
                        <wps:spPr bwMode="auto">
                          <a:xfrm>
                            <a:off x="5503" y="8492"/>
                            <a:ext cx="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112"/>
                        <wps:cNvSpPr txBox="1">
                          <a:spLocks noChangeAspect="1" noChangeArrowheads="1"/>
                        </wps:cNvSpPr>
                        <wps:spPr bwMode="auto">
                          <a:xfrm>
                            <a:off x="4818" y="9251"/>
                            <a:ext cx="912"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9707F3" w:rsidRDefault="00034F7B" w:rsidP="00034F7B">
                              <w:pPr>
                                <w:jc w:val="center"/>
                                <w:rPr>
                                  <w:sz w:val="16"/>
                                  <w:szCs w:val="16"/>
                                </w:rPr>
                              </w:pPr>
                              <w:r w:rsidRPr="009707F3">
                                <w:rPr>
                                  <w:sz w:val="16"/>
                                  <w:szCs w:val="16"/>
                                </w:rPr>
                                <w:t>двойная</w:t>
                              </w:r>
                            </w:p>
                            <w:p w:rsidR="00034F7B" w:rsidRPr="009707F3" w:rsidRDefault="00034F7B" w:rsidP="00034F7B">
                              <w:pPr>
                                <w:jc w:val="center"/>
                                <w:rPr>
                                  <w:sz w:val="16"/>
                                  <w:szCs w:val="16"/>
                                </w:rPr>
                              </w:pPr>
                              <w:r w:rsidRPr="009707F3">
                                <w:rPr>
                                  <w:sz w:val="16"/>
                                  <w:szCs w:val="16"/>
                                </w:rPr>
                                <w:t>струбцина</w:t>
                              </w:r>
                            </w:p>
                          </w:txbxContent>
                        </wps:txbx>
                        <wps:bodyPr rot="0" vert="horz" wrap="square" lIns="0" tIns="0" rIns="0" bIns="0" anchor="t" anchorCtr="0" upright="1">
                          <a:noAutofit/>
                        </wps:bodyPr>
                      </wps:wsp>
                      <wps:wsp>
                        <wps:cNvPr id="141" name="Line 113"/>
                        <wps:cNvCnPr/>
                        <wps:spPr bwMode="auto">
                          <a:xfrm flipH="1">
                            <a:off x="5278" y="8557"/>
                            <a:ext cx="88"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4"/>
                        <wps:cNvCnPr/>
                        <wps:spPr bwMode="auto">
                          <a:xfrm>
                            <a:off x="4914" y="837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5"/>
                        <wps:cNvCnPr/>
                        <wps:spPr bwMode="auto">
                          <a:xfrm>
                            <a:off x="4761" y="837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16"/>
                        <wps:cNvSpPr>
                          <a:spLocks noChangeAspect="1" noChangeArrowheads="1"/>
                        </wps:cNvSpPr>
                        <wps:spPr bwMode="auto">
                          <a:xfrm>
                            <a:off x="3517" y="8023"/>
                            <a:ext cx="2584" cy="342"/>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145" name="Line 117"/>
                        <wps:cNvCnPr/>
                        <wps:spPr bwMode="auto">
                          <a:xfrm flipV="1">
                            <a:off x="4420" y="675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8"/>
                        <wps:cNvCnPr/>
                        <wps:spPr bwMode="auto">
                          <a:xfrm rot="-20700000">
                            <a:off x="4277" y="6685"/>
                            <a:ext cx="157"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9"/>
                        <wps:cNvCnPr/>
                        <wps:spPr bwMode="auto">
                          <a:xfrm>
                            <a:off x="5254" y="6656"/>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0"/>
                        <wps:cNvCnPr/>
                        <wps:spPr bwMode="auto">
                          <a:xfrm>
                            <a:off x="5103" y="7178"/>
                            <a:ext cx="7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1"/>
                        <wps:cNvCnPr/>
                        <wps:spPr bwMode="auto">
                          <a:xfrm flipV="1">
                            <a:off x="5103" y="675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2"/>
                        <wps:cNvCnPr/>
                        <wps:spPr bwMode="auto">
                          <a:xfrm rot="20700000" flipH="1">
                            <a:off x="5094" y="6678"/>
                            <a:ext cx="158"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3"/>
                        <wps:cNvCnPr/>
                        <wps:spPr bwMode="auto">
                          <a:xfrm flipV="1">
                            <a:off x="5826" y="6741"/>
                            <a:ext cx="0"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4"/>
                        <wps:cNvCnPr/>
                        <wps:spPr bwMode="auto">
                          <a:xfrm rot="-20700000">
                            <a:off x="5683" y="6675"/>
                            <a:ext cx="157"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5"/>
                        <wps:cNvCnPr/>
                        <wps:spPr bwMode="auto">
                          <a:xfrm>
                            <a:off x="4608" y="8618"/>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26"/>
                        <wps:cNvCnPr/>
                        <wps:spPr bwMode="auto">
                          <a:xfrm>
                            <a:off x="4458" y="9141"/>
                            <a:ext cx="7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27"/>
                        <wps:cNvCnPr/>
                        <wps:spPr bwMode="auto">
                          <a:xfrm flipV="1">
                            <a:off x="4458" y="8714"/>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28"/>
                        <wps:cNvCnPr/>
                        <wps:spPr bwMode="auto">
                          <a:xfrm rot="20700000" flipH="1">
                            <a:off x="4448" y="8650"/>
                            <a:ext cx="15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29"/>
                        <wps:cNvCnPr/>
                        <wps:spPr bwMode="auto">
                          <a:xfrm flipV="1">
                            <a:off x="5179" y="8705"/>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0"/>
                        <wps:cNvCnPr/>
                        <wps:spPr bwMode="auto">
                          <a:xfrm rot="-20700000">
                            <a:off x="5037" y="8637"/>
                            <a:ext cx="15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1"/>
                        <wps:cNvCnPr/>
                        <wps:spPr bwMode="auto">
                          <a:xfrm>
                            <a:off x="5633" y="8599"/>
                            <a:ext cx="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2"/>
                        <wps:cNvCnPr/>
                        <wps:spPr bwMode="auto">
                          <a:xfrm>
                            <a:off x="5484" y="9122"/>
                            <a:ext cx="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3"/>
                        <wps:cNvCnPr/>
                        <wps:spPr bwMode="auto">
                          <a:xfrm flipV="1">
                            <a:off x="5484" y="8695"/>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4"/>
                        <wps:cNvCnPr/>
                        <wps:spPr bwMode="auto">
                          <a:xfrm rot="20700000" flipH="1">
                            <a:off x="5473" y="8631"/>
                            <a:ext cx="15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5"/>
                        <wps:cNvCnPr/>
                        <wps:spPr bwMode="auto">
                          <a:xfrm flipV="1">
                            <a:off x="6205" y="8686"/>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6"/>
                        <wps:cNvCnPr/>
                        <wps:spPr bwMode="auto">
                          <a:xfrm rot="-20700000">
                            <a:off x="6062" y="8618"/>
                            <a:ext cx="158" cy="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5" name="Group 137"/>
                        <wpg:cNvGrpSpPr>
                          <a:grpSpLocks noChangeAspect="1"/>
                        </wpg:cNvGrpSpPr>
                        <wpg:grpSpPr bwMode="auto">
                          <a:xfrm>
                            <a:off x="3480" y="8618"/>
                            <a:ext cx="746" cy="526"/>
                            <a:chOff x="3846" y="7959"/>
                            <a:chExt cx="1179" cy="830"/>
                          </a:xfrm>
                        </wpg:grpSpPr>
                        <wps:wsp>
                          <wps:cNvPr id="166" name="Line 138"/>
                          <wps:cNvCnPr/>
                          <wps:spPr bwMode="auto">
                            <a:xfrm>
                              <a:off x="4098" y="795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39"/>
                          <wps:cNvCnPr/>
                          <wps:spPr bwMode="auto">
                            <a:xfrm>
                              <a:off x="3861" y="8784"/>
                              <a:ext cx="1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0"/>
                          <wps:cNvCnPr/>
                          <wps:spPr bwMode="auto">
                            <a:xfrm flipV="1">
                              <a:off x="3861" y="8109"/>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1"/>
                          <wps:cNvCnPr/>
                          <wps:spPr bwMode="auto">
                            <a:xfrm rot="20700000" flipH="1">
                              <a:off x="3846" y="7994"/>
                              <a:ext cx="24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42"/>
                          <wps:cNvCnPr/>
                          <wps:spPr bwMode="auto">
                            <a:xfrm flipV="1">
                              <a:off x="5001" y="8094"/>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43"/>
                          <wps:cNvCnPr/>
                          <wps:spPr bwMode="auto">
                            <a:xfrm rot="-20700000">
                              <a:off x="4776" y="7989"/>
                              <a:ext cx="249"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 name="Text Box 144"/>
                        <wps:cNvSpPr txBox="1">
                          <a:spLocks noChangeAspect="1" noChangeArrowheads="1"/>
                        </wps:cNvSpPr>
                        <wps:spPr bwMode="auto">
                          <a:xfrm>
                            <a:off x="3751" y="9251"/>
                            <a:ext cx="912" cy="5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4F7B" w:rsidRPr="009707F3" w:rsidRDefault="00034F7B" w:rsidP="00034F7B">
                              <w:pPr>
                                <w:jc w:val="center"/>
                                <w:rPr>
                                  <w:sz w:val="16"/>
                                  <w:szCs w:val="16"/>
                                </w:rPr>
                              </w:pPr>
                              <w:r w:rsidRPr="009707F3">
                                <w:rPr>
                                  <w:sz w:val="16"/>
                                  <w:szCs w:val="16"/>
                                </w:rPr>
                                <w:t>одинарные</w:t>
                              </w:r>
                            </w:p>
                            <w:p w:rsidR="00034F7B" w:rsidRPr="009707F3" w:rsidRDefault="00034F7B" w:rsidP="00034F7B">
                              <w:pPr>
                                <w:jc w:val="center"/>
                                <w:rPr>
                                  <w:sz w:val="16"/>
                                  <w:szCs w:val="16"/>
                                </w:rPr>
                              </w:pPr>
                              <w:r w:rsidRPr="009707F3">
                                <w:rPr>
                                  <w:sz w:val="16"/>
                                  <w:szCs w:val="16"/>
                                </w:rPr>
                                <w:t>струбцины</w:t>
                              </w:r>
                            </w:p>
                          </w:txbxContent>
                        </wps:txbx>
                        <wps:bodyPr rot="0" vert="horz" wrap="square" lIns="0" tIns="0" rIns="0" bIns="0" anchor="t" anchorCtr="0" upright="1">
                          <a:noAutofit/>
                        </wps:bodyPr>
                      </wps:wsp>
                      <wps:wsp>
                        <wps:cNvPr id="173" name="Line 145"/>
                        <wps:cNvCnPr/>
                        <wps:spPr bwMode="auto">
                          <a:xfrm flipH="1">
                            <a:off x="4303" y="8590"/>
                            <a:ext cx="145"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146"/>
                        <wps:cNvSpPr>
                          <a:spLocks noChangeAspect="1" noChangeArrowheads="1"/>
                        </wps:cNvSpPr>
                        <wps:spPr bwMode="auto">
                          <a:xfrm>
                            <a:off x="4229" y="8496"/>
                            <a:ext cx="83" cy="71"/>
                          </a:xfrm>
                          <a:prstGeom prst="hexagon">
                            <a:avLst>
                              <a:gd name="adj" fmla="val 2922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47"/>
                        <wps:cNvSpPr>
                          <a:spLocks noChangeAspect="1" noChangeArrowheads="1"/>
                        </wps:cNvSpPr>
                        <wps:spPr bwMode="auto">
                          <a:xfrm>
                            <a:off x="4426" y="8496"/>
                            <a:ext cx="82" cy="71"/>
                          </a:xfrm>
                          <a:prstGeom prst="hexagon">
                            <a:avLst>
                              <a:gd name="adj" fmla="val 28873"/>
                              <a:gd name="vf" fmla="val 115470"/>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76" name="Line 148"/>
                        <wps:cNvCnPr/>
                        <wps:spPr bwMode="auto">
                          <a:xfrm>
                            <a:off x="4251" y="8576"/>
                            <a:ext cx="52" cy="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9"/>
                        <wps:cNvCnPr/>
                        <wps:spPr bwMode="auto">
                          <a:xfrm>
                            <a:off x="4667" y="6022"/>
                            <a:ext cx="0" cy="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0"/>
                        <wps:cNvCnPr/>
                        <wps:spPr bwMode="auto">
                          <a:xfrm>
                            <a:off x="6328" y="6144"/>
                            <a:ext cx="2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51"/>
                        <wps:cNvCnPr/>
                        <wps:spPr bwMode="auto">
                          <a:xfrm>
                            <a:off x="3480" y="8195"/>
                            <a:ext cx="273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80" name="Line 152"/>
                        <wps:cNvCnPr/>
                        <wps:spPr bwMode="auto">
                          <a:xfrm>
                            <a:off x="4793" y="6142"/>
                            <a:ext cx="0"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 name="AutoShape 153"/>
                        <wps:cNvSpPr>
                          <a:spLocks noChangeAspect="1" noChangeArrowheads="1"/>
                        </wps:cNvSpPr>
                        <wps:spPr bwMode="auto">
                          <a:xfrm>
                            <a:off x="4601" y="6582"/>
                            <a:ext cx="82" cy="71"/>
                          </a:xfrm>
                          <a:prstGeom prst="hexagon">
                            <a:avLst>
                              <a:gd name="adj" fmla="val 2887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154"/>
                        <wps:cNvSpPr>
                          <a:spLocks noChangeAspect="1" noChangeArrowheads="1"/>
                        </wps:cNvSpPr>
                        <wps:spPr bwMode="auto">
                          <a:xfrm>
                            <a:off x="4758" y="6575"/>
                            <a:ext cx="82" cy="72"/>
                          </a:xfrm>
                          <a:prstGeom prst="hexagon">
                            <a:avLst>
                              <a:gd name="adj" fmla="val 28472"/>
                              <a:gd name="vf" fmla="val 115470"/>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83" name="Text Box 155"/>
                        <wps:cNvSpPr txBox="1">
                          <a:spLocks noChangeAspect="1" noChangeArrowheads="1"/>
                        </wps:cNvSpPr>
                        <wps:spPr bwMode="auto">
                          <a:xfrm>
                            <a:off x="3176" y="6826"/>
                            <a:ext cx="58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E56C7" w:rsidRDefault="00034F7B" w:rsidP="00034F7B">
                              <w:pPr>
                                <w:rPr>
                                  <w:sz w:val="12"/>
                                  <w:szCs w:val="12"/>
                                </w:rPr>
                              </w:pPr>
                              <w:smartTag w:uri="urn:schemas-microsoft-com:office:smarttags" w:element="metricconverter">
                                <w:smartTagPr>
                                  <w:attr w:name="ProductID" w:val="70 мм"/>
                                </w:smartTagPr>
                                <w:r w:rsidRPr="00DE56C7">
                                  <w:rPr>
                                    <w:sz w:val="12"/>
                                    <w:szCs w:val="12"/>
                                  </w:rPr>
                                  <w:t>70 мм</w:t>
                                </w:r>
                              </w:smartTag>
                            </w:p>
                          </w:txbxContent>
                        </wps:txbx>
                        <wps:bodyPr rot="0" vert="horz" wrap="square" lIns="0" tIns="0" rIns="0" bIns="0" anchor="t" anchorCtr="0" upright="1">
                          <a:noAutofit/>
                        </wps:bodyPr>
                      </wps:wsp>
                      <wps:wsp>
                        <wps:cNvPr id="184" name="Text Box 156"/>
                        <wps:cNvSpPr txBox="1">
                          <a:spLocks noChangeAspect="1" noChangeArrowheads="1"/>
                        </wps:cNvSpPr>
                        <wps:spPr bwMode="auto">
                          <a:xfrm>
                            <a:off x="4564" y="6836"/>
                            <a:ext cx="58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E56C7" w:rsidRDefault="00034F7B" w:rsidP="00034F7B">
                              <w:pPr>
                                <w:rPr>
                                  <w:sz w:val="12"/>
                                  <w:szCs w:val="12"/>
                                </w:rPr>
                              </w:pPr>
                              <w:smartTag w:uri="urn:schemas-microsoft-com:office:smarttags" w:element="metricconverter">
                                <w:smartTagPr>
                                  <w:attr w:name="ProductID" w:val="140 мм"/>
                                </w:smartTagPr>
                                <w:r w:rsidRPr="00DE56C7">
                                  <w:rPr>
                                    <w:sz w:val="12"/>
                                    <w:szCs w:val="12"/>
                                  </w:rPr>
                                  <w:t>140 мм</w:t>
                                </w:r>
                              </w:smartTag>
                            </w:p>
                          </w:txbxContent>
                        </wps:txbx>
                        <wps:bodyPr rot="0" vert="horz" wrap="square" lIns="0" tIns="0" rIns="0" bIns="0" anchor="t" anchorCtr="0" upright="1">
                          <a:noAutofit/>
                        </wps:bodyPr>
                      </wps:wsp>
                      <wps:wsp>
                        <wps:cNvPr id="185" name="Text Box 157"/>
                        <wps:cNvSpPr txBox="1">
                          <a:spLocks noChangeAspect="1" noChangeArrowheads="1"/>
                        </wps:cNvSpPr>
                        <wps:spPr bwMode="auto">
                          <a:xfrm>
                            <a:off x="5899" y="6836"/>
                            <a:ext cx="5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F7B" w:rsidRPr="00DE56C7" w:rsidRDefault="00034F7B" w:rsidP="00034F7B">
                              <w:pPr>
                                <w:rPr>
                                  <w:sz w:val="12"/>
                                  <w:szCs w:val="12"/>
                                </w:rPr>
                              </w:pPr>
                              <w:smartTag w:uri="urn:schemas-microsoft-com:office:smarttags" w:element="metricconverter">
                                <w:smartTagPr>
                                  <w:attr w:name="ProductID" w:val="70 мм"/>
                                </w:smartTagPr>
                                <w:r w:rsidRPr="00DE56C7">
                                  <w:rPr>
                                    <w:sz w:val="12"/>
                                    <w:szCs w:val="12"/>
                                  </w:rPr>
                                  <w:t>70 мм</w:t>
                                </w:r>
                              </w:smartTag>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73" style="position:absolute;left:0;text-align:left;margin-left:36.35pt;margin-top:45.8pt;width:257.65pt;height:187.9pt;z-index:251708416" coordorigin="2145,6016" coordsize="5153,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">
                <v:line id="Line 54" o:spid="_x0000_s1074" style="position:absolute;visibility:visible;mso-wrap-style:square" from="4353,8492" to="4755,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55" o:spid="_x0000_s1075" style="position:absolute;visibility:visible;mso-wrap-style:square" from="4904,8492" to="5294,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56" o:spid="_x0000_s1076" style="position:absolute;visibility:visible;mso-wrap-style:square" from="3480,8195" to="6215,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ptcYAAADbAAAADwAAAGRycy9kb3ducmV2LnhtbESPQWvCQBCF7wX/wzJCb3Wj1BpTV7Et&#10;BaGnWEt7HLLTbDA7m2a3JvrrXUHw+HjzvjdvseptLQ7U+sqxgvEoAUFcOF1xqWD3+f6QgvABWWPt&#10;mBQcycNqObhbYKZdxzkdtqEUEcI+QwUmhCaT0heGLPqRa4ij9+taiyHKtpS6xS7CbS0nSfIkLVYc&#10;Gww29Gqo2G//bXxjNj295F9v8/RnZ767fD7jzd+HUvfDfv0MIlAfbsfX9EYrSB/hsiUC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HqbXGAAAA2wAAAA8AAAAAAAAA&#10;AAAAAAAAoQIAAGRycy9kb3ducmV2LnhtbFBLBQYAAAAABAAEAPkAAACUAwAAAAA=&#10;">
                  <v:stroke dashstyle="longDashDot"/>
                </v:line>
                <v:group id="Group 57" o:spid="_x0000_s1077" style="position:absolute;left:4790;top:6016;width:1741;height:114;flip:x" coordorigin="6201,6144" coordsize="27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eQL8MAAADbAAAADwAAAGRycy9kb3ducmV2LnhtbESPzWrDMBCE74G+g9hC&#10;b7Gc4gbjRAkmkGJCL3V/yHGxNraItTKWmjhvXxUKOQ4z8w2z3k62FxcavXGsYJGkIIgbpw23Cj4/&#10;9vMchA/IGnvHpOBGHrabh9kaC+2u/E6XOrQiQtgXqKALYSik9E1HFn3iBuLondxoMUQ5tlKPeI1w&#10;28vnNF1Ki4bjQocD7TpqzvWPVfBVmoyy7+PhLW2IKi2Pr7XJlHp6nMoViEBTuIf/25VWkL/A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5AvwwAAANsAAAAP&#10;AAAAAAAAAAAAAAAAAKoCAABkcnMvZG93bnJldi54bWxQSwUGAAAAAAQABAD6AAAAmgMAAAAA&#10;">
                  <o:lock v:ext="edit" aspectratio="t"/>
                  <v:line id="Line 58" o:spid="_x0000_s1078" style="position:absolute;flip:x;visibility:visible;mso-wrap-style:square" from="6201,6149" to="8901,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Line 59" o:spid="_x0000_s1079" style="position:absolute;flip:x;visibility:visible;mso-wrap-style:square" from="8901,6144" to="8901,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2ZsMAAADbAAAADwAAAGRycy9kb3ducmV2LnhtbESPS4vCMBSF9wP+h3AFN4OmunC0GkUE&#10;QQQXPkDdXZprW21uShNt/fdGEGZ5OI+PM503phBPqlxuWUG/F4EgTqzOOVVwPKy6IxDOI2ssLJOC&#10;FzmYz1o/U4y1rXlHz71PRRhhF6OCzPsyltIlGRl0PVsSB+9qK4M+yCqVusI6jJtCDqJoKA3mHAgZ&#10;lrTMKLnvHyZAbsv0sr1Rchqfyk097P/W5/NDqU67WUxAeGr8f/jbXmsFo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o9mbDAAAA2wAAAA8AAAAAAAAAAAAA&#10;AAAAoQIAAGRycy9kb3ducmV2LnhtbFBLBQYAAAAABAAEAPkAAACRAwAAAAA=&#10;" strokeweight="1pt"/>
                </v:group>
                <v:rect id="Rectangle 60" o:spid="_x0000_s1080" style="position:absolute;left:3136;top:6139;width:319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7MAA&#10;AADbAAAADwAAAGRycy9kb3ducmV2LnhtbERPy4rCMBTdD/gP4QpuBk1VGKQaRXyAuBBGBV1emmtb&#10;bG5KErX69WYhuDyc92TWmErcyfnSsoJ+LwFBnFldcq7geFh3RyB8QNZYWSYFT/Iwm7Z+Jphq++B/&#10;uu9DLmII+xQVFCHUqZQ+K8ig79maOHIX6wyGCF0utcNHDDeVHCTJnzRYcmwosKZFQdl1fzMK6tMC&#10;zWonw9Y9h6/z7bhbLpNfpTrtZj4GEagJX/HHvdEKRn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Vh7MAAAADbAAAADwAAAAAAAAAAAAAAAACYAgAAZHJzL2Rvd25y&#10;ZXYueG1sUEsFBgAAAAAEAAQA9QAAAIUDAAAAAA==&#10;" strokeweight="1.5pt">
                  <o:lock v:ext="edit" aspectratio="t"/>
                </v:rect>
                <v:line id="Line 61" o:spid="_x0000_s1081" style="position:absolute;visibility:visible;mso-wrap-style:square" from="2921,6025" to="4663,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62" o:spid="_x0000_s1082" style="position:absolute;visibility:visible;mso-wrap-style:square" from="2902,6601" to="6564,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Line 63" o:spid="_x0000_s1083" style="position:absolute;visibility:visible;mso-wrap-style:square" from="2910,6144" to="3138,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64" o:spid="_x0000_s1084" style="position:absolute;visibility:visible;mso-wrap-style:square" from="6328,6512" to="6557,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rect id="Rectangle 65" o:spid="_x0000_s1085" style="position:absolute;left:3365;top:6331;width:16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iccYA&#10;AADbAAAADwAAAGRycy9kb3ducmV2LnhtbESPQWsCMRSE7wX/Q3gFL6VmrbDq1ihakAqKoC2V3h6b&#10;1+zi5mVJUt3++0Yo9DjMzDfMbNHZRlzIh9qxguEgA0FcOl2zUfD+tn6cgAgRWWPjmBT8UIDFvHc3&#10;w0K7Kx/ocoxGJAiHAhVUMbaFlKGsyGIYuJY4eV/OW4xJeiO1x2uC20Y+ZVkuLdacFips6aWi8nz8&#10;tgpW54/DfmwmW9/m093rw+cp78xJqf59t3wGEamL/+G/9kYrmI7g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iccYAAADbAAAADwAAAAAAAAAAAAAAAACYAgAAZHJz&#10;L2Rvd25yZXYueG1sUEsFBgAAAAAEAAQA9QAAAIsDAAAAAA==&#10;" strokeweight="1pt">
                  <o:lock v:ext="edit" aspectratio="t"/>
                </v:rect>
                <v:rect id="Rectangle 66" o:spid="_x0000_s1086" style="position:absolute;left:5968;top:6331;width:162;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6BcYA&#10;AADbAAAADwAAAGRycy9kb3ducmV2LnhtbESPQWsCMRSE7wX/Q3gFL6VmLbLq1ihakAqKoC2V3h6b&#10;1+zi5mVJUt3++0Yo9DjMzDfMbNHZRlzIh9qxguEgA0FcOl2zUfD+tn6cgAgRWWPjmBT8UIDFvHc3&#10;w0K7Kx/ocoxGJAiHAhVUMbaFlKGsyGIYuJY4eV/OW4xJeiO1x2uC20Y+ZVkuLdacFips6aWi8nz8&#10;tgpW54/DfmwmW9/m093rw+cp78xJqf59t3wGEamL/+G/9kYrmI7g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t6BcYAAADbAAAADwAAAAAAAAAAAAAAAACYAgAAZHJz&#10;L2Rvd25yZXYueG1sUEsFBgAAAAAEAAQA9QAAAIsDAAAAAA==&#10;" strokeweight="1pt">
                  <o:lock v:ext="edit" aspectratio="t"/>
                </v:rect>
                <v:rect id="Rectangle 67" o:spid="_x0000_s1087" style="position:absolute;left:4562;top:6275;width:16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fnsYA&#10;AADbAAAADwAAAGRycy9kb3ducmV2LnhtbESPQWsCMRSE7wX/Q3gFL6VmLbjq1ihakAqKoC2V3h6b&#10;1+zi5mVJUt3++0Yo9DjMzDfMbNHZRlzIh9qxguEgA0FcOl2zUfD+tn6cgAgRWWPjmBT8UIDFvHc3&#10;w0K7Kx/ocoxGJAiHAhVUMbaFlKGsyGIYuJY4eV/OW4xJeiO1x2uC20Y+ZVkuLdacFips6aWi8nz8&#10;tgpW54/DfmwmW9/m093rw+cp78xJqf59t3wGEamL/+G/9kYrmI7g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fnsYAAADbAAAADwAAAAAAAAAAAAAAAACYAgAAZHJz&#10;L2Rvd25yZXYueG1sUEsFBgAAAAAEAAQA9QAAAIsDAAAAAA==&#10;" strokeweight="1pt">
                  <o:lock v:ext="edit" aspectratio="t"/>
                </v:rect>
                <v:rect id="Rectangle 68" o:spid="_x0000_s1088" style="position:absolute;left:4724;top:6275;width:16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6cYA&#10;AADbAAAADwAAAGRycy9kb3ducmV2LnhtbESPT2sCMRTE7wW/Q3iFXopm28OqW6PYQqlQEfyD0ttj&#10;85pd3LwsSarrt28EweMwM79hJrPONuJEPtSOFbwMMhDEpdM1GwW77Wd/BCJEZI2NY1JwoQCzae9h&#10;goV2Z17TaRONSBAOBSqoYmwLKUNZkcUwcC1x8n6dtxiT9EZqj+cEt418zbJcWqw5LVTY0kdF5XHz&#10;ZxW8H/fr1dCMvn2bj5dfzz+HvDMHpZ4eu/kbiEhdvIdv7YVWMM7h+iX9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B6cYAAADbAAAADwAAAAAAAAAAAAAAAACYAgAAZHJz&#10;L2Rvd25yZXYueG1sUEsFBgAAAAAEAAQA9QAAAIsDAAAAAA==&#10;" strokeweight="1pt">
                  <o:lock v:ext="edit" aspectratio="t"/>
                </v:rect>
                <v:line id="Line 69" o:spid="_x0000_s1089" style="position:absolute;visibility:visible;mso-wrap-style:square" from="4667,6130" to="4667,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70" o:spid="_x0000_s1090" style="position:absolute;visibility:visible;mso-wrap-style:square" from="3138,6389" to="3365,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AWcAAAADbAAAADwAAAGRycy9kb3ducmV2LnhtbERPy4rCMBTdC/5DuMLsNK0Doh2j+GbA&#10;lZ2B2V6aa1vb3JQm1vr3k4Xg8nDey3VvatFR60rLCuJJBII4s7rkXMHvz3E8B+E8ssbaMil4koP1&#10;ajhYYqLtgy/UpT4XIYRdggoK75tESpcVZNBNbEMcuKttDfoA21zqFh8h3NRyGkUzabDk0FBgQ7uC&#10;siq9GwW3fFb57rTI7un2kO7PVfx5/IuV+hj1my8Qnnr/Fr/c31rBIowNX8IP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iAFnAAAAA2wAAAA8AAAAAAAAAAAAAAAAA&#10;oQIAAGRycy9kb3ducmV2LnhtbFBLBQYAAAAABAAEAPkAAACOAwAAAAA=&#10;" strokeweight=".5pt">
                  <v:stroke startarrow="open" startarrowwidth="narrow" startarrowlength="short" endarrow="open" endarrowwidth="narrow" endarrowlength="short"/>
                </v:line>
                <v:shape id="Text Box 71" o:spid="_x0000_s1091" type="#_x0000_t202" style="position:absolute;left:3178;top:6174;width:58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o:lock v:ext="edit" aspectratio="t"/>
                  <v:textbox inset="0,0,0,0">
                    <w:txbxContent>
                      <w:p w:rsidR="00034F7B" w:rsidRPr="00DE56C7" w:rsidRDefault="00034F7B" w:rsidP="00034F7B">
                        <w:pPr>
                          <w:rPr>
                            <w:sz w:val="12"/>
                            <w:szCs w:val="12"/>
                          </w:rPr>
                        </w:pPr>
                        <w:smartTag w:uri="urn:schemas-microsoft-com:office:smarttags" w:element="metricconverter">
                          <w:smartTagPr>
                            <w:attr w:name="ProductID" w:val="100 мм"/>
                          </w:smartTagPr>
                          <w:r w:rsidRPr="00DE56C7">
                            <w:rPr>
                              <w:sz w:val="12"/>
                              <w:szCs w:val="12"/>
                            </w:rPr>
                            <w:t>100 мм</w:t>
                          </w:r>
                        </w:smartTag>
                      </w:p>
                    </w:txbxContent>
                  </v:textbox>
                </v:shape>
                <v:line id="Line 72" o:spid="_x0000_s1092" style="position:absolute;visibility:visible;mso-wrap-style:square" from="6111,6389" to="6338,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cUAAADcAAAADwAAAGRycy9kb3ducmV2LnhtbESPQWvCQBCF7wX/wzJCb3WTFqSmrqJt&#10;LUJPRqHXITtN0mRnQ3aN6b93DoK3Gd6b975ZrkfXqoH6UHs2kM4SUMSFtzWXBk7H3dMrqBCRLbae&#10;ycA/BVivJg9LzKy/8IGGPJZKQjhkaKCKscu0DkVFDsPMd8Si/freYZS1L7Xt8SLhrtXPSTLXDmuW&#10;hgo7eq+oaPKzM/BXzps4fC2Kc779zD++m/Rl95Ma8zgdN2+gIo3xbr5d763gJ4Ivz8gE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cUAAADcAAAADwAAAAAAAAAA&#10;AAAAAAChAgAAZHJzL2Rvd25yZXYueG1sUEsFBgAAAAAEAAQA+QAAAJMDAAAAAA==&#10;" strokeweight=".5pt">
                  <v:stroke startarrow="open" startarrowwidth="narrow" startarrowlength="short" endarrow="open" endarrowwidth="narrow" endarrowlength="short"/>
                </v:line>
                <v:shape id="Text Box 73" o:spid="_x0000_s1093" type="#_x0000_t202" style="position:absolute;left:5992;top:6144;width:92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o:lock v:ext="edit" aspectratio="t"/>
                  <v:textbox inset="0,0,0,0">
                    <w:txbxContent>
                      <w:p w:rsidR="00034F7B" w:rsidRPr="00DE56C7" w:rsidRDefault="00034F7B" w:rsidP="00034F7B">
                        <w:pPr>
                          <w:rPr>
                            <w:sz w:val="12"/>
                            <w:szCs w:val="12"/>
                          </w:rPr>
                        </w:pPr>
                        <w:smartTag w:uri="urn:schemas-microsoft-com:office:smarttags" w:element="metricconverter">
                          <w:smartTagPr>
                            <w:attr w:name="ProductID" w:val="100 мм"/>
                          </w:smartTagPr>
                          <w:r w:rsidRPr="00DE56C7">
                            <w:rPr>
                              <w:sz w:val="12"/>
                              <w:szCs w:val="12"/>
                            </w:rPr>
                            <w:t>100 мм</w:t>
                          </w:r>
                        </w:smartTag>
                      </w:p>
                    </w:txbxContent>
                  </v:textbox>
                </v:shape>
                <v:line id="Line 74" o:spid="_x0000_s1094" style="position:absolute;visibility:visible;mso-wrap-style:square" from="3365,6686" to="3365,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75" o:spid="_x0000_s1095" style="position:absolute;visibility:visible;mso-wrap-style:square" from="3530,6689" to="353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76" o:spid="_x0000_s1096" style="position:absolute;visibility:visible;mso-wrap-style:square" from="4562,6695" to="4562,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v:line id="Line 77" o:spid="_x0000_s1097" style="position:absolute;visibility:visible;mso-wrap-style:square" from="4889,6695" to="4889,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DEMIAAADcAAAADwAAAGRycy9kb3ducmV2LnhtbERPS4vCMBC+L/gfwgje1lRxF6lG8YEg&#10;7EGqXrwNzdhWm0lJotb99Rthwdt8fM+ZzltTizs5X1lWMOgnIIhzqysuFBwPm88xCB+QNdaWScGT&#10;PMxnnY8ppto+OKP7PhQihrBPUUEZQpNK6fOSDPq+bYgjd7bOYIjQFVI7fMRwU8thknxLgxXHhhIb&#10;WpWUX/c3o2B8aPz6uTpt7M5dfrOfUUYjXCrV67aLCYhAbXiL/91bHecnX/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iDEMIAAADcAAAADwAAAAAAAAAAAAAA&#10;AAChAgAAZHJzL2Rvd25yZXYueG1sUEsFBgAAAAAEAAQA+QAAAJADAAAAAA==&#10;" strokeweight=".5pt"/>
                <v:line id="Line 78" o:spid="_x0000_s1098" style="position:absolute;visibility:visible;mso-wrap-style:square" from="5971,6686" to="597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dZ8EAAADcAAAADwAAAGRycy9kb3ducmV2LnhtbERPTYvCMBC9C/6HMII3TXcRkWoU10VY&#10;8CC1XrwNzdhWm0lJslr99UZY2Ns83ucsVp1pxI2cry0r+BgnIIgLq2suFRzz7WgGwgdkjY1lUvAg&#10;D6tlv7fAVNs7Z3Q7hFLEEPYpKqhCaFMpfVGRQT+2LXHkztYZDBG6UmqH9xhuGvmZJFNpsObYUGFL&#10;m4qK6+HXKJjlrf9+bE5bu3eXZ7abZDTBL6WGg249BxGoC//iP/ePjvOTKby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h1nwQAAANwAAAAPAAAAAAAAAAAAAAAA&#10;AKECAABkcnMvZG93bnJldi54bWxQSwUGAAAAAAQABAD5AAAAjwMAAAAA&#10;" strokeweight=".5pt"/>
                <v:line id="Line 79" o:spid="_x0000_s1099" style="position:absolute;visibility:visible;mso-wrap-style:square" from="6130,6686" to="6130,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line id="Line 80" o:spid="_x0000_s1100" style="position:absolute;visibility:visible;mso-wrap-style:square" from="3350,6802" to="3548,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Eh8UAAADcAAAADwAAAGRycy9kb3ducmV2LnhtbESPQWvCQBCF7wX/wzJCb3WTFqSmrqJt&#10;LUJPRqHXITtN0mRnQ3aN6b93DoK3Gd6b975ZrkfXqoH6UHs2kM4SUMSFtzWXBk7H3dMrqBCRLbae&#10;ycA/BVivJg9LzKy/8IGGPJZKQjhkaKCKscu0DkVFDsPMd8Si/freYZS1L7Xt8SLhrtXPSTLXDmuW&#10;hgo7eq+oaPKzM/BXzps4fC2Kc779zD++m/Rl95Ma8zgdN2+gIo3xbr5d763gJ0Irz8gE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OEh8UAAADcAAAADwAAAAAAAAAA&#10;AAAAAAChAgAAZHJzL2Rvd25yZXYueG1sUEsFBgAAAAAEAAQA+QAAAJMDAAAAAA==&#10;" strokeweight=".5pt">
                  <v:stroke startarrow="open" startarrowwidth="narrow" startarrowlength="short" endarrow="open" endarrowwidth="narrow" endarrowlength="short"/>
                </v:line>
                <v:line id="Line 81" o:spid="_x0000_s1101" style="position:absolute;visibility:visible;mso-wrap-style:square" from="5951,6802" to="6149,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hHMIAAADcAAAADwAAAGRycy9kb3ducmV2LnhtbERPTWvCQBC9F/wPywi9NZtYkBpdRW0V&#10;oadGweuQHZOY7GzIrjH+e7dQ6G0e73MWq8E0oqfOVZYVJFEMgji3uuJCwem4e/sA4TyyxsYyKXiQ&#10;g9Vy9LLAVNs7/1Cf+UKEEHYpKii9b1MpXV6SQRfZljhwF9sZ9AF2hdQd3kO4aeQkjqfSYMWhocSW&#10;tiXldXYzCq7FtPb9fpbfss1X9vldJ++7c6LU63hYz0F4Gvy/+M990GF+PIPf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8hHMIAAADcAAAADwAAAAAAAAAAAAAA&#10;AAChAgAAZHJzL2Rvd25yZXYueG1sUEsFBgAAAAAEAAQA+QAAAJADAAAAAA==&#10;" strokeweight=".5pt">
                  <v:stroke startarrow="open" startarrowwidth="narrow" startarrowlength="short" endarrow="open" endarrowwidth="narrow" endarrowlength="short"/>
                </v:line>
                <v:line id="Line 82" o:spid="_x0000_s1102" style="position:absolute;visibility:visible;mso-wrap-style:square" from="4549,6815" to="4894,6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eXMUAAADcAAAADwAAAGRycy9kb3ducmV2LnhtbESPT2vCQBDF70K/wzJCb7pJC2Kjq9g/&#10;FsFT04LXITsmMdnZkF1j+u2dQ6G3Gd6b936z3o6uVQP1ofZsIJ0noIgLb2suDfx872dLUCEiW2w9&#10;k4FfCrDdPEzWmFl/4y8a8lgqCeGQoYEqxi7TOhQVOQxz3xGLdva9wyhrX2rb403CXaufkmShHdYs&#10;DRV29FZR0eRXZ+BSLpo4fL4U1/z1I38/Nunz/pQa8zgddytQkcb4b/67PljBTwVfnpEJ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eXMUAAADcAAAADwAAAAAAAAAA&#10;AAAAAAChAgAAZHJzL2Rvd25yZXYueG1sUEsFBgAAAAAEAAQA+QAAAJMDAAAAAA==&#10;" strokeweight=".5pt">
                  <v:stroke startarrow="open" startarrowwidth="narrow" startarrowlength="short" endarrow="open" endarrowwidth="narrow" endarrowlength="short"/>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3" o:spid="_x0000_s1103" type="#_x0000_t9" style="position:absolute;left:3404;top:6596;width:8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4w8QA&#10;AADcAAAADwAAAGRycy9kb3ducmV2LnhtbESPQWsCMRCF70L/Q5hCb5psD0VWs4sUKrUntYI9Tjfj&#10;ZnEzWTapxn9vCoXeZnhv3vdmWSfXiwuNofOsoZgpEMSNNx23Gg6fb9M5iBCRDfaeScONAtTVw2SJ&#10;pfFX3tFlH1uRQziUqMHGOJRShsaSwzDzA3HWTn50GPM6ttKMeM3hrpfPSr1Ihx1ngsWBXi015/2P&#10;y9zzxn6v1XG9+cKE2w85V6kLWj89ptUCRKQU/81/1+8m1y8K+H0mT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uMPEAAAA3AAAAA8AAAAAAAAAAAAAAAAAmAIAAGRycy9k&#10;b3ducmV2LnhtbFBLBQYAAAAABAAEAPUAAACJAwAAAAA=&#10;">
                  <o:lock v:ext="edit" aspectratio="t"/>
                </v:shape>
                <v:shape id="AutoShape 84" o:spid="_x0000_s1104" type="#_x0000_t9" style="position:absolute;left:6006;top:6594;width:8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mtMQA&#10;AADcAAAADwAAAGRycy9kb3ducmV2LnhtbESPQWsCMRCF70L/Q5hCb5rooch24yJCpfZUrWCP42bc&#10;LLuZLJtU039vCoXeZnhv3vemrJLrxZXG0HrWMJ8pEMS1Ny03Go6fr9MliBCRDfaeScMPBahWD5MS&#10;C+NvvKfrITYih3AoUIONcSikDLUlh2HmB+KsXfzoMOZ1bKQZ8ZbDXS8XSj1Lhy1ngsWBNpbq7vDt&#10;Mrfb2fNWnba7L0z48S6XKrVB66fHtH4BESnFf/Pf9ZvJ9ecL+H0mT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JrTEAAAA3AAAAA8AAAAAAAAAAAAAAAAAmAIAAGRycy9k&#10;b3ducmV2LnhtbFBLBQYAAAAABAAEAPUAAACJAwAAAAA=&#10;">
                  <o:lock v:ext="edit" aspectratio="t"/>
                </v:shape>
                <v:line id="Line 85" o:spid="_x0000_s1105" style="position:absolute;visibility:visible;mso-wrap-style:square" from="2910,6509" to="3138,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shape id="Text Box 86" o:spid="_x0000_s1106" type="#_x0000_t202" style="position:absolute;left:2145;top:6709;width:88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o:lock v:ext="edit" aspectratio="t"/>
                  <v:textbox inset="0,0,0,0">
                    <w:txbxContent>
                      <w:p w:rsidR="00034F7B" w:rsidRPr="009707F3" w:rsidRDefault="00034F7B" w:rsidP="00034F7B">
                        <w:pPr>
                          <w:jc w:val="center"/>
                          <w:rPr>
                            <w:sz w:val="16"/>
                            <w:szCs w:val="16"/>
                          </w:rPr>
                        </w:pPr>
                        <w:r w:rsidRPr="009707F3">
                          <w:rPr>
                            <w:sz w:val="16"/>
                            <w:szCs w:val="16"/>
                          </w:rPr>
                          <w:t>одина</w:t>
                        </w:r>
                        <w:r w:rsidRPr="009707F3">
                          <w:rPr>
                            <w:sz w:val="16"/>
                            <w:szCs w:val="16"/>
                          </w:rPr>
                          <w:t>р</w:t>
                        </w:r>
                        <w:r w:rsidRPr="009707F3">
                          <w:rPr>
                            <w:sz w:val="16"/>
                            <w:szCs w:val="16"/>
                          </w:rPr>
                          <w:t>ная струбц</w:t>
                        </w:r>
                        <w:r w:rsidRPr="009707F3">
                          <w:rPr>
                            <w:sz w:val="16"/>
                            <w:szCs w:val="16"/>
                          </w:rPr>
                          <w:t>и</w:t>
                        </w:r>
                        <w:r w:rsidRPr="009707F3">
                          <w:rPr>
                            <w:sz w:val="16"/>
                            <w:szCs w:val="16"/>
                          </w:rPr>
                          <w:t>на</w:t>
                        </w:r>
                      </w:p>
                    </w:txbxContent>
                  </v:textbox>
                </v:shape>
                <v:line id="Line 87" o:spid="_x0000_s1107" style="position:absolute;flip:x;visibility:visible;mso-wrap-style:square" from="2910,6637" to="3365,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shape id="Text Box 88" o:spid="_x0000_s1108" type="#_x0000_t202" style="position:absolute;left:6445;top:6681;width:85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o:lock v:ext="edit" aspectratio="t"/>
                  <v:textbox inset="0,0,0,0">
                    <w:txbxContent>
                      <w:p w:rsidR="00034F7B" w:rsidRPr="009707F3" w:rsidRDefault="00034F7B" w:rsidP="00034F7B">
                        <w:pPr>
                          <w:jc w:val="center"/>
                          <w:rPr>
                            <w:sz w:val="16"/>
                            <w:szCs w:val="16"/>
                          </w:rPr>
                        </w:pPr>
                        <w:r w:rsidRPr="009707F3">
                          <w:rPr>
                            <w:sz w:val="16"/>
                            <w:szCs w:val="16"/>
                          </w:rPr>
                          <w:t>одина</w:t>
                        </w:r>
                        <w:r w:rsidRPr="009707F3">
                          <w:rPr>
                            <w:sz w:val="16"/>
                            <w:szCs w:val="16"/>
                          </w:rPr>
                          <w:t>р</w:t>
                        </w:r>
                        <w:r w:rsidRPr="009707F3">
                          <w:rPr>
                            <w:sz w:val="16"/>
                            <w:szCs w:val="16"/>
                          </w:rPr>
                          <w:t>ная струбц</w:t>
                        </w:r>
                        <w:r w:rsidRPr="009707F3">
                          <w:rPr>
                            <w:sz w:val="16"/>
                            <w:szCs w:val="16"/>
                          </w:rPr>
                          <w:t>и</w:t>
                        </w:r>
                        <w:r w:rsidRPr="009707F3">
                          <w:rPr>
                            <w:sz w:val="16"/>
                            <w:szCs w:val="16"/>
                          </w:rPr>
                          <w:t>на</w:t>
                        </w:r>
                      </w:p>
                    </w:txbxContent>
                  </v:textbox>
                </v:shape>
                <v:line id="Line 89" o:spid="_x0000_s1109" style="position:absolute;visibility:visible;mso-wrap-style:square" from="6130,6628" to="647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shape id="Text Box 90" o:spid="_x0000_s1110" type="#_x0000_t202" style="position:absolute;left:4420;top:7096;width:911;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o:lock v:ext="edit" aspectratio="t"/>
                  <v:textbox inset="0,0,0,0">
                    <w:txbxContent>
                      <w:p w:rsidR="00034F7B" w:rsidRPr="009707F3" w:rsidRDefault="00034F7B" w:rsidP="00034F7B">
                        <w:pPr>
                          <w:jc w:val="center"/>
                          <w:rPr>
                            <w:sz w:val="16"/>
                            <w:szCs w:val="16"/>
                          </w:rPr>
                        </w:pPr>
                        <w:r w:rsidRPr="009707F3">
                          <w:rPr>
                            <w:sz w:val="16"/>
                            <w:szCs w:val="16"/>
                          </w:rPr>
                          <w:t>двойная</w:t>
                        </w:r>
                      </w:p>
                      <w:p w:rsidR="00034F7B" w:rsidRPr="009707F3" w:rsidRDefault="00034F7B" w:rsidP="00034F7B">
                        <w:pPr>
                          <w:jc w:val="center"/>
                          <w:rPr>
                            <w:sz w:val="16"/>
                            <w:szCs w:val="16"/>
                          </w:rPr>
                        </w:pPr>
                        <w:r w:rsidRPr="009707F3">
                          <w:rPr>
                            <w:sz w:val="16"/>
                            <w:szCs w:val="16"/>
                          </w:rPr>
                          <w:t>струбцина</w:t>
                        </w:r>
                      </w:p>
                    </w:txbxContent>
                  </v:textbox>
                </v:shape>
                <v:line id="Line 91" o:spid="_x0000_s1111" style="position:absolute;flip:x;visibility:visible;mso-wrap-style:square" from="4643,6668" to="4833,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92" o:spid="_x0000_s1112" style="position:absolute;visibility:visible;mso-wrap-style:square" from="3848,6666" to="4279,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93" o:spid="_x0000_s1113" style="position:absolute;visibility:visible;mso-wrap-style:square" from="3698,7210" to="4415,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94" o:spid="_x0000_s1114" style="position:absolute;flip:y;visibility:visible;mso-wrap-style:square" from="3698,6760" to="3698,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95" o:spid="_x0000_s1115" style="position:absolute;rotation:15;flip:x;visibility:visible;mso-wrap-style:square" from="3689,6688" to="384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3S8MAAADcAAAADwAAAGRycy9kb3ducmV2LnhtbERPTWvCQBC9F/wPywi9NRst1BKzSlFT&#10;Ip5MRfA2ZMckNDsbstsk/ffdQqG3ebzPSbeTacVAvWssK1hEMQji0uqGKwWXj+zpFYTzyBpby6Tg&#10;mxxsN7OHFBNtRz7TUPhKhBB2CSqove8SKV1Zk0EX2Y44cHfbG/QB9pXUPY4h3LRyGccv0mDDoaHG&#10;jnY1lZ/Fl1FwvOJxf1uZd5mvMn2I9f2UnQalHufT2xqEp8n/i//cuQ7zl8/w+0y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Ed0vDAAAA3AAAAA8AAAAAAAAAAAAA&#10;AAAAoQIAAGRycy9kb3ducmV2LnhtbFBLBQYAAAAABAAEAPkAAACRAwAAAAA=&#10;"/>
                <v:group id="Group 96" o:spid="_x0000_s1116" style="position:absolute;left:4893;top:7888;width:1741;height:114" coordorigin="6273,6879" coordsize="275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o:lock v:ext="edit" aspectratio="t"/>
                  <v:line id="Line 97" o:spid="_x0000_s1117" style="position:absolute;visibility:visible;mso-wrap-style:square" from="6273,6884" to="9023,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98" o:spid="_x0000_s1118" style="position:absolute;visibility:visible;mso-wrap-style:square" from="6273,6879" to="6273,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group>
                <v:line id="Line 99" o:spid="_x0000_s1119" style="position:absolute;visibility:visible;mso-wrap-style:square" from="3023,7888" to="4765,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line id="Line 100" o:spid="_x0000_s1120" style="position:absolute;visibility:visible;mso-wrap-style:square" from="4752,7888" to="475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Line 101" o:spid="_x0000_s1121" style="position:absolute;visibility:visible;mso-wrap-style:square" from="3023,8014" to="6670,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rect id="Rectangle 102" o:spid="_x0000_s1122" style="position:absolute;left:4191;top:8119;width:16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438gA&#10;AADcAAAADwAAAGRycy9kb3ducmV2LnhtbESPQUsDMRCF70L/Q5iCF7FZFdZ2bVpUEAWL0Fpaehs2&#10;Y3bpZrIksV3/vXMQvM3w3rz3zXw5+E6dKKY2sIGbSQGKuA62ZWdg+/lyPQWVMrLFLjAZ+KEEy8Xo&#10;Yo6VDWde02mTnZIQThUaaHLuK61T3ZDHNAk9sWhfIXrMskanbcSzhPtO3xZFqT22LA0N9vTcUH3c&#10;fHsDT8fd+uPeTd9jX85Wr1eHfTm4vTGX4+HxAVSmIf+b/67frODfCb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njfyAAAANwAAAAPAAAAAAAAAAAAAAAAAJgCAABk&#10;cnMvZG93bnJldi54bWxQSwUGAAAAAAQABAD1AAAAjQMAAAAA&#10;" strokeweight="1pt">
                  <o:lock v:ext="edit" aspectratio="t"/>
                </v:rect>
                <v:rect id="Rectangle 103" o:spid="_x0000_s1123" style="position:absolute;left:4391;top:8119;width:16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dRMUA&#10;AADcAAAADwAAAGRycy9kb3ducmV2LnhtbERPTWsCMRC9F/wPYQQvpWatsNqtUdqCVFAEban0Nmym&#10;2cXNZElSXf+9EQq9zeN9zmzR2UacyIfasYLRMANBXDpds1Hw+bF8mIIIEVlj45gUXCjAYt67m2Gh&#10;3Zl3dNpHI1IIhwIVVDG2hZShrMhiGLqWOHE/zluMCXojtcdzCreNfMyyXFqsOTVU2NJbReVx/2sV&#10;vB6/dtuJma59mz9t3u+/D3lnDkoN+t3LM4hIXfwX/7lXOs0fj+D2TLp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t1ExQAAANwAAAAPAAAAAAAAAAAAAAAAAJgCAABkcnMv&#10;ZG93bnJldi54bWxQSwUGAAAAAAQABAD1AAAAigMAAAAA&#10;" strokeweight="1pt">
                  <o:lock v:ext="edit" aspectratio="t"/>
                </v:rect>
                <v:line id="Line 104" o:spid="_x0000_s1124" style="position:absolute;visibility:visible;mso-wrap-style:square" from="3195,8492" to="4182,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rect id="Rectangle 105" o:spid="_x0000_s1125" style="position:absolute;left:5141;top:8128;width:16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mqMUA&#10;AADcAAAADwAAAGRycy9kb3ducmV2LnhtbERPTWsCMRC9C/6HMIIXqdkqbO3WKFUoLSgFban0Nmym&#10;2cXNZElS3f77RhC8zeN9znzZ2UacyIfasYL7cQaCuHS6ZqPg8+PlbgYiRGSNjWNS8EcBlot+b46F&#10;dmfe0WkfjUghHApUUMXYFlKGsiKLYexa4sT9OG8xJuiN1B7PKdw2cpJlubRYc2qosKV1ReVx/2sV&#10;rI5fu/cHM9v4Nn/cvo6+D3lnDkoNB93zE4hIXbyJr+43neZPp3B5Jl0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OaoxQAAANwAAAAPAAAAAAAAAAAAAAAAAJgCAABkcnMv&#10;ZG93bnJldi54bWxQSwUGAAAAAAQABAD1AAAAigMAAAAA&#10;" strokeweight="1pt">
                  <o:lock v:ext="edit" aspectratio="t"/>
                </v:rect>
                <v:rect id="Rectangle 106" o:spid="_x0000_s1126" style="position:absolute;left:5303;top:8128;width:16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3MUA&#10;AADcAAAADwAAAGRycy9kb3ducmV2LnhtbERPTWsCMRC9F/wPYQQvpWZry1a3RqmCWLAUtKXibdhM&#10;s4ubyZJEXf99Uyj0No/3OdN5ZxtxJh9qxwruhxkI4tLpmo2Cz4/V3RhEiMgaG8ek4EoB5rPezRQL&#10;7S68pfMuGpFCOBSooIqxLaQMZUUWw9C1xIn7dt5iTNAbqT1eUrht5CjLcmmx5tRQYUvLisrj7mQV&#10;LI5f2/cnM974Np+8rW8P+7wze6UG/e7lGUSkLv6L/9yvOs1/eITfZ9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7cxQAAANwAAAAPAAAAAAAAAAAAAAAAAJgCAABkcnMv&#10;ZG93bnJldi54bWxQSwUGAAAAAAQABAD1AAAAigMAAAAA&#10;" strokeweight="1pt">
                  <o:lock v:ext="edit" aspectratio="t"/>
                </v:rect>
                <v:shape id="AutoShape 107" o:spid="_x0000_s1127" type="#_x0000_t9" style="position:absolute;left:5179;top:8506;width:8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oMQA&#10;AADcAAAADwAAAGRycy9kb3ducmV2LnhtbESPT2sCMRDF74V+hzAFbzWposjWKKVQUU/+KbTH6Wa6&#10;WdxMlk3U+O2NIHib4b15vzfTeXKNOFEXas8a3voKBHHpTc2Vhu/91+sERIjIBhvPpOFCAeaz56cp&#10;FsafeUunXaxEDuFQoAYbY1tIGUpLDkPft8RZ+/edw5jXrpKmw3MOd40cKDWWDmvOBIstfVoqD7uj&#10;y9zDyv4t1M9i9YsJN2s5UakOWvde0sc7iEgpPsz366XJ9YcjuD2TJ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4qDEAAAA3AAAAA8AAAAAAAAAAAAAAAAAmAIAAGRycy9k&#10;b3ducmV2LnhtbFBLBQYAAAAABAAEAPUAAACJAwAAAAA=&#10;">
                  <o:lock v:ext="edit" aspectratio="t"/>
                </v:shape>
                <v:shape id="AutoShape 108" o:spid="_x0000_s1128" type="#_x0000_t9" style="position:absolute;left:5338;top:8506;width:8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s3sMA&#10;AADcAAAADwAAAGRycy9kb3ducmV2LnhtbERPTWvCQBC9F/oflil4azaNEErqGkqpRbwZvfQ2zU6T&#10;aHY27m41+utdQehtHu9zZuVoenEk5zvLCl6SFARxbXXHjYLtZvH8CsIHZI29ZVJwJg/l/PFhhoW2&#10;J17TsQqNiCHsC1TQhjAUUvq6JYM+sQNx5H6tMxgidI3UDk8x3PQyS9NcGuw4NrQ40EdL9b76Mwrc&#10;wVd6/f2znO7yT3TV12WVnTdKTZ7G9zcQgcbwL767lzrOn+ZweyZ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rs3sMAAADcAAAADwAAAAAAAAAAAAAAAACYAgAAZHJzL2Rv&#10;d25yZXYueG1sUEsFBgAAAAAEAAQA9QAAAIgDAAAAAA==&#10;">
                  <v:stroke dashstyle="1 1"/>
                  <o:lock v:ext="edit" aspectratio="t"/>
                </v:shape>
                <v:line id="Line 109" o:spid="_x0000_s1129" style="position:absolute;visibility:visible;mso-wrap-style:square" from="3080,8379" to="3993,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10" o:spid="_x0000_s1130" style="position:absolute;visibility:visible;mso-wrap-style:square" from="5645,8379" to="6571,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11" o:spid="_x0000_s1131" style="position:absolute;visibility:visible;mso-wrap-style:square" from="5503,8492" to="6428,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shape id="Text Box 112" o:spid="_x0000_s1132" type="#_x0000_t202" style="position:absolute;left:4818;top:9251;width:91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y8UA&#10;AADcAAAADwAAAGRycy9kb3ducmV2LnhtbESPQWvCQBCF7wX/wzJCL6VuKkU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Q/LxQAAANwAAAAPAAAAAAAAAAAAAAAAAJgCAABkcnMv&#10;ZG93bnJldi54bWxQSwUGAAAAAAQABAD1AAAAigMAAAAA&#10;" stroked="f">
                  <o:lock v:ext="edit" aspectratio="t"/>
                  <v:textbox inset="0,0,0,0">
                    <w:txbxContent>
                      <w:p w:rsidR="00034F7B" w:rsidRPr="009707F3" w:rsidRDefault="00034F7B" w:rsidP="00034F7B">
                        <w:pPr>
                          <w:jc w:val="center"/>
                          <w:rPr>
                            <w:sz w:val="16"/>
                            <w:szCs w:val="16"/>
                          </w:rPr>
                        </w:pPr>
                        <w:r w:rsidRPr="009707F3">
                          <w:rPr>
                            <w:sz w:val="16"/>
                            <w:szCs w:val="16"/>
                          </w:rPr>
                          <w:t>двойная</w:t>
                        </w:r>
                      </w:p>
                      <w:p w:rsidR="00034F7B" w:rsidRPr="009707F3" w:rsidRDefault="00034F7B" w:rsidP="00034F7B">
                        <w:pPr>
                          <w:jc w:val="center"/>
                          <w:rPr>
                            <w:sz w:val="16"/>
                            <w:szCs w:val="16"/>
                          </w:rPr>
                        </w:pPr>
                        <w:r w:rsidRPr="009707F3">
                          <w:rPr>
                            <w:sz w:val="16"/>
                            <w:szCs w:val="16"/>
                          </w:rPr>
                          <w:t>струбцина</w:t>
                        </w:r>
                      </w:p>
                    </w:txbxContent>
                  </v:textbox>
                </v:shape>
                <v:line id="Line 113" o:spid="_x0000_s1133" style="position:absolute;flip:x;visibility:visible;mso-wrap-style:square" from="5278,8557" to="5366,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14" o:spid="_x0000_s1134" style="position:absolute;visibility:visible;mso-wrap-style:square" from="4914,8379" to="4914,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15" o:spid="_x0000_s1135" style="position:absolute;visibility:visible;mso-wrap-style:square" from="4761,8379" to="4761,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rect id="Rectangle 116" o:spid="_x0000_s1136" style="position:absolute;left:3517;top:8023;width:258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NQbwA&#10;AADcAAAADwAAAGRycy9kb3ducmV2LnhtbERPzQ7BQBC+S7zDZiRubIkIZYkQ6urvPumOtnRnm+6i&#10;3t5KJG7z5fud+bIxpXhS7QrLCgb9CARxanXBmYLzadubgHAeWWNpmRS8ycFy0W7NMdb2xQd6Hn0m&#10;Qgi7GBXk3lexlC7NyaDr24o4cFdbG/QB1pnUNb5CuCnlMIrG0mDBoSHHitY5pffjwyiYRpebYfKT&#10;93lzXyWJTna7caJUt9OsZiA8Nf4v/rn3OswfjeD7TLh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0c1BvAAAANwAAAAPAAAAAAAAAAAAAAAAAJgCAABkcnMvZG93bnJldi54&#10;bWxQSwUGAAAAAAQABAD1AAAAgQMAAAAA&#10;" strokeweight="1.75pt">
                  <o:lock v:ext="edit" aspectratio="t"/>
                </v:rect>
                <v:line id="Line 117" o:spid="_x0000_s1137" style="position:absolute;flip:y;visibility:visible;mso-wrap-style:square" from="4420,6751" to="442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18" o:spid="_x0000_s1138" style="position:absolute;rotation:15;visibility:visible;mso-wrap-style:square" from="4277,6685" to="4434,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wXsMAAADcAAAADwAAAGRycy9kb3ducmV2LnhtbERPTWvCQBC9F/wPywi91Y1io4muooJU&#10;EA+mxfOQnSap2dmwu9X033eFQm/zeJ+zXPemFTdyvrGsYDxKQBCXVjdcKfh437/MQfiArLG1TAp+&#10;yMN6NXhaYq7tnc90K0IlYgj7HBXUIXS5lL6syaAf2Y44cp/WGQwRukpqh/cYblo5SZJUGmw4NtTY&#10;0a6m8lp8GwWXY/GWHZrtvHKnmf169dk+nWRKPQ/7zQJEoD78i//cBx3nT1N4PB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qsF7DAAAA3AAAAA8AAAAAAAAAAAAA&#10;AAAAoQIAAGRycy9kb3ducmV2LnhtbFBLBQYAAAAABAAEAPkAAACRAwAAAAA=&#10;"/>
                <v:line id="Line 119" o:spid="_x0000_s1139" style="position:absolute;visibility:visible;mso-wrap-style:square" from="5254,6656" to="5684,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20" o:spid="_x0000_s1140" style="position:absolute;visibility:visible;mso-wrap-style:square" from="5103,7178" to="582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121" o:spid="_x0000_s1141" style="position:absolute;flip:y;visibility:visible;mso-wrap-style:square" from="5103,6751" to="5103,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122" o:spid="_x0000_s1142" style="position:absolute;rotation:15;flip:x;visibility:visible;mso-wrap-style:square" from="5094,6678" to="525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aQcUAAADcAAAADwAAAGRycy9kb3ducmV2LnhtbESPT2vCQBDF7wW/wzKCt7qxYJXoKmKb&#10;onjyD4K3ITsmwexsyG5j+u07h0JvM7w37/1mue5drTpqQ+XZwGScgCLOva24MHA5Z69zUCEiW6w9&#10;k4EfCrBeDV6WmFr/5CN1p1goCeGQooEyxibVOuQlOQxj3xCLdvetwyhrW2jb4lPCXa3fkuRdO6xY&#10;GkpsaFtS/jh9OwP7K+4/bjP3pXezzH4m9n7IDp0xo2G/WYCK1Md/89/1zgr+V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aQcUAAADcAAAADwAAAAAAAAAA&#10;AAAAAAChAgAAZHJzL2Rvd25yZXYueG1sUEsFBgAAAAAEAAQA+QAAAJMDAAAAAA==&#10;"/>
                <v:line id="Line 123" o:spid="_x0000_s1143" style="position:absolute;flip:y;visibility:visible;mso-wrap-style:square" from="5826,6741" to="5826,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Line 124" o:spid="_x0000_s1144" style="position:absolute;rotation:15;visibility:visible;mso-wrap-style:square" from="5683,6675" to="5840,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ggMIAAADcAAAADwAAAGRycy9kb3ducmV2LnhtbERPS2vCQBC+F/wPywi91Y0BH4muooJU&#10;KB6aiuchOybR7GzY3Wr677uFgrf5+J6zXPemFXdyvrGsYDxKQBCXVjdcKTh97d/mIHxA1thaJgU/&#10;5GG9GrwsMdf2wZ90L0IlYgj7HBXUIXS5lL6syaAf2Y44chfrDIYIXSW1w0cMN61Mk2QqDTYcG2rs&#10;aFdTeSu+jYLzR/GeHZrtvHLHmb1OfLafpplSr8N+swARqA9P8b/7oOP8SQp/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ggMIAAADcAAAADwAAAAAAAAAAAAAA&#10;AAChAgAAZHJzL2Rvd25yZXYueG1sUEsFBgAAAAAEAAQA+QAAAJADAAAAAA==&#10;"/>
                <v:line id="Line 125" o:spid="_x0000_s1145" style="position:absolute;visibility:visible;mso-wrap-style:square" from="4608,8618" to="5038,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126" o:spid="_x0000_s1146" style="position:absolute;visibility:visible;mso-wrap-style:square" from="4458,9141" to="5176,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27" o:spid="_x0000_s1147" style="position:absolute;flip:y;visibility:visible;mso-wrap-style:square" from="4458,8714" to="445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v:line id="Line 128" o:spid="_x0000_s1148" style="position:absolute;rotation:15;flip:x;visibility:visible;mso-wrap-style:square" from="4448,8650" to="4606,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nrsEAAADcAAAADwAAAGRycy9kb3ducmV2LnhtbERPS4vCMBC+L/gfwgjeNHXBB9Uo4lpR&#10;PPlA8DY0Y1tsJqWJtf77zYKwt/n4njNftqYUDdWusKxgOIhAEKdWF5wpuJyT/hSE88gaS8uk4E0O&#10;lovO1xxjbV98pObkMxFC2MWoIPe+iqV0aU4G3cBWxIG729qgD7DOpK7xFcJNKb+jaCwNFhwacqxo&#10;nVP6OD2Ngv0V9z+3idnK3STRm0jfD8mhUarXbVczEJ5a/y/+uHc6zB+N4e+ZcIF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9aeuwQAAANwAAAAPAAAAAAAAAAAAAAAA&#10;AKECAABkcnMvZG93bnJldi54bWxQSwUGAAAAAAQABAD5AAAAjwMAAAAA&#10;"/>
                <v:line id="Line 129" o:spid="_x0000_s1149" style="position:absolute;flip:y;visibility:visible;mso-wrap-style:square" from="5179,8705" to="5179,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130" o:spid="_x0000_s1150" style="position:absolute;rotation:15;visibility:visible;mso-wrap-style:square" from="5037,8637" to="5195,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XasUAAADcAAAADwAAAGRycy9kb3ducmV2LnhtbESPQWvCQBCF74X+h2UK3uqmgtZEV6mC&#10;KJQempaeh+yYpM3Oht1V47/vHARvM7w3732zXA+uU2cKsfVs4GWcgSKuvG25NvD9tXueg4oJ2WLn&#10;mQxcKcJ69fiwxML6C3/SuUy1khCOBRpoUuoLrWPVkMM49j2xaEcfHCZZQ61twIuEu05PsmymHbYs&#10;DQ32tG2o+itPzsDPe7nPD+1mXoePV/87jfluNsmNGT0NbwtQiYZ0N9+uD1bwp0Irz8gE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XasUAAADcAAAADwAAAAAAAAAA&#10;AAAAAAChAgAAZHJzL2Rvd25yZXYueG1sUEsFBgAAAAAEAAQA+QAAAJMDAAAAAA==&#10;"/>
                <v:line id="Line 131" o:spid="_x0000_s1151" style="position:absolute;visibility:visible;mso-wrap-style:square" from="5633,8599" to="6064,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32" o:spid="_x0000_s1152" style="position:absolute;visibility:visible;mso-wrap-style:square" from="5484,9122" to="6201,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133" o:spid="_x0000_s1153" style="position:absolute;flip:y;visibility:visible;mso-wrap-style:square" from="5484,8695" to="5484,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134" o:spid="_x0000_s1154" style="position:absolute;rotation:15;flip:x;visibility:visible;mso-wrap-style:square" from="5473,8631" to="563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rEMIAAADcAAAADwAAAGRycy9kb3ducmV2LnhtbERPTWvCQBC9C/6HZYTezKYeVFJXKW0j&#10;iiejCL0N2TEbmp0N2TWm/94VCr3N433OajPYRvTU+dqxgtckBUFcOl1zpeB8yqdLED4ga2wck4Jf&#10;8rBZj0crzLS785H6IlQihrDPUIEJoc2k9KUhiz5xLXHkrq6zGCLsKqk7vMdw28hZms6lxZpjg8GW&#10;PgyVP8XNKthfcP/5vbBbuVvk+ivV10N+6JV6mQzvbyACDeFf/Ofe6Th/PoPnM/EC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JrEMIAAADcAAAADwAAAAAAAAAAAAAA&#10;AAChAgAAZHJzL2Rvd25yZXYueG1sUEsFBgAAAAAEAAQA+QAAAJADAAAAAA==&#10;"/>
                <v:line id="Line 135" o:spid="_x0000_s1155" style="position:absolute;flip:y;visibility:visible;mso-wrap-style:square" from="6205,8686" to="6205,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36" o:spid="_x0000_s1156" style="position:absolute;rotation:15;visibility:visible;mso-wrap-style:square" from="6062,8618" to="6220,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X0sMAAADcAAAADwAAAGRycy9kb3ducmV2LnhtbERPTWvCQBC9F/wPywi91Y1io4muooJU&#10;EA+mxfOQnSap2dmwu9X033eFQm/zeJ+zXPemFTdyvrGsYDxKQBCXVjdcKfh437/MQfiArLG1TAp+&#10;yMN6NXhaYq7tnc90K0IlYgj7HBXUIXS5lL6syaAf2Y44cp/WGQwRukpqh/cYblo5SZJUGmw4NtTY&#10;0a6m8lp8GwWXY/GWHZrtvHKnmf169dk+nWRKPQ/7zQJEoD78i//cBx3np1N4PB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B19LDAAAA3AAAAA8AAAAAAAAAAAAA&#10;AAAAoQIAAGRycy9kb3ducmV2LnhtbFBLBQYAAAAABAAEAPkAAACRAwAAAAA=&#10;"/>
                <v:group id="Group 137" o:spid="_x0000_s1157" style="position:absolute;left:3480;top:8618;width:746;height:526" coordorigin="3846,7959" coordsize="117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o:lock v:ext="edit" aspectratio="t"/>
                  <v:line id="Line 138" o:spid="_x0000_s1158" style="position:absolute;visibility:visible;mso-wrap-style:square" from="4098,7959" to="4778,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39" o:spid="_x0000_s1159" style="position:absolute;visibility:visible;mso-wrap-style:square" from="3861,8784" to="4995,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40" o:spid="_x0000_s1160" style="position:absolute;flip:y;visibility:visible;mso-wrap-style:square" from="3861,8109" to="38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141" o:spid="_x0000_s1161" style="position:absolute;rotation:15;flip:x;visibility:visible;mso-wrap-style:square" from="3846,7994" to="4095,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5YcMAAADcAAAADwAAAGRycy9kb3ducmV2LnhtbERPTWvCQBC9F/wPywi9NRs9aBuzStGm&#10;RDyZiuBtyI5JaHY2ZLdJ+u+7hUJv83ifk+4m04qBetdYVrCIYhDEpdUNVwouH9nTMwjnkTW2lknB&#10;NznYbWcPKSbajnymofCVCCHsElRQe98lUrqyJoMush1x4O62N+gD7CupexxDuGnlMo5X0mDDoaHG&#10;jvY1lZ/Fl1FwvOLxcFubd5mvM/0W6/spOw1KPc6n1w0IT5P/F/+5cx3mr17g95lw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WHDAAAA3AAAAA8AAAAAAAAAAAAA&#10;AAAAoQIAAGRycy9kb3ducmV2LnhtbFBLBQYAAAAABAAEAPkAAACRAwAAAAA=&#10;"/>
                  <v:line id="Line 142" o:spid="_x0000_s1162" style="position:absolute;flip:y;visibility:visible;mso-wrap-style:square" from="5001,8094" to="5001,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43" o:spid="_x0000_s1163" style="position:absolute;rotation:15;visibility:visible;mso-wrap-style:square" from="4776,7989" to="5025,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l8IAAADcAAAADwAAAGRycy9kb3ducmV2LnhtbERPTWvCQBC9C/6HZYTezEahalJXUUEq&#10;iIdG6XnITpPU7GzY3Wr677uC0Ns83ucs171pxY2cbywrmCQpCOLS6oYrBZfzfrwA4QOyxtYyKfgl&#10;D+vVcLDEXNs7f9CtCJWIIexzVFCH0OVS+rImgz6xHXHkvqwzGCJ0ldQO7zHctHKapjNpsOHYUGNH&#10;u5rKa/FjFHwei/fs0GwXlTvN7ferz/azaabUy6jfvIEI1Id/8dN90HH+fAK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il8IAAADcAAAADwAAAAAAAAAAAAAA&#10;AAChAgAAZHJzL2Rvd25yZXYueG1sUEsFBgAAAAAEAAQA+QAAAJADAAAAAA==&#10;"/>
                </v:group>
                <v:shape id="Text Box 144" o:spid="_x0000_s1164" type="#_x0000_t202" style="position:absolute;left:3751;top:9251;width:91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sIA&#10;AADcAAAADwAAAGRycy9kb3ducmV2LnhtbERPS4vCMBC+C/sfwizsRTS1B5VqlF11wcN68IHnoRnb&#10;YjMpSbT135sFwdt8fM+ZLztTizs5X1lWMBomIIhzqysuFJyOv4MpCB+QNdaWScGDPCwXH705Ztq2&#10;vKf7IRQihrDPUEEZQpNJ6fOSDPqhbYgjd7HOYIjQFVI7bGO4qWWaJGNpsOLYUGJDq5Ly6+FmFIzX&#10;7tbuedVfnzZ/uGuK9PzzOCv19dl9z0AE6sJb/HJvdZw/S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awgAAANwAAAAPAAAAAAAAAAAAAAAAAJgCAABkcnMvZG93&#10;bnJldi54bWxQSwUGAAAAAAQABAD1AAAAhwMAAAAA&#10;" stroked="f">
                  <o:lock v:ext="edit" aspectratio="t"/>
                  <v:textbox inset="0,0,0,0">
                    <w:txbxContent>
                      <w:p w:rsidR="00034F7B" w:rsidRPr="009707F3" w:rsidRDefault="00034F7B" w:rsidP="00034F7B">
                        <w:pPr>
                          <w:jc w:val="center"/>
                          <w:rPr>
                            <w:sz w:val="16"/>
                            <w:szCs w:val="16"/>
                          </w:rPr>
                        </w:pPr>
                        <w:r w:rsidRPr="009707F3">
                          <w:rPr>
                            <w:sz w:val="16"/>
                            <w:szCs w:val="16"/>
                          </w:rPr>
                          <w:t>одинарные</w:t>
                        </w:r>
                      </w:p>
                      <w:p w:rsidR="00034F7B" w:rsidRPr="009707F3" w:rsidRDefault="00034F7B" w:rsidP="00034F7B">
                        <w:pPr>
                          <w:jc w:val="center"/>
                          <w:rPr>
                            <w:sz w:val="16"/>
                            <w:szCs w:val="16"/>
                          </w:rPr>
                        </w:pPr>
                        <w:r w:rsidRPr="009707F3">
                          <w:rPr>
                            <w:sz w:val="16"/>
                            <w:szCs w:val="16"/>
                          </w:rPr>
                          <w:t>струбцины</w:t>
                        </w:r>
                      </w:p>
                    </w:txbxContent>
                  </v:textbox>
                </v:shape>
                <v:line id="Line 145" o:spid="_x0000_s1165" style="position:absolute;flip:x;visibility:visible;mso-wrap-style:square" from="4303,8590" to="4448,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shape id="AutoShape 146" o:spid="_x0000_s1166" type="#_x0000_t9" style="position:absolute;left:4229;top:8496;width:8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QA&#10;AADcAAAADwAAAGRycy9kb3ducmV2LnhtbESPT2sCMRDF74V+hzAFbzWpiMrWKKVQUU/+KbTH6Wa6&#10;WdxMlk3U+O2NIHib4b15vzfTeXKNOFEXas8a3voKBHHpTc2Vhu/91+sERIjIBhvPpOFCAeaz56cp&#10;FsafeUunXaxEDuFQoAYbY1tIGUpLDkPft8RZ+/edw5jXrpKmw3MOd40cKDWSDmvOBIstfVoqD7uj&#10;y9zDyv4t1M9i9YsJN2s5UakOWvde0sc7iEgpPsz366XJ9cdDuD2TJ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vvEAAAA3AAAAA8AAAAAAAAAAAAAAAAAmAIAAGRycy9k&#10;b3ducmV2LnhtbFBLBQYAAAAABAAEAPUAAACJAwAAAAA=&#10;">
                  <o:lock v:ext="edit" aspectratio="t"/>
                </v:shape>
                <v:shape id="AutoShape 147" o:spid="_x0000_s1167" type="#_x0000_t9" style="position:absolute;left:4426;top:8496;width:8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LacMA&#10;AADcAAAADwAAAGRycy9kb3ducmV2LnhtbERPTWvCQBC9F/oflil4qxstaoluQimtiDejl97G7DRJ&#10;zc6mu6tGf70rFHqbx/ucRd6bVpzI+caygtEwAUFcWt1wpWC3/Xx+BeEDssbWMim4kIc8e3xYYKrt&#10;mTd0KkIlYgj7FBXUIXSplL6syaAf2o44ct/WGQwRukpqh+cYblo5TpKpNNhwbKixo/eaykNxNArc&#10;ry/05mu/evmZfqArltf1+LJVavDUv81BBOrDv/jPvdJx/mwC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LacMAAADcAAAADwAAAAAAAAAAAAAAAACYAgAAZHJzL2Rv&#10;d25yZXYueG1sUEsFBgAAAAAEAAQA9QAAAIgDAAAAAA==&#10;">
                  <v:stroke dashstyle="1 1"/>
                  <o:lock v:ext="edit" aspectratio="t"/>
                </v:shape>
                <v:line id="Line 148" o:spid="_x0000_s1168" style="position:absolute;visibility:visible;mso-wrap-style:square" from="4251,8576" to="4303,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49" o:spid="_x0000_s1169" style="position:absolute;visibility:visible;mso-wrap-style:square" from="4667,6022" to="4667,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Line 150" o:spid="_x0000_s1170" style="position:absolute;visibility:visible;mso-wrap-style:square" from="6328,6144" to="6557,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Line 151" o:spid="_x0000_s1171" style="position:absolute;visibility:visible;mso-wrap-style:square" from="3480,8195" to="6215,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v8sUAAADcAAAADwAAAGRycy9kb3ducmV2LnhtbESPQWvCQBCF7wX/wzJCb3VjwWqiq1il&#10;IPQUq+hxyE6zodnZmN2atL++Kwi9zfDe9+bNYtXbWlyp9ZVjBeNRAoK4cLriUsHh4+1pBsIHZI21&#10;Y1LwQx5Wy8HDAjPtOs7pug+liCHsM1RgQmgyKX1hyKIfuYY4ap+utRji2pZSt9jFcFvL5yR5kRYr&#10;jhcMNrQxVHztv22sMZ38vubHbTo7H8ypy9Mp7y7vSj0O+/UcRKA+/Jvv9E7fuBRuz8QJ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Nv8sUAAADcAAAADwAAAAAAAAAA&#10;AAAAAAChAgAAZHJzL2Rvd25yZXYueG1sUEsFBgAAAAAEAAQA+QAAAJMDAAAAAA==&#10;">
                  <v:stroke dashstyle="longDashDot"/>
                </v:line>
                <v:line id="Line 152" o:spid="_x0000_s1172" style="position:absolute;visibility:visible;mso-wrap-style:square" from="4793,6142" to="479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TkMQAAADcAAAADwAAAGRycy9kb3ducmV2LnhtbESPTW/CMAyG70j8h8hIu0EKh4l1pNU0&#10;CYkD2zRAnK3GtB2NU5KsdP9+PkzazZbfj8ebcnSdGijE1rOB5SIDRVx523Jt4HTcztegYkK22Hkm&#10;Az8UoSymkw3m1t/5k4ZDqpWEcMzRQJNSn2sdq4YcxoXvieV28cFhkjXU2ga8S7jr9CrLHrXDlqWh&#10;wZ5eG6quh28nvVW9D7fz13XcXd722xsPT+/HD2MeZuPLM6hEY/oX/7l3VvD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OQxAAAANwAAAAPAAAAAAAAAAAA&#10;AAAAAKECAABkcnMvZG93bnJldi54bWxQSwUGAAAAAAQABAD5AAAAkgMAAAAA&#10;">
                  <v:stroke dashstyle="dash"/>
                </v:line>
                <v:shape id="AutoShape 153" o:spid="_x0000_s1173" type="#_x0000_t9" style="position:absolute;left:4601;top:6582;width:8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tRMMA&#10;AADcAAAADwAAAGRycy9kb3ducmV2LnhtbESPT2sCMRDF74LfIYzQmyb2UJatUaRQqT3VP1CP42bc&#10;LG4myybV9NsbQfA2w3vzfm9mi+RacaE+NJ41TCcKBHHlTcO1hv3uc1yACBHZYOuZNPxTgMV8OJhh&#10;afyVN3TZxlrkEA4larAxdqWUobLkMEx8R5y1k+8dxrz2tTQ9XnO4a+WrUm/SYcOZYLGjD0vVefvn&#10;Mve8tseV+l2tD5jw51sWKjVB65dRWr6DiJTi0/y4/jK5fjGF+zN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ItRMMAAADcAAAADwAAAAAAAAAAAAAAAACYAgAAZHJzL2Rv&#10;d25yZXYueG1sUEsFBgAAAAAEAAQA9QAAAIgDAAAAAA==&#10;">
                  <o:lock v:ext="edit" aspectratio="t"/>
                </v:shape>
                <v:shape id="AutoShape 154" o:spid="_x0000_s1174" type="#_x0000_t9" style="position:absolute;left:4758;top:6575;width:8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4jOsIA&#10;AADcAAAADwAAAGRycy9kb3ducmV2LnhtbERPTWvCQBC9C/6HZQq9mU1TEImuUooW6c3opbdpdkyi&#10;2dm4u9XYX+8Kgrd5vM+ZLXrTijM531hW8JakIIhLqxuuFOy2q9EEhA/IGlvLpOBKHhbz4WCGubYX&#10;3tC5CJWIIexzVFCH0OVS+rImgz6xHXHk9tYZDBG6SmqHlxhuWpml6VgabDg21NjRZ03lsfgzCtzJ&#10;F3rz87t+P4yX6Iqv/+/sulXq9aX/mIII1Ien+OFe6zh/ksH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iM6wgAAANwAAAAPAAAAAAAAAAAAAAAAAJgCAABkcnMvZG93&#10;bnJldi54bWxQSwUGAAAAAAQABAD1AAAAhwMAAAAA&#10;">
                  <v:stroke dashstyle="1 1"/>
                  <o:lock v:ext="edit" aspectratio="t"/>
                </v:shape>
                <v:shape id="Text Box 155" o:spid="_x0000_s1175" type="#_x0000_t202" style="position:absolute;left:3176;top:6826;width:58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o:lock v:ext="edit" aspectratio="t"/>
                  <v:textbox inset="0,0,0,0">
                    <w:txbxContent>
                      <w:p w:rsidR="00034F7B" w:rsidRPr="00DE56C7" w:rsidRDefault="00034F7B" w:rsidP="00034F7B">
                        <w:pPr>
                          <w:rPr>
                            <w:sz w:val="12"/>
                            <w:szCs w:val="12"/>
                          </w:rPr>
                        </w:pPr>
                        <w:smartTag w:uri="urn:schemas-microsoft-com:office:smarttags" w:element="metricconverter">
                          <w:smartTagPr>
                            <w:attr w:name="ProductID" w:val="70 мм"/>
                          </w:smartTagPr>
                          <w:r w:rsidRPr="00DE56C7">
                            <w:rPr>
                              <w:sz w:val="12"/>
                              <w:szCs w:val="12"/>
                            </w:rPr>
                            <w:t>70 мм</w:t>
                          </w:r>
                        </w:smartTag>
                      </w:p>
                    </w:txbxContent>
                  </v:textbox>
                </v:shape>
                <v:shape id="Text Box 156" o:spid="_x0000_s1176" type="#_x0000_t202" style="position:absolute;left:4564;top:6836;width:58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o:lock v:ext="edit" aspectratio="t"/>
                  <v:textbox inset="0,0,0,0">
                    <w:txbxContent>
                      <w:p w:rsidR="00034F7B" w:rsidRPr="00DE56C7" w:rsidRDefault="00034F7B" w:rsidP="00034F7B">
                        <w:pPr>
                          <w:rPr>
                            <w:sz w:val="12"/>
                            <w:szCs w:val="12"/>
                          </w:rPr>
                        </w:pPr>
                        <w:smartTag w:uri="urn:schemas-microsoft-com:office:smarttags" w:element="metricconverter">
                          <w:smartTagPr>
                            <w:attr w:name="ProductID" w:val="140 мм"/>
                          </w:smartTagPr>
                          <w:r w:rsidRPr="00DE56C7">
                            <w:rPr>
                              <w:sz w:val="12"/>
                              <w:szCs w:val="12"/>
                            </w:rPr>
                            <w:t>140 мм</w:t>
                          </w:r>
                        </w:smartTag>
                      </w:p>
                    </w:txbxContent>
                  </v:textbox>
                </v:shape>
                <v:shape id="Text Box 157" o:spid="_x0000_s1177" type="#_x0000_t202" style="position:absolute;left:5899;top:6836;width:58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o:lock v:ext="edit" aspectratio="t"/>
                  <v:textbox inset="0,0,0,0">
                    <w:txbxContent>
                      <w:p w:rsidR="00034F7B" w:rsidRPr="00DE56C7" w:rsidRDefault="00034F7B" w:rsidP="00034F7B">
                        <w:pPr>
                          <w:rPr>
                            <w:sz w:val="12"/>
                            <w:szCs w:val="12"/>
                          </w:rPr>
                        </w:pPr>
                        <w:smartTag w:uri="urn:schemas-microsoft-com:office:smarttags" w:element="metricconverter">
                          <w:smartTagPr>
                            <w:attr w:name="ProductID" w:val="70 мм"/>
                          </w:smartTagPr>
                          <w:r w:rsidRPr="00DE56C7">
                            <w:rPr>
                              <w:sz w:val="12"/>
                              <w:szCs w:val="12"/>
                            </w:rPr>
                            <w:t>70 мм</w:t>
                          </w:r>
                        </w:smartTag>
                      </w:p>
                    </w:txbxContent>
                  </v:textbox>
                </v:shape>
              </v:group>
            </w:pict>
          </mc:Fallback>
        </mc:AlternateContent>
      </w:r>
      <w:r w:rsidRPr="00034F7B">
        <w:rPr>
          <w:rFonts w:ascii="Times New Roman" w:eastAsia="Times New Roman" w:hAnsi="Times New Roman" w:cs="Times New Roman"/>
          <w:bCs/>
          <w:sz w:val="28"/>
          <w:szCs w:val="28"/>
          <w:lang w:eastAsia="ru-RU"/>
        </w:rPr>
        <w:t xml:space="preserve">Рисунок 3.35. Одинарная (шириной </w:t>
      </w:r>
      <w:smartTag w:uri="urn:schemas-microsoft-com:office:smarttags" w:element="metricconverter">
        <w:smartTagPr>
          <w:attr w:name="ProductID" w:val="70 мм"/>
        </w:smartTagPr>
        <w:r w:rsidRPr="00034F7B">
          <w:rPr>
            <w:rFonts w:ascii="Times New Roman" w:eastAsia="Times New Roman" w:hAnsi="Times New Roman" w:cs="Times New Roman"/>
            <w:bCs/>
            <w:sz w:val="28"/>
            <w:szCs w:val="28"/>
            <w:lang w:eastAsia="ru-RU"/>
          </w:rPr>
          <w:t>70 мм</w:t>
        </w:r>
      </w:smartTag>
      <w:r w:rsidRPr="00034F7B">
        <w:rPr>
          <w:rFonts w:ascii="Times New Roman" w:eastAsia="Times New Roman" w:hAnsi="Times New Roman" w:cs="Times New Roman"/>
          <w:bCs/>
          <w:sz w:val="28"/>
          <w:szCs w:val="28"/>
          <w:lang w:eastAsia="ru-RU"/>
        </w:rPr>
        <w:t xml:space="preserve">) и двойная (шириной </w:t>
      </w:r>
      <w:smartTag w:uri="urn:schemas-microsoft-com:office:smarttags" w:element="metricconverter">
        <w:smartTagPr>
          <w:attr w:name="ProductID" w:val="140 мм"/>
        </w:smartTagPr>
        <w:r w:rsidRPr="00034F7B">
          <w:rPr>
            <w:rFonts w:ascii="Times New Roman" w:eastAsia="Times New Roman" w:hAnsi="Times New Roman" w:cs="Times New Roman"/>
            <w:bCs/>
            <w:sz w:val="28"/>
            <w:szCs w:val="28"/>
            <w:lang w:eastAsia="ru-RU"/>
          </w:rPr>
          <w:t>140 мм</w:t>
        </w:r>
      </w:smartTag>
      <w:r w:rsidRPr="00034F7B">
        <w:rPr>
          <w:rFonts w:ascii="Times New Roman" w:eastAsia="Times New Roman" w:hAnsi="Times New Roman" w:cs="Times New Roman"/>
          <w:bCs/>
          <w:sz w:val="28"/>
          <w:szCs w:val="28"/>
          <w:lang w:eastAsia="ru-RU"/>
        </w:rPr>
        <w:t>) струбцины ПСС-36</w:t>
      </w:r>
    </w:p>
    <w:p w:rsidR="00034F7B" w:rsidRPr="00034F7B" w:rsidRDefault="00034F7B" w:rsidP="00034F7B">
      <w:pPr>
        <w:spacing w:after="0" w:line="360" w:lineRule="auto"/>
        <w:ind w:firstLine="84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84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840"/>
        <w:jc w:val="both"/>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p>
    <w:p w:rsidR="00034F7B" w:rsidRPr="00034F7B" w:rsidRDefault="00034F7B" w:rsidP="00034F7B">
      <w:pPr>
        <w:spacing w:after="0" w:line="360" w:lineRule="auto"/>
        <w:ind w:firstLine="720"/>
        <w:jc w:val="center"/>
        <w:rPr>
          <w:rFonts w:ascii="Times New Roman" w:eastAsia="Times New Roman" w:hAnsi="Times New Roman" w:cs="Times New Roman"/>
          <w:bCs/>
          <w:sz w:val="28"/>
          <w:szCs w:val="28"/>
          <w:lang w:eastAsia="ru-RU"/>
        </w:rPr>
      </w:pPr>
    </w:p>
    <w:p w:rsidR="00034F7B" w:rsidRPr="00034F7B" w:rsidRDefault="00034F7B" w:rsidP="00034F7B">
      <w:pPr>
        <w:spacing w:after="0" w:line="240" w:lineRule="auto"/>
        <w:ind w:left="25" w:firstLine="720"/>
        <w:jc w:val="both"/>
        <w:rPr>
          <w:rFonts w:ascii="Times New Roman" w:eastAsia="Times New Roman" w:hAnsi="Times New Roman" w:cs="Times New Roman"/>
          <w:bCs/>
          <w:sz w:val="28"/>
          <w:szCs w:val="28"/>
          <w:lang w:eastAsia="ru-RU"/>
        </w:rPr>
      </w:pPr>
    </w:p>
    <w:p w:rsidR="00034F7B" w:rsidRPr="00034F7B" w:rsidRDefault="00034F7B" w:rsidP="00034F7B">
      <w:pPr>
        <w:spacing w:after="0" w:line="240" w:lineRule="auto"/>
        <w:ind w:left="25"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Рисунок 3.36 Схемы расстановки струбцин ПСС-36: а) при дефекте или изломе плети в середине шпального ящика; б) при дефекте  или изломе плети  над шпалой</w:t>
      </w:r>
    </w:p>
    <w:p w:rsidR="00034F7B" w:rsidRPr="00034F7B" w:rsidRDefault="00034F7B" w:rsidP="00034F7B">
      <w:pPr>
        <w:tabs>
          <w:tab w:val="left" w:pos="4725"/>
        </w:tabs>
        <w:spacing w:after="0" w:line="360" w:lineRule="auto"/>
        <w:ind w:firstLine="720"/>
        <w:rPr>
          <w:rFonts w:ascii="Times New Roman" w:eastAsia="Times New Roman" w:hAnsi="Times New Roman" w:cs="Times New Roman"/>
          <w:bCs/>
          <w:sz w:val="28"/>
          <w:szCs w:val="28"/>
          <w:lang w:eastAsia="ru-RU"/>
        </w:rPr>
      </w:pPr>
    </w:p>
    <w:p w:rsidR="00034F7B" w:rsidRPr="00034F7B" w:rsidRDefault="00034F7B" w:rsidP="00034F7B">
      <w:pPr>
        <w:tabs>
          <w:tab w:val="left" w:pos="4725"/>
        </w:tabs>
        <w:spacing w:after="0" w:line="360" w:lineRule="auto"/>
        <w:ind w:firstLine="720"/>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extent cx="4048125" cy="16192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lum contrast="12000"/>
                      <a:extLst>
                        <a:ext uri="{28A0092B-C50C-407E-A947-70E740481C1C}">
                          <a14:useLocalDpi xmlns:a14="http://schemas.microsoft.com/office/drawing/2010/main" val="0"/>
                        </a:ext>
                      </a:extLst>
                    </a:blip>
                    <a:srcRect/>
                    <a:stretch>
                      <a:fillRect/>
                    </a:stretch>
                  </pic:blipFill>
                  <pic:spPr bwMode="auto">
                    <a:xfrm>
                      <a:off x="0" y="0"/>
                      <a:ext cx="4048125" cy="1619250"/>
                    </a:xfrm>
                    <a:prstGeom prst="rect">
                      <a:avLst/>
                    </a:prstGeom>
                    <a:noFill/>
                    <a:ln>
                      <a:noFill/>
                    </a:ln>
                  </pic:spPr>
                </pic:pic>
              </a:graphicData>
            </a:graphic>
          </wp:inline>
        </w:drawing>
      </w:r>
    </w:p>
    <w:p w:rsidR="00034F7B" w:rsidRPr="00034F7B" w:rsidRDefault="00034F7B" w:rsidP="00034F7B">
      <w:pPr>
        <w:spacing w:after="0" w:line="240" w:lineRule="auto"/>
        <w:ind w:left="25"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Рисунок 3.37 Струбцина для стягивания накладок при изломе плети по проекту ПТКБ ЦП (а) и схемы расположения струбцин между шпалами (б) и на шпале (в):</w:t>
      </w:r>
    </w:p>
    <w:p w:rsidR="00034F7B" w:rsidRPr="00034F7B" w:rsidRDefault="00034F7B" w:rsidP="00034F7B">
      <w:pPr>
        <w:spacing w:after="0" w:line="240" w:lineRule="auto"/>
        <w:ind w:left="25" w:firstLine="720"/>
        <w:jc w:val="center"/>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1 – струбцина; 2 – гайка М27; 3 – болт М27</w:t>
      </w: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ind w:firstLine="720"/>
        <w:jc w:val="both"/>
        <w:rPr>
          <w:rFonts w:ascii="Times New Roman" w:eastAsia="Times New Roman" w:hAnsi="Times New Roman" w:cs="Times New Roman"/>
          <w:bCs/>
          <w:sz w:val="2"/>
          <w:szCs w:val="2"/>
          <w:lang w:eastAsia="ru-RU"/>
        </w:rPr>
      </w:pPr>
    </w:p>
    <w:p w:rsidR="00034F7B" w:rsidRPr="00034F7B" w:rsidRDefault="00034F7B" w:rsidP="00034F7B">
      <w:pPr>
        <w:spacing w:after="0" w:line="360" w:lineRule="auto"/>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превышать 3-х часов. </w:t>
      </w:r>
      <w:proofErr w:type="gramStart"/>
      <w:r w:rsidRPr="00034F7B">
        <w:rPr>
          <w:rFonts w:ascii="Times New Roman" w:eastAsia="Times New Roman" w:hAnsi="Times New Roman" w:cs="Times New Roman"/>
          <w:bCs/>
          <w:sz w:val="28"/>
          <w:szCs w:val="28"/>
          <w:lang w:eastAsia="ru-RU"/>
        </w:rPr>
        <w:t xml:space="preserve">В течение 3-х часов должно быть организовано временное или окончательное восстановление плети, а стык должен находиться под непрерывным наблюдением специально выделенного работника по должности не ниже монтера пути 4 разряда, который, как и при струбцинах ПСС-36 или других подобных им должен следить за раскрытием зазора в стыке и в случае превышения установленного значения остановить движение поездов. </w:t>
      </w:r>
      <w:proofErr w:type="gramEnd"/>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proofErr w:type="gramStart"/>
      <w:r w:rsidRPr="00034F7B">
        <w:rPr>
          <w:rFonts w:ascii="Times New Roman" w:eastAsia="Times New Roman" w:hAnsi="Times New Roman" w:cs="Times New Roman"/>
          <w:bCs/>
          <w:sz w:val="28"/>
          <w:szCs w:val="28"/>
          <w:lang w:eastAsia="ru-RU"/>
        </w:rPr>
        <w:t xml:space="preserve">Если трещина или излом произошли по дефектам 24, 25, 26.3, 27.2, 30В.2, 30Г.2, 46.3, 50.2, 55.2, 56.3, 60.2, 66.3, 69, 70.2, 74, 79, 99.1.2.3 или были обнаружены два и более дефекта 20.2, 21.2 между двумя сварными стыками, т.е. на одном рельсе, или при их сквозном изломе образовался зазор более </w:t>
      </w:r>
      <w:smartTag w:uri="urn:schemas-microsoft-com:office:smarttags" w:element="metricconverter">
        <w:smartTagPr>
          <w:attr w:name="ProductID" w:val="40 мм"/>
        </w:smartTagPr>
        <w:r w:rsidRPr="00034F7B">
          <w:rPr>
            <w:rFonts w:ascii="Times New Roman" w:eastAsia="Times New Roman" w:hAnsi="Times New Roman" w:cs="Times New Roman"/>
            <w:bCs/>
            <w:sz w:val="28"/>
            <w:szCs w:val="28"/>
            <w:lang w:eastAsia="ru-RU"/>
          </w:rPr>
          <w:t>40 мм</w:t>
        </w:r>
      </w:smartTag>
      <w:r w:rsidRPr="00034F7B">
        <w:rPr>
          <w:rFonts w:ascii="Times New Roman" w:eastAsia="Times New Roman" w:hAnsi="Times New Roman" w:cs="Times New Roman"/>
          <w:bCs/>
          <w:sz w:val="28"/>
          <w:szCs w:val="28"/>
          <w:lang w:eastAsia="ru-RU"/>
        </w:rPr>
        <w:t>, ставить на дефектное место накладки, сжатые</w:t>
      </w:r>
      <w:proofErr w:type="gramEnd"/>
      <w:r w:rsidRPr="00034F7B">
        <w:rPr>
          <w:rFonts w:ascii="Times New Roman" w:eastAsia="Times New Roman" w:hAnsi="Times New Roman" w:cs="Times New Roman"/>
          <w:bCs/>
          <w:sz w:val="28"/>
          <w:szCs w:val="28"/>
          <w:lang w:eastAsia="ru-RU"/>
        </w:rPr>
        <w:t xml:space="preserve"> струбцинами, запрещается. В этих случаях должно сразу же производиться временное или окончательное восстановление целостности рельсовой плети.</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3.10.18.  Если внутренняя трещина по дефектам 20,2, 21.2 не выходит на поверхность, а границы ее за середину головки рельса, допускается устанавливать на поврежденное место </w:t>
      </w:r>
      <w:proofErr w:type="spellStart"/>
      <w:r w:rsidRPr="00034F7B">
        <w:rPr>
          <w:rFonts w:ascii="Times New Roman" w:eastAsia="Times New Roman" w:hAnsi="Times New Roman" w:cs="Times New Roman"/>
          <w:bCs/>
          <w:sz w:val="28"/>
          <w:szCs w:val="28"/>
          <w:lang w:eastAsia="ru-RU"/>
        </w:rPr>
        <w:t>шестидырные</w:t>
      </w:r>
      <w:proofErr w:type="spellEnd"/>
      <w:r w:rsidRPr="00034F7B">
        <w:rPr>
          <w:rFonts w:ascii="Times New Roman" w:eastAsia="Times New Roman" w:hAnsi="Times New Roman" w:cs="Times New Roman"/>
          <w:bCs/>
          <w:sz w:val="28"/>
          <w:szCs w:val="28"/>
          <w:lang w:eastAsia="ru-RU"/>
        </w:rPr>
        <w:t xml:space="preserve"> накладки с четырьмя болтами так, чтобы середина накладки совмещалась с дефектом. При этом отверстия под два средних болта не сверлятся во избежание развития дефекта в их сторону. После постановки накладок поезда пропускаются с установленной скоростью. Для повышения  крутящего момента затяжки стыковых болтов и </w:t>
      </w:r>
      <w:r w:rsidRPr="00034F7B">
        <w:rPr>
          <w:rFonts w:ascii="Times New Roman" w:eastAsia="Times New Roman" w:hAnsi="Times New Roman" w:cs="Times New Roman"/>
          <w:bCs/>
          <w:sz w:val="28"/>
          <w:szCs w:val="28"/>
          <w:lang w:eastAsia="ru-RU"/>
        </w:rPr>
        <w:lastRenderedPageBreak/>
        <w:t>снижения интенсивности развития дефекта рекомендуется использовать высокопрочные болты.</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Для предотвращения растяжения зазора и среза болтов в случае сквозного излома рельса под накладками на протяжении </w:t>
      </w:r>
      <w:smartTag w:uri="urn:schemas-microsoft-com:office:smarttags" w:element="metricconverter">
        <w:smartTagPr>
          <w:attr w:name="ProductID" w:val="50 м"/>
        </w:smartTagPr>
        <w:r w:rsidRPr="00034F7B">
          <w:rPr>
            <w:rFonts w:ascii="Times New Roman" w:eastAsia="Times New Roman" w:hAnsi="Times New Roman" w:cs="Times New Roman"/>
            <w:bCs/>
            <w:sz w:val="28"/>
            <w:szCs w:val="28"/>
            <w:lang w:eastAsia="ru-RU"/>
          </w:rPr>
          <w:t>50 м</w:t>
        </w:r>
      </w:smartTag>
      <w:r w:rsidRPr="00034F7B">
        <w:rPr>
          <w:rFonts w:ascii="Times New Roman" w:eastAsia="Times New Roman" w:hAnsi="Times New Roman" w:cs="Times New Roman"/>
          <w:bCs/>
          <w:sz w:val="28"/>
          <w:szCs w:val="28"/>
          <w:lang w:eastAsia="ru-RU"/>
        </w:rPr>
        <w:t xml:space="preserve"> в каждую сторону от дефектного места закрепление промежуточных рельсовых скреплений должно соответствовать нормативному значению. Место с дефектом, взятым в накладки, необходимо осматривать при всех проверках пути, стыковые болты, клеммы промежуточных рельсовых скреплений простукивать молоточком, а их болты и шурупы подтягивать до нормативных значений. Рельсы в месте дефекта и на подходах к нему должны тщательно проверяться средствами дефектоскопии.</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При выходе трещины по рисунку 20.2, 21.2, обнаруженной визуальным осмотром, на поверхность рельса, или распространении ее за середину головки,  выявленном </w:t>
      </w:r>
      <w:proofErr w:type="spellStart"/>
      <w:r w:rsidRPr="00034F7B">
        <w:rPr>
          <w:rFonts w:ascii="Times New Roman" w:eastAsia="Times New Roman" w:hAnsi="Times New Roman" w:cs="Times New Roman"/>
          <w:bCs/>
          <w:sz w:val="28"/>
          <w:szCs w:val="28"/>
          <w:lang w:eastAsia="ru-RU"/>
        </w:rPr>
        <w:t>дефектоскопированием</w:t>
      </w:r>
      <w:proofErr w:type="spellEnd"/>
      <w:r w:rsidRPr="00034F7B">
        <w:rPr>
          <w:rFonts w:ascii="Times New Roman" w:eastAsia="Times New Roman" w:hAnsi="Times New Roman" w:cs="Times New Roman"/>
          <w:bCs/>
          <w:sz w:val="28"/>
          <w:szCs w:val="28"/>
          <w:lang w:eastAsia="ru-RU"/>
        </w:rPr>
        <w:t>, а также при сквозном изломе плети,  должно быть выполнено временное или окончательное восстановление плети.</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3.10.19. </w:t>
      </w:r>
      <w:proofErr w:type="gramStart"/>
      <w:r w:rsidRPr="00034F7B">
        <w:rPr>
          <w:rFonts w:ascii="Times New Roman" w:eastAsia="Times New Roman" w:hAnsi="Times New Roman" w:cs="Times New Roman"/>
          <w:bCs/>
          <w:sz w:val="28"/>
          <w:szCs w:val="28"/>
          <w:lang w:eastAsia="ru-RU"/>
        </w:rPr>
        <w:t>При временном восстановлении из рельсовой плети должна быть вырезана часть рельса с дефектом и вместо нее уложен рельс длиной 8-</w:t>
      </w:r>
      <w:smartTag w:uri="urn:schemas-microsoft-com:office:smarttags" w:element="metricconverter">
        <w:smartTagPr>
          <w:attr w:name="ProductID" w:val="11 м"/>
        </w:smartTagPr>
        <w:r w:rsidRPr="00034F7B">
          <w:rPr>
            <w:rFonts w:ascii="Times New Roman" w:eastAsia="Times New Roman" w:hAnsi="Times New Roman" w:cs="Times New Roman"/>
            <w:bCs/>
            <w:sz w:val="28"/>
            <w:szCs w:val="28"/>
            <w:lang w:eastAsia="ru-RU"/>
          </w:rPr>
          <w:t>11 м</w:t>
        </w:r>
      </w:smartTag>
      <w:r w:rsidRPr="00034F7B">
        <w:rPr>
          <w:rFonts w:ascii="Times New Roman" w:eastAsia="Times New Roman" w:hAnsi="Times New Roman" w:cs="Times New Roman"/>
          <w:bCs/>
          <w:sz w:val="28"/>
          <w:szCs w:val="28"/>
          <w:lang w:eastAsia="ru-RU"/>
        </w:rPr>
        <w:t xml:space="preserve">. Расстояние от края дефекта или от конца трещины до ближайшего пропила и до ближайшего сварного стыка должно быть не менее </w:t>
      </w:r>
      <w:smartTag w:uri="urn:schemas-microsoft-com:office:smarttags" w:element="metricconverter">
        <w:smartTagPr>
          <w:attr w:name="ProductID" w:val="3 м"/>
        </w:smartTagPr>
        <w:r w:rsidRPr="00034F7B">
          <w:rPr>
            <w:rFonts w:ascii="Times New Roman" w:eastAsia="Times New Roman" w:hAnsi="Times New Roman" w:cs="Times New Roman"/>
            <w:bCs/>
            <w:sz w:val="28"/>
            <w:szCs w:val="28"/>
            <w:lang w:eastAsia="ru-RU"/>
          </w:rPr>
          <w:t>3 м</w:t>
        </w:r>
      </w:smartTag>
      <w:r w:rsidRPr="00034F7B">
        <w:rPr>
          <w:rFonts w:ascii="Times New Roman" w:eastAsia="Times New Roman" w:hAnsi="Times New Roman" w:cs="Times New Roman"/>
          <w:bCs/>
          <w:sz w:val="28"/>
          <w:szCs w:val="28"/>
          <w:lang w:eastAsia="ru-RU"/>
        </w:rPr>
        <w:t xml:space="preserve">. Концы вставляемого рельса соединяют с образовавшимися концами рельсовой плети </w:t>
      </w:r>
      <w:proofErr w:type="spellStart"/>
      <w:r w:rsidRPr="00034F7B">
        <w:rPr>
          <w:rFonts w:ascii="Times New Roman" w:eastAsia="Times New Roman" w:hAnsi="Times New Roman" w:cs="Times New Roman"/>
          <w:bCs/>
          <w:sz w:val="28"/>
          <w:szCs w:val="28"/>
          <w:lang w:eastAsia="ru-RU"/>
        </w:rPr>
        <w:t>шестидырными</w:t>
      </w:r>
      <w:proofErr w:type="spellEnd"/>
      <w:r w:rsidRPr="00034F7B">
        <w:rPr>
          <w:rFonts w:ascii="Times New Roman" w:eastAsia="Times New Roman" w:hAnsi="Times New Roman" w:cs="Times New Roman"/>
          <w:bCs/>
          <w:sz w:val="28"/>
          <w:szCs w:val="28"/>
          <w:lang w:eastAsia="ru-RU"/>
        </w:rPr>
        <w:t xml:space="preserve"> накладками, стягиваемыми полным комплектом болтов.</w:t>
      </w:r>
      <w:proofErr w:type="gramEnd"/>
      <w:r w:rsidRPr="00034F7B">
        <w:rPr>
          <w:rFonts w:ascii="Times New Roman" w:eastAsia="Times New Roman" w:hAnsi="Times New Roman" w:cs="Times New Roman"/>
          <w:bCs/>
          <w:sz w:val="28"/>
          <w:szCs w:val="28"/>
          <w:lang w:eastAsia="ru-RU"/>
        </w:rPr>
        <w:t xml:space="preserve"> </w:t>
      </w:r>
      <w:proofErr w:type="gramStart"/>
      <w:r w:rsidRPr="00034F7B">
        <w:rPr>
          <w:rFonts w:ascii="Times New Roman" w:eastAsia="Times New Roman" w:hAnsi="Times New Roman" w:cs="Times New Roman"/>
          <w:bCs/>
          <w:sz w:val="28"/>
          <w:szCs w:val="28"/>
          <w:lang w:eastAsia="ru-RU"/>
        </w:rPr>
        <w:t xml:space="preserve">В регионах Сибири и Дальнего Востока при этом следует использовать высокопрочные болты, затягиваемые крутящим моментом 1100 </w:t>
      </w:r>
      <w:proofErr w:type="spellStart"/>
      <w:r w:rsidRPr="00034F7B">
        <w:rPr>
          <w:rFonts w:ascii="Times New Roman" w:eastAsia="Times New Roman" w:hAnsi="Times New Roman" w:cs="Times New Roman"/>
          <w:bCs/>
          <w:sz w:val="28"/>
          <w:szCs w:val="28"/>
          <w:lang w:eastAsia="ru-RU"/>
        </w:rPr>
        <w:t>Н</w:t>
      </w:r>
      <w:r w:rsidRPr="00034F7B">
        <w:rPr>
          <w:rFonts w:ascii="Times New Roman" w:eastAsia="Times New Roman" w:hAnsi="Times New Roman" w:cs="Times New Roman"/>
          <w:bCs/>
          <w:sz w:val="28"/>
          <w:szCs w:val="28"/>
          <w:vertAlign w:val="superscript"/>
          <w:lang w:eastAsia="ru-RU"/>
        </w:rPr>
        <w:t>.</w:t>
      </w:r>
      <w:r w:rsidRPr="00034F7B">
        <w:rPr>
          <w:rFonts w:ascii="Times New Roman" w:eastAsia="Times New Roman" w:hAnsi="Times New Roman" w:cs="Times New Roman"/>
          <w:bCs/>
          <w:sz w:val="28"/>
          <w:szCs w:val="28"/>
          <w:lang w:eastAsia="ru-RU"/>
        </w:rPr>
        <w:t>м</w:t>
      </w:r>
      <w:proofErr w:type="spellEnd"/>
      <w:r w:rsidRPr="00034F7B">
        <w:rPr>
          <w:rFonts w:ascii="Times New Roman" w:eastAsia="Times New Roman" w:hAnsi="Times New Roman" w:cs="Times New Roman"/>
          <w:bCs/>
          <w:sz w:val="28"/>
          <w:szCs w:val="28"/>
          <w:lang w:eastAsia="ru-RU"/>
        </w:rPr>
        <w:t>. Сведения о местах временного восстановления короткой плети с указанием ее температуры и длины временного рельса заносятся в Журнал учета службы и температурного режима рельсовых плетей, а длинных плетей – в соответствующие Журналы коротких плетей,  прикладываемые к Паспорту-карте.</w:t>
      </w:r>
      <w:proofErr w:type="gramEnd"/>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3.10.20.  Окончательное восстановление заключается в </w:t>
      </w:r>
      <w:proofErr w:type="spellStart"/>
      <w:r w:rsidRPr="00034F7B">
        <w:rPr>
          <w:rFonts w:ascii="Times New Roman" w:eastAsia="Times New Roman" w:hAnsi="Times New Roman" w:cs="Times New Roman"/>
          <w:bCs/>
          <w:sz w:val="28"/>
          <w:szCs w:val="28"/>
          <w:lang w:eastAsia="ru-RU"/>
        </w:rPr>
        <w:t>вваривании</w:t>
      </w:r>
      <w:proofErr w:type="spellEnd"/>
      <w:r w:rsidRPr="00034F7B">
        <w:rPr>
          <w:rFonts w:ascii="Times New Roman" w:eastAsia="Times New Roman" w:hAnsi="Times New Roman" w:cs="Times New Roman"/>
          <w:bCs/>
          <w:sz w:val="28"/>
          <w:szCs w:val="28"/>
          <w:lang w:eastAsia="ru-RU"/>
        </w:rPr>
        <w:t xml:space="preserve"> в рельсовую плеть заранее подготовленного рельса без болтовых отверстий </w:t>
      </w:r>
      <w:r w:rsidRPr="00034F7B">
        <w:rPr>
          <w:rFonts w:ascii="Times New Roman" w:eastAsia="Times New Roman" w:hAnsi="Times New Roman" w:cs="Times New Roman"/>
          <w:bCs/>
          <w:sz w:val="28"/>
          <w:szCs w:val="28"/>
          <w:lang w:eastAsia="ru-RU"/>
        </w:rPr>
        <w:lastRenderedPageBreak/>
        <w:t xml:space="preserve">взамен временного. </w:t>
      </w:r>
      <w:proofErr w:type="spellStart"/>
      <w:r w:rsidRPr="00034F7B">
        <w:rPr>
          <w:rFonts w:ascii="Times New Roman" w:eastAsia="Times New Roman" w:hAnsi="Times New Roman" w:cs="Times New Roman"/>
          <w:bCs/>
          <w:sz w:val="28"/>
          <w:szCs w:val="28"/>
          <w:lang w:eastAsia="ru-RU"/>
        </w:rPr>
        <w:t>Вваривание</w:t>
      </w:r>
      <w:proofErr w:type="spellEnd"/>
      <w:r w:rsidRPr="00034F7B">
        <w:rPr>
          <w:rFonts w:ascii="Times New Roman" w:eastAsia="Times New Roman" w:hAnsi="Times New Roman" w:cs="Times New Roman"/>
          <w:bCs/>
          <w:sz w:val="28"/>
          <w:szCs w:val="28"/>
          <w:lang w:eastAsia="ru-RU"/>
        </w:rPr>
        <w:t xml:space="preserve"> рельса производится </w:t>
      </w:r>
      <w:proofErr w:type="spellStart"/>
      <w:r w:rsidRPr="00034F7B">
        <w:rPr>
          <w:rFonts w:ascii="Times New Roman" w:eastAsia="Times New Roman" w:hAnsi="Times New Roman" w:cs="Times New Roman"/>
          <w:bCs/>
          <w:sz w:val="28"/>
          <w:szCs w:val="28"/>
          <w:lang w:eastAsia="ru-RU"/>
        </w:rPr>
        <w:t>электроконтактным</w:t>
      </w:r>
      <w:proofErr w:type="spellEnd"/>
      <w:r w:rsidRPr="00034F7B">
        <w:rPr>
          <w:rFonts w:ascii="Times New Roman" w:eastAsia="Times New Roman" w:hAnsi="Times New Roman" w:cs="Times New Roman"/>
          <w:bCs/>
          <w:sz w:val="28"/>
          <w:szCs w:val="28"/>
          <w:lang w:eastAsia="ru-RU"/>
        </w:rPr>
        <w:t xml:space="preserve"> способом при помощи машины ПРСМ или </w:t>
      </w:r>
      <w:proofErr w:type="spellStart"/>
      <w:r w:rsidRPr="00034F7B">
        <w:rPr>
          <w:rFonts w:ascii="Times New Roman" w:eastAsia="Times New Roman" w:hAnsi="Times New Roman" w:cs="Times New Roman"/>
          <w:bCs/>
          <w:sz w:val="28"/>
          <w:szCs w:val="28"/>
          <w:lang w:eastAsia="ru-RU"/>
        </w:rPr>
        <w:t>алюминотермитной</w:t>
      </w:r>
      <w:proofErr w:type="spellEnd"/>
      <w:r w:rsidRPr="00034F7B">
        <w:rPr>
          <w:rFonts w:ascii="Times New Roman" w:eastAsia="Times New Roman" w:hAnsi="Times New Roman" w:cs="Times New Roman"/>
          <w:bCs/>
          <w:sz w:val="28"/>
          <w:szCs w:val="28"/>
          <w:lang w:eastAsia="ru-RU"/>
        </w:rPr>
        <w:t xml:space="preserve"> сваркой. Наработка ввариваемого рельса не должна отличаться от наработки плети более чем на 100 млн. т брутто груза.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Работы по восстановлению плетей сваркой машинами ПРСМ производятся по утвержденным технологическим процессам, разработанным в соответствии с требованиями Технологических указаний по восстановлению дефектных рельсовых плетей.</w:t>
      </w:r>
    </w:p>
    <w:p w:rsidR="00034F7B" w:rsidRPr="00034F7B" w:rsidRDefault="00034F7B" w:rsidP="00034F7B">
      <w:pPr>
        <w:spacing w:after="0" w:line="360" w:lineRule="auto"/>
        <w:ind w:firstLine="720"/>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z w:val="28"/>
          <w:szCs w:val="28"/>
          <w:lang w:eastAsia="ru-RU"/>
        </w:rPr>
        <w:t xml:space="preserve">Восстановление плетей </w:t>
      </w:r>
      <w:proofErr w:type="spellStart"/>
      <w:r w:rsidRPr="00034F7B">
        <w:rPr>
          <w:rFonts w:ascii="Times New Roman" w:eastAsia="Times New Roman" w:hAnsi="Times New Roman" w:cs="Times New Roman"/>
          <w:bCs/>
          <w:sz w:val="28"/>
          <w:szCs w:val="28"/>
          <w:lang w:eastAsia="ru-RU"/>
        </w:rPr>
        <w:t>алюминотермитной</w:t>
      </w:r>
      <w:proofErr w:type="spellEnd"/>
      <w:r w:rsidRPr="00034F7B">
        <w:rPr>
          <w:rFonts w:ascii="Times New Roman" w:eastAsia="Times New Roman" w:hAnsi="Times New Roman" w:cs="Times New Roman"/>
          <w:bCs/>
          <w:sz w:val="28"/>
          <w:szCs w:val="28"/>
          <w:lang w:eastAsia="ru-RU"/>
        </w:rPr>
        <w:t xml:space="preserve"> сваркой </w:t>
      </w:r>
      <w:r w:rsidRPr="00034F7B">
        <w:rPr>
          <w:rFonts w:ascii="Times New Roman" w:eastAsia="Times New Roman" w:hAnsi="Times New Roman" w:cs="Times New Roman"/>
          <w:bCs/>
          <w:spacing w:val="-4"/>
          <w:sz w:val="28"/>
          <w:szCs w:val="28"/>
          <w:lang w:eastAsia="ru-RU"/>
        </w:rPr>
        <w:t>производится по утвержденным технологическим процессам.</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Восстановление плетей сваркой должно производиться при температуре закрепления плети ±5</w:t>
      </w:r>
      <w:r w:rsidRPr="00034F7B">
        <w:rPr>
          <w:rFonts w:ascii="Times New Roman" w:eastAsia="Times New Roman" w:hAnsi="Times New Roman" w:cs="Times New Roman"/>
          <w:bCs/>
          <w:sz w:val="28"/>
          <w:szCs w:val="28"/>
          <w:vertAlign w:val="superscript"/>
          <w:lang w:eastAsia="ru-RU"/>
        </w:rPr>
        <w:t>0</w:t>
      </w:r>
      <w:r w:rsidRPr="00034F7B">
        <w:rPr>
          <w:rFonts w:ascii="Times New Roman" w:eastAsia="Times New Roman" w:hAnsi="Times New Roman" w:cs="Times New Roman"/>
          <w:bCs/>
          <w:sz w:val="28"/>
          <w:szCs w:val="28"/>
          <w:lang w:eastAsia="ru-RU"/>
        </w:rPr>
        <w:t xml:space="preserve">С. </w:t>
      </w:r>
    </w:p>
    <w:p w:rsidR="00034F7B" w:rsidRPr="00034F7B" w:rsidRDefault="00034F7B" w:rsidP="00034F7B">
      <w:pPr>
        <w:spacing w:after="0" w:line="360" w:lineRule="auto"/>
        <w:ind w:firstLine="720"/>
        <w:jc w:val="both"/>
        <w:rPr>
          <w:rFonts w:ascii="Times New Roman" w:eastAsia="Times New Roman" w:hAnsi="Times New Roman" w:cs="Times New Roman"/>
          <w:bCs/>
          <w:spacing w:val="-4"/>
          <w:sz w:val="28"/>
          <w:szCs w:val="28"/>
          <w:lang w:eastAsia="ru-RU"/>
        </w:rPr>
      </w:pPr>
      <w:r w:rsidRPr="00034F7B">
        <w:rPr>
          <w:rFonts w:ascii="Times New Roman" w:eastAsia="Times New Roman" w:hAnsi="Times New Roman" w:cs="Times New Roman"/>
          <w:bCs/>
          <w:spacing w:val="-4"/>
          <w:sz w:val="28"/>
          <w:szCs w:val="28"/>
          <w:lang w:eastAsia="ru-RU"/>
        </w:rPr>
        <w:t>Если восстановление плети сваркой выполняется при температуре ниже температуры закрепления, то необходимо в процессе сварки плети восстановить ее температуру закрепления на участке производства работ.</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3.10.21.  Короткие плети или участки длинных плетей, имеющие на протяжении </w:t>
      </w:r>
      <w:smartTag w:uri="urn:schemas-microsoft-com:office:smarttags" w:element="metricconverter">
        <w:smartTagPr>
          <w:attr w:name="ProductID" w:val="800 м"/>
        </w:smartTagPr>
        <w:r w:rsidRPr="00034F7B">
          <w:rPr>
            <w:rFonts w:ascii="Times New Roman" w:eastAsia="Times New Roman" w:hAnsi="Times New Roman" w:cs="Times New Roman"/>
            <w:bCs/>
            <w:sz w:val="28"/>
            <w:szCs w:val="28"/>
            <w:lang w:eastAsia="ru-RU"/>
          </w:rPr>
          <w:t>800 м</w:t>
        </w:r>
      </w:smartTag>
      <w:r w:rsidRPr="00034F7B">
        <w:rPr>
          <w:rFonts w:ascii="Times New Roman" w:eastAsia="Times New Roman" w:hAnsi="Times New Roman" w:cs="Times New Roman"/>
          <w:bCs/>
          <w:sz w:val="28"/>
          <w:szCs w:val="28"/>
          <w:lang w:eastAsia="ru-RU"/>
        </w:rPr>
        <w:t xml:space="preserve">  более двух временно восстановленных места, как правило, «потеряли» первоначальную температуру закрепления и после восстановления сваркой должны быть </w:t>
      </w:r>
      <w:proofErr w:type="spellStart"/>
      <w:r w:rsidRPr="00034F7B">
        <w:rPr>
          <w:rFonts w:ascii="Times New Roman" w:eastAsia="Times New Roman" w:hAnsi="Times New Roman" w:cs="Times New Roman"/>
          <w:bCs/>
          <w:sz w:val="28"/>
          <w:szCs w:val="28"/>
          <w:lang w:eastAsia="ru-RU"/>
        </w:rPr>
        <w:t>перезакреплены</w:t>
      </w:r>
      <w:proofErr w:type="spellEnd"/>
      <w:r w:rsidRPr="00034F7B">
        <w:rPr>
          <w:rFonts w:ascii="Times New Roman" w:eastAsia="Times New Roman" w:hAnsi="Times New Roman" w:cs="Times New Roman"/>
          <w:bCs/>
          <w:sz w:val="28"/>
          <w:szCs w:val="28"/>
          <w:lang w:eastAsia="ru-RU"/>
        </w:rPr>
        <w:t xml:space="preserve"> с восстановлением оптимальной температуры закрепления. </w:t>
      </w:r>
    </w:p>
    <w:p w:rsidR="00034F7B" w:rsidRPr="00034F7B" w:rsidRDefault="00034F7B" w:rsidP="00034F7B">
      <w:pPr>
        <w:spacing w:after="0" w:line="360" w:lineRule="auto"/>
        <w:ind w:firstLine="720"/>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3.10.22. При восстановлении пути после выброса или сдвига, участки рельсовых плетей в месте наибольшего остаточного искривления должны быть вырезаны и заменены рельсами с соответствующим износом, соединенными с плетями накладками или сваренными с ними.</w:t>
      </w:r>
    </w:p>
    <w:p w:rsidR="00034F7B" w:rsidRPr="00034F7B" w:rsidRDefault="00034F7B" w:rsidP="00034F7B">
      <w:pPr>
        <w:spacing w:after="0" w:line="360" w:lineRule="auto"/>
        <w:ind w:firstLine="697"/>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3.10.23. В процессе эксплуатации на </w:t>
      </w:r>
      <w:proofErr w:type="spellStart"/>
      <w:r w:rsidRPr="00034F7B">
        <w:rPr>
          <w:rFonts w:ascii="Times New Roman" w:eastAsia="Times New Roman" w:hAnsi="Times New Roman" w:cs="Times New Roman"/>
          <w:bCs/>
          <w:sz w:val="28"/>
          <w:szCs w:val="28"/>
          <w:lang w:eastAsia="ru-RU"/>
        </w:rPr>
        <w:t>бесстыковые</w:t>
      </w:r>
      <w:proofErr w:type="spellEnd"/>
      <w:r w:rsidRPr="00034F7B">
        <w:rPr>
          <w:rFonts w:ascii="Times New Roman" w:eastAsia="Times New Roman" w:hAnsi="Times New Roman" w:cs="Times New Roman"/>
          <w:bCs/>
          <w:sz w:val="28"/>
          <w:szCs w:val="28"/>
          <w:lang w:eastAsia="ru-RU"/>
        </w:rPr>
        <w:t xml:space="preserve"> плети необходимо вести соответствующую техническую документацию. Перечень документов и их формы указаны в  Инструкции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 </w:t>
      </w:r>
    </w:p>
    <w:p w:rsidR="00034F7B" w:rsidRPr="00034F7B" w:rsidRDefault="00034F7B" w:rsidP="00034F7B">
      <w:pPr>
        <w:spacing w:after="0" w:line="360" w:lineRule="auto"/>
        <w:ind w:firstLine="697"/>
        <w:jc w:val="both"/>
        <w:rPr>
          <w:rFonts w:ascii="Times New Roman" w:eastAsia="Times New Roman" w:hAnsi="Times New Roman" w:cs="Times New Roman"/>
          <w:bCs/>
          <w:sz w:val="28"/>
          <w:szCs w:val="28"/>
          <w:lang w:eastAsia="ru-RU"/>
        </w:rPr>
      </w:pPr>
      <w:r w:rsidRPr="00034F7B">
        <w:rPr>
          <w:rFonts w:ascii="Times New Roman" w:eastAsia="Times New Roman" w:hAnsi="Times New Roman" w:cs="Times New Roman"/>
          <w:bCs/>
          <w:sz w:val="28"/>
          <w:szCs w:val="28"/>
          <w:lang w:eastAsia="ru-RU"/>
        </w:rPr>
        <w:t xml:space="preserve">   3.10.24. При эксплуатации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должно быть обеспечено безусловное выполнение всех требований, связанных с его особенностями </w:t>
      </w:r>
      <w:r w:rsidRPr="00034F7B">
        <w:rPr>
          <w:rFonts w:ascii="Times New Roman" w:eastAsia="Times New Roman" w:hAnsi="Times New Roman" w:cs="Times New Roman"/>
          <w:bCs/>
          <w:sz w:val="28"/>
          <w:szCs w:val="28"/>
          <w:lang w:eastAsia="ru-RU"/>
        </w:rPr>
        <w:lastRenderedPageBreak/>
        <w:t xml:space="preserve">содержания. Работы, связанные с восстановлением целостности плетей, восстановлением температурного режима плетей, разрядкой температурных напряжений, сваркой плетей до длины </w:t>
      </w:r>
      <w:proofErr w:type="gramStart"/>
      <w:r w:rsidRPr="00034F7B">
        <w:rPr>
          <w:rFonts w:ascii="Times New Roman" w:eastAsia="Times New Roman" w:hAnsi="Times New Roman" w:cs="Times New Roman"/>
          <w:bCs/>
          <w:sz w:val="28"/>
          <w:szCs w:val="28"/>
          <w:lang w:eastAsia="ru-RU"/>
        </w:rPr>
        <w:t>блок-участка</w:t>
      </w:r>
      <w:proofErr w:type="gramEnd"/>
      <w:r w:rsidRPr="00034F7B">
        <w:rPr>
          <w:rFonts w:ascii="Times New Roman" w:eastAsia="Times New Roman" w:hAnsi="Times New Roman" w:cs="Times New Roman"/>
          <w:bCs/>
          <w:sz w:val="28"/>
          <w:szCs w:val="28"/>
          <w:lang w:eastAsia="ru-RU"/>
        </w:rPr>
        <w:t xml:space="preserve">, перегона и иные работы по ремонту и текущему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необходимо выполнять в полном соответствии с Инструкцией по устройству, укладке и содержанию </w:t>
      </w:r>
      <w:proofErr w:type="spellStart"/>
      <w:r w:rsidRPr="00034F7B">
        <w:rPr>
          <w:rFonts w:ascii="Times New Roman" w:eastAsia="Times New Roman" w:hAnsi="Times New Roman" w:cs="Times New Roman"/>
          <w:bCs/>
          <w:sz w:val="28"/>
          <w:szCs w:val="28"/>
          <w:lang w:eastAsia="ru-RU"/>
        </w:rPr>
        <w:t>бесстыкового</w:t>
      </w:r>
      <w:proofErr w:type="spellEnd"/>
      <w:r w:rsidRPr="00034F7B">
        <w:rPr>
          <w:rFonts w:ascii="Times New Roman" w:eastAsia="Times New Roman" w:hAnsi="Times New Roman" w:cs="Times New Roman"/>
          <w:bCs/>
          <w:sz w:val="28"/>
          <w:szCs w:val="28"/>
          <w:lang w:eastAsia="ru-RU"/>
        </w:rPr>
        <w:t xml:space="preserve"> пути [8].</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 xml:space="preserve">3.11. Требования к устройству и содержанию пути </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 xml:space="preserve">и стрелочных переводов на участках с электрическими цепями, </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электрической централизации стрелок, электрической тягой</w:t>
      </w:r>
    </w:p>
    <w:p w:rsidR="00034F7B" w:rsidRPr="00034F7B" w:rsidRDefault="00034F7B" w:rsidP="00034F7B">
      <w:pPr>
        <w:spacing w:after="0" w:line="360" w:lineRule="auto"/>
        <w:ind w:firstLine="851"/>
        <w:jc w:val="center"/>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3.11.1. Рельсовые цепи  являются основным элементом устройств автоблокировки, электрической централизации, автоматической локомотивной сигнализации, диспетчерского </w:t>
      </w:r>
      <w:proofErr w:type="gramStart"/>
      <w:r w:rsidRPr="00034F7B">
        <w:rPr>
          <w:rFonts w:ascii="Times New Roman" w:eastAsia="Times New Roman" w:hAnsi="Times New Roman" w:cs="Times New Roman"/>
          <w:sz w:val="28"/>
          <w:szCs w:val="20"/>
          <w:lang w:eastAsia="ru-RU"/>
        </w:rPr>
        <w:t>контроля за</w:t>
      </w:r>
      <w:proofErr w:type="gramEnd"/>
      <w:r w:rsidRPr="00034F7B">
        <w:rPr>
          <w:rFonts w:ascii="Times New Roman" w:eastAsia="Times New Roman" w:hAnsi="Times New Roman" w:cs="Times New Roman"/>
          <w:sz w:val="28"/>
          <w:szCs w:val="20"/>
          <w:lang w:eastAsia="ru-RU"/>
        </w:rPr>
        <w:t xml:space="preserve"> движением поездов и автоматической переездной сигнализации. Рельсовые цепи автоматически непрерывно контролируют свободность, занятость и целостность рельсовых нитей участков пути, с их помощью кодовые сигналы передаются на локомотив для действия устройств автоматической локомотивной сигнализации, контролируют приближение поездов к переездам.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Основными элементами рельсовой цепи являются рельсовые нити, рельсовые соединители и изолирующие стыки.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Необходимая</w:t>
      </w:r>
      <w:proofErr w:type="gramEnd"/>
      <w:r w:rsidRPr="00034F7B">
        <w:rPr>
          <w:rFonts w:ascii="Times New Roman" w:eastAsia="Times New Roman" w:hAnsi="Times New Roman" w:cs="Times New Roman"/>
          <w:sz w:val="28"/>
          <w:szCs w:val="20"/>
          <w:lang w:eastAsia="ru-RU"/>
        </w:rPr>
        <w:t xml:space="preserve"> </w:t>
      </w:r>
      <w:proofErr w:type="spellStart"/>
      <w:r w:rsidRPr="00034F7B">
        <w:rPr>
          <w:rFonts w:ascii="Times New Roman" w:eastAsia="Times New Roman" w:hAnsi="Times New Roman" w:cs="Times New Roman"/>
          <w:sz w:val="28"/>
          <w:szCs w:val="20"/>
          <w:lang w:eastAsia="ru-RU"/>
        </w:rPr>
        <w:t>токопроводимость</w:t>
      </w:r>
      <w:proofErr w:type="spellEnd"/>
      <w:r w:rsidRPr="00034F7B">
        <w:rPr>
          <w:rFonts w:ascii="Times New Roman" w:eastAsia="Times New Roman" w:hAnsi="Times New Roman" w:cs="Times New Roman"/>
          <w:sz w:val="28"/>
          <w:szCs w:val="20"/>
          <w:lang w:eastAsia="ru-RU"/>
        </w:rPr>
        <w:t xml:space="preserve"> рельсовых нитей обеспечивается за счет применения основных и дублирующих стыковых рельсовых соединителей и сохранения постоянного зазора (просвета) между подошвой рельса и балластом (не менее 3 см).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Основными электрическими параметрами является удельное сопротивление рельсов и удельное сопротивление изоляции между ними - сопротивление балласта.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Сопротивление рельсов  - это сопротивление обеих рельсовых нитей с учетом сопротивления стыковых соединителей, отнесенное к 1 км рельсовой линии. Сопротивление рельсов зависит от типа рельсов и стыковых </w:t>
      </w:r>
      <w:r w:rsidRPr="00034F7B">
        <w:rPr>
          <w:rFonts w:ascii="Times New Roman" w:eastAsia="Times New Roman" w:hAnsi="Times New Roman" w:cs="Times New Roman"/>
          <w:sz w:val="28"/>
          <w:szCs w:val="20"/>
          <w:lang w:eastAsia="ru-RU"/>
        </w:rPr>
        <w:lastRenderedPageBreak/>
        <w:t xml:space="preserve">соединителей, состояния накладок. Сопротивление рельсов постоянному току составляет 0,3 – 0,6 Ом · </w:t>
      </w:r>
      <w:proofErr w:type="gramStart"/>
      <w:r w:rsidRPr="00034F7B">
        <w:rPr>
          <w:rFonts w:ascii="Times New Roman" w:eastAsia="Times New Roman" w:hAnsi="Times New Roman" w:cs="Times New Roman"/>
          <w:sz w:val="28"/>
          <w:szCs w:val="20"/>
          <w:lang w:eastAsia="ru-RU"/>
        </w:rPr>
        <w:t>км</w:t>
      </w:r>
      <w:proofErr w:type="gramEnd"/>
      <w:r w:rsidRPr="00034F7B">
        <w:rPr>
          <w:rFonts w:ascii="Times New Roman" w:eastAsia="Times New Roman" w:hAnsi="Times New Roman" w:cs="Times New Roman"/>
          <w:sz w:val="28"/>
          <w:szCs w:val="20"/>
          <w:lang w:eastAsia="ru-RU"/>
        </w:rPr>
        <w:t xml:space="preserve"> при штепсельных и 0,1 – 0,2 Ом · км при приварных соединителях.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Сопротивление изоляции (балласта) – это сопротивление, оказываемое току утечки из одной рельсовой нити в другую через балласт и шпалы, отнесенное к 1 км рельсовой линии. Это сопротивление зависит от качества и состояния балласта и шпал, а также от температуры и влажности воздуха и изменяется от 1 Ом · </w:t>
      </w:r>
      <w:proofErr w:type="gramStart"/>
      <w:r w:rsidRPr="00034F7B">
        <w:rPr>
          <w:rFonts w:ascii="Times New Roman" w:eastAsia="Times New Roman" w:hAnsi="Times New Roman" w:cs="Times New Roman"/>
          <w:sz w:val="28"/>
          <w:szCs w:val="20"/>
          <w:lang w:eastAsia="ru-RU"/>
        </w:rPr>
        <w:t>км</w:t>
      </w:r>
      <w:proofErr w:type="gramEnd"/>
      <w:r w:rsidRPr="00034F7B">
        <w:rPr>
          <w:rFonts w:ascii="Times New Roman" w:eastAsia="Times New Roman" w:hAnsi="Times New Roman" w:cs="Times New Roman"/>
          <w:sz w:val="28"/>
          <w:szCs w:val="20"/>
          <w:lang w:eastAsia="ru-RU"/>
        </w:rPr>
        <w:t xml:space="preserve"> (летом после дождя) до 100 – 150 Ом · км (зимой в сильный мороз). Нормативная величина </w:t>
      </w:r>
      <w:proofErr w:type="spellStart"/>
      <w:proofErr w:type="gramStart"/>
      <w:r w:rsidRPr="00034F7B">
        <w:rPr>
          <w:rFonts w:ascii="Times New Roman" w:eastAsia="Times New Roman" w:hAnsi="Times New Roman" w:cs="Times New Roman"/>
          <w:sz w:val="28"/>
          <w:szCs w:val="20"/>
          <w:lang w:eastAsia="ru-RU"/>
        </w:rPr>
        <w:t>величина</w:t>
      </w:r>
      <w:proofErr w:type="spellEnd"/>
      <w:proofErr w:type="gramEnd"/>
      <w:r w:rsidRPr="00034F7B">
        <w:rPr>
          <w:rFonts w:ascii="Times New Roman" w:eastAsia="Times New Roman" w:hAnsi="Times New Roman" w:cs="Times New Roman"/>
          <w:sz w:val="28"/>
          <w:szCs w:val="20"/>
          <w:lang w:eastAsia="ru-RU"/>
        </w:rPr>
        <w:t xml:space="preserve"> сопротивления изоляции –  не менее 1 Ом · км.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3.11.2. Стыковые рельсовые соединители применяют следующих видов: приварные (рисунки 3.38 и 3.39), штепсельные (рисунок 3.40), пружинные (рисунки 3.41, 3.42). Штепсельные и пружинные соединители могут быть другой (отличающейся от изображенных на рисунках) утвержденной ОАО «РЖД» конструкции.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3.11.3. На электрифицированных  участках постоянного тока применяют медные приварные соединители сечением 70 мм</w:t>
      </w:r>
      <w:proofErr w:type="gramStart"/>
      <w:r w:rsidRPr="00034F7B">
        <w:rPr>
          <w:rFonts w:ascii="Times New Roman" w:eastAsia="Times New Roman" w:hAnsi="Times New Roman" w:cs="Times New Roman"/>
          <w:sz w:val="28"/>
          <w:szCs w:val="20"/>
          <w:vertAlign w:val="superscript"/>
          <w:lang w:eastAsia="ru-RU"/>
        </w:rPr>
        <w:t>2</w:t>
      </w:r>
      <w:proofErr w:type="gramEnd"/>
      <w:r w:rsidRPr="00034F7B">
        <w:rPr>
          <w:rFonts w:ascii="Times New Roman" w:eastAsia="Times New Roman" w:hAnsi="Times New Roman" w:cs="Times New Roman"/>
          <w:sz w:val="28"/>
          <w:szCs w:val="20"/>
          <w:lang w:eastAsia="ru-RU"/>
        </w:rPr>
        <w:t>, на участках переменного тока – сечением 50 мм</w:t>
      </w:r>
      <w:r w:rsidRPr="00034F7B">
        <w:rPr>
          <w:rFonts w:ascii="Times New Roman" w:eastAsia="Times New Roman" w:hAnsi="Times New Roman" w:cs="Times New Roman"/>
          <w:sz w:val="28"/>
          <w:szCs w:val="20"/>
          <w:vertAlign w:val="superscript"/>
          <w:lang w:eastAsia="ru-RU"/>
        </w:rPr>
        <w:t>2</w:t>
      </w:r>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На </w:t>
      </w:r>
      <w:proofErr w:type="spellStart"/>
      <w:r w:rsidRPr="00034F7B">
        <w:rPr>
          <w:rFonts w:ascii="Times New Roman" w:eastAsia="Times New Roman" w:hAnsi="Times New Roman" w:cs="Times New Roman"/>
          <w:sz w:val="28"/>
          <w:szCs w:val="20"/>
          <w:lang w:eastAsia="ru-RU"/>
        </w:rPr>
        <w:t>неэлектрифицированных</w:t>
      </w:r>
      <w:proofErr w:type="spellEnd"/>
      <w:r w:rsidRPr="00034F7B">
        <w:rPr>
          <w:rFonts w:ascii="Times New Roman" w:eastAsia="Times New Roman" w:hAnsi="Times New Roman" w:cs="Times New Roman"/>
          <w:sz w:val="28"/>
          <w:szCs w:val="20"/>
          <w:lang w:eastAsia="ru-RU"/>
        </w:rPr>
        <w:t xml:space="preserve"> участках с автономной тягой устанавливают стальные (приварные или штепсельные), а также пружинные соединители.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Приварка соединителей осуществляется согласно техническим указаниям на </w:t>
      </w:r>
      <w:proofErr w:type="spellStart"/>
      <w:r w:rsidRPr="00034F7B">
        <w:rPr>
          <w:rFonts w:ascii="Times New Roman" w:eastAsia="Times New Roman" w:hAnsi="Times New Roman" w:cs="Times New Roman"/>
          <w:sz w:val="28"/>
          <w:szCs w:val="20"/>
          <w:lang w:eastAsia="ru-RU"/>
        </w:rPr>
        <w:t>элетродуговую</w:t>
      </w:r>
      <w:proofErr w:type="spellEnd"/>
      <w:r w:rsidRPr="00034F7B">
        <w:rPr>
          <w:rFonts w:ascii="Times New Roman" w:eastAsia="Times New Roman" w:hAnsi="Times New Roman" w:cs="Times New Roman"/>
          <w:sz w:val="28"/>
          <w:szCs w:val="20"/>
          <w:lang w:eastAsia="ru-RU"/>
        </w:rPr>
        <w:t xml:space="preserve"> приварку рельсовых стыковых соединителей. Приварка основных соединителей производится к головке рельса так, как показано на рисунке 3.38 – выгнутой частью вниз и с расположением </w:t>
      </w:r>
      <w:proofErr w:type="spellStart"/>
      <w:r w:rsidRPr="00034F7B">
        <w:rPr>
          <w:rFonts w:ascii="Times New Roman" w:eastAsia="Times New Roman" w:hAnsi="Times New Roman" w:cs="Times New Roman"/>
          <w:sz w:val="28"/>
          <w:szCs w:val="20"/>
          <w:lang w:eastAsia="ru-RU"/>
        </w:rPr>
        <w:t>манжетов</w:t>
      </w:r>
      <w:proofErr w:type="spellEnd"/>
      <w:r w:rsidRPr="00034F7B">
        <w:rPr>
          <w:rFonts w:ascii="Times New Roman" w:eastAsia="Times New Roman" w:hAnsi="Times New Roman" w:cs="Times New Roman"/>
          <w:sz w:val="28"/>
          <w:szCs w:val="20"/>
          <w:lang w:eastAsia="ru-RU"/>
        </w:rPr>
        <w:t xml:space="preserve"> таким образом, чтобы после приварки их не могли касаться бандажи колес подвижного </w:t>
      </w:r>
      <w:proofErr w:type="gramStart"/>
      <w:r w:rsidRPr="00034F7B">
        <w:rPr>
          <w:rFonts w:ascii="Times New Roman" w:eastAsia="Times New Roman" w:hAnsi="Times New Roman" w:cs="Times New Roman"/>
          <w:sz w:val="28"/>
          <w:szCs w:val="20"/>
          <w:lang w:eastAsia="ru-RU"/>
        </w:rPr>
        <w:t>состава</w:t>
      </w:r>
      <w:proofErr w:type="gramEnd"/>
      <w:r w:rsidRPr="00034F7B">
        <w:rPr>
          <w:rFonts w:ascii="Times New Roman" w:eastAsia="Times New Roman" w:hAnsi="Times New Roman" w:cs="Times New Roman"/>
          <w:sz w:val="28"/>
          <w:szCs w:val="20"/>
          <w:lang w:eastAsia="ru-RU"/>
        </w:rPr>
        <w:t xml:space="preserve"> и они  не препятствовали  бы снятию накладок.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 xml:space="preserve">Приварной соединитель считается неисправным и подлежит замене при: разрушении  сварного  шва,  наличии следов прожога нитей, обрыве троса более 30 %  площади сечения, неполном обжатии троса в манжете (при </w:t>
      </w:r>
      <w:r w:rsidRPr="00034F7B">
        <w:rPr>
          <w:rFonts w:ascii="Times New Roman" w:eastAsia="Times New Roman" w:hAnsi="Times New Roman" w:cs="Times New Roman"/>
          <w:sz w:val="28"/>
          <w:szCs w:val="20"/>
          <w:lang w:eastAsia="ru-RU"/>
        </w:rPr>
        <w:lastRenderedPageBreak/>
        <w:t>наличии люфта или отдельных выдернутых из манжеты прядей) или когда возможен его обрыв с появлением максимально допустимого зазора в стыке, расположении сварного шва менее 15 мм от поверхности катания при новых рельсах (10</w:t>
      </w:r>
      <w:proofErr w:type="gramEnd"/>
      <w:r w:rsidRPr="00034F7B">
        <w:rPr>
          <w:rFonts w:ascii="Times New Roman" w:eastAsia="Times New Roman" w:hAnsi="Times New Roman" w:cs="Times New Roman"/>
          <w:sz w:val="28"/>
          <w:szCs w:val="20"/>
          <w:lang w:eastAsia="ru-RU"/>
        </w:rPr>
        <w:t xml:space="preserve"> </w:t>
      </w:r>
      <w:proofErr w:type="gramStart"/>
      <w:r w:rsidRPr="00034F7B">
        <w:rPr>
          <w:rFonts w:ascii="Times New Roman" w:eastAsia="Times New Roman" w:hAnsi="Times New Roman" w:cs="Times New Roman"/>
          <w:sz w:val="28"/>
          <w:szCs w:val="20"/>
          <w:lang w:eastAsia="ru-RU"/>
        </w:rPr>
        <w:t>мм</w:t>
      </w:r>
      <w:proofErr w:type="gramEnd"/>
      <w:r w:rsidRPr="00034F7B">
        <w:rPr>
          <w:rFonts w:ascii="Times New Roman" w:eastAsia="Times New Roman" w:hAnsi="Times New Roman" w:cs="Times New Roman"/>
          <w:sz w:val="28"/>
          <w:szCs w:val="20"/>
          <w:lang w:eastAsia="ru-RU"/>
        </w:rPr>
        <w:t xml:space="preserve"> при рельсах, имеющих износ), если переходное сопротивление соединителя  более 300 </w:t>
      </w:r>
      <w:proofErr w:type="spellStart"/>
      <w:r w:rsidRPr="00034F7B">
        <w:rPr>
          <w:rFonts w:ascii="Times New Roman" w:eastAsia="Times New Roman" w:hAnsi="Times New Roman" w:cs="Times New Roman"/>
          <w:sz w:val="28"/>
          <w:szCs w:val="20"/>
          <w:lang w:eastAsia="ru-RU"/>
        </w:rPr>
        <w:t>мк</w:t>
      </w:r>
      <w:proofErr w:type="spellEnd"/>
      <w:r w:rsidRPr="00034F7B">
        <w:rPr>
          <w:rFonts w:ascii="Times New Roman" w:eastAsia="Times New Roman" w:hAnsi="Times New Roman" w:cs="Times New Roman"/>
          <w:sz w:val="28"/>
          <w:szCs w:val="20"/>
          <w:lang w:eastAsia="ru-RU"/>
        </w:rPr>
        <w:t xml:space="preserve"> Ом.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br w:type="page"/>
      </w:r>
    </w:p>
    <w:tbl>
      <w:tblPr>
        <w:tblW w:w="0" w:type="auto"/>
        <w:tblLook w:val="01E0" w:firstRow="1" w:lastRow="1" w:firstColumn="1" w:lastColumn="1" w:noHBand="0" w:noVBand="0"/>
      </w:tblPr>
      <w:tblGrid>
        <w:gridCol w:w="9411"/>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924550" cy="2009775"/>
                  <wp:effectExtent l="0" t="0" r="0" b="9525"/>
                  <wp:docPr id="207" name="Рисунок 207" descr="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4550" cy="2009775"/>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Рисунок 3.38 Схема установки (а) и приварки (б) медного соединителя фартучного типа к головке рельса:</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1 – шов, выполняемый ручной электродуговой сваркой; 2 – фартук; 3 – наконечник (манжета); 4 – гибкий трос МГГ-70</w:t>
            </w:r>
          </w:p>
        </w:tc>
      </w:tr>
    </w:tbl>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tbl>
      <w:tblPr>
        <w:tblW w:w="0" w:type="auto"/>
        <w:tblLook w:val="01E0" w:firstRow="1" w:lastRow="1" w:firstColumn="1" w:lastColumn="1" w:noHBand="0" w:noVBand="0"/>
      </w:tblPr>
      <w:tblGrid>
        <w:gridCol w:w="9832"/>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5857875" cy="2428875"/>
                  <wp:effectExtent l="0" t="0" r="9525" b="9525"/>
                  <wp:docPr id="206" name="Рисунок 206" descr="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875" cy="2428875"/>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Рисунок 3.39. Схема установки (а) и приварки (б) соединителя к подошве объёмно-закалённых рельсов типа Р65 (Р75)</w:t>
            </w:r>
          </w:p>
        </w:tc>
      </w:tr>
    </w:tbl>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tbl>
      <w:tblPr>
        <w:tblW w:w="0" w:type="auto"/>
        <w:tblLook w:val="01E0" w:firstRow="1" w:lastRow="1" w:firstColumn="1" w:lastColumn="1" w:noHBand="0" w:noVBand="0"/>
      </w:tblPr>
      <w:tblGrid>
        <w:gridCol w:w="9832"/>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6029325" cy="1771650"/>
                  <wp:effectExtent l="0" t="0" r="9525" b="0"/>
                  <wp:docPr id="205" name="Рисунок 205" descr="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325" cy="1771650"/>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Рисунок 3.40. Рельсовый стык со штепсельным соединителем (1) </w:t>
            </w:r>
          </w:p>
        </w:tc>
      </w:tr>
    </w:tbl>
    <w:p w:rsidR="00034F7B" w:rsidRPr="00034F7B" w:rsidRDefault="00034F7B" w:rsidP="00034F7B">
      <w:pPr>
        <w:spacing w:after="0" w:line="240" w:lineRule="auto"/>
        <w:ind w:firstLine="720"/>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br w:type="page"/>
      </w:r>
      <w:r>
        <w:rPr>
          <w:rFonts w:ascii="Times New Roman" w:eastAsia="Times New Roman" w:hAnsi="Times New Roman" w:cs="Times New Roman"/>
          <w:noProof/>
          <w:sz w:val="28"/>
          <w:szCs w:val="28"/>
          <w:lang w:eastAsia="ru-RU"/>
        </w:rPr>
        <w:lastRenderedPageBreak/>
        <w:drawing>
          <wp:anchor distT="0" distB="0" distL="114300" distR="114300" simplePos="0" relativeHeight="251711488" behindDoc="0" locked="0" layoutInCell="1" allowOverlap="1">
            <wp:simplePos x="0" y="0"/>
            <wp:positionH relativeFrom="column">
              <wp:posOffset>457200</wp:posOffset>
            </wp:positionH>
            <wp:positionV relativeFrom="paragraph">
              <wp:posOffset>0</wp:posOffset>
            </wp:positionV>
            <wp:extent cx="4800600" cy="3410585"/>
            <wp:effectExtent l="0" t="0" r="0" b="0"/>
            <wp:wrapSquare wrapText="bothSides"/>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lum bright="-20000" contrast="40000"/>
                      <a:extLst>
                        <a:ext uri="{28A0092B-C50C-407E-A947-70E740481C1C}">
                          <a14:useLocalDpi xmlns:a14="http://schemas.microsoft.com/office/drawing/2010/main" val="0"/>
                        </a:ext>
                      </a:extLst>
                    </a:blip>
                    <a:srcRect/>
                    <a:stretch>
                      <a:fillRect/>
                    </a:stretch>
                  </pic:blipFill>
                  <pic:spPr bwMode="auto">
                    <a:xfrm>
                      <a:off x="0" y="0"/>
                      <a:ext cx="4800600" cy="341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F7B">
        <w:rPr>
          <w:rFonts w:ascii="Times New Roman" w:eastAsia="Times New Roman" w:hAnsi="Times New Roman" w:cs="Times New Roman"/>
          <w:sz w:val="28"/>
          <w:szCs w:val="28"/>
          <w:lang w:eastAsia="ru-RU"/>
        </w:rPr>
        <w:br w:type="textWrapping" w:clear="all"/>
        <w:t>Рисунок 3.41. Соединитель рельсовый стыковой пружинный.</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1 – СРСП,  2 –  рельс (показан вырез), 3 – рельсовая накладка (показан вырез),  4 – крепежные элементы (болт и  гайка), 5 – тарельчатые пружины,              </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6 – шайба</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3440" cy="390715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b="7806"/>
                    <a:stretch>
                      <a:fillRect/>
                    </a:stretch>
                  </pic:blipFill>
                  <pic:spPr bwMode="auto">
                    <a:xfrm>
                      <a:off x="0" y="0"/>
                      <a:ext cx="5933440" cy="3907155"/>
                    </a:xfrm>
                    <a:prstGeom prst="rect">
                      <a:avLst/>
                    </a:prstGeom>
                    <a:noFill/>
                  </pic:spPr>
                </pic:pic>
              </a:graphicData>
            </a:graphic>
          </wp:inline>
        </w:drawing>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Рисунок 3.42. Схема монтажа рельсового стыкового пружинного соединителя.</w:t>
      </w:r>
    </w:p>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1 – корпус,  2 – пружина,  3 – кольцо защитное,                                                                                                                               4 – смазка защитная электропроводящая,  5 – лента полипропиленовая</w:t>
      </w:r>
    </w:p>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3.11.4. Пружинные рельсовые соединители предназначены для установки в рельсовых стыках с двухголовыми накладками с рельсами Р65 и Р75 (один соединитель под каждой накладкой сборного стыка).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Пружинные рельсовые соединители применяют при автономной тяге, электротяге на переменном и постоянном токе на участках звеньевого и </w:t>
      </w:r>
      <w:proofErr w:type="spellStart"/>
      <w:r w:rsidRPr="00034F7B">
        <w:rPr>
          <w:rFonts w:ascii="Times New Roman" w:eastAsia="Times New Roman" w:hAnsi="Times New Roman" w:cs="Times New Roman"/>
          <w:sz w:val="28"/>
          <w:szCs w:val="20"/>
          <w:lang w:eastAsia="ru-RU"/>
        </w:rPr>
        <w:t>бесстыкового</w:t>
      </w:r>
      <w:proofErr w:type="spellEnd"/>
      <w:r w:rsidRPr="00034F7B">
        <w:rPr>
          <w:rFonts w:ascii="Times New Roman" w:eastAsia="Times New Roman" w:hAnsi="Times New Roman" w:cs="Times New Roman"/>
          <w:sz w:val="28"/>
          <w:szCs w:val="20"/>
          <w:lang w:eastAsia="ru-RU"/>
        </w:rPr>
        <w:t xml:space="preserve"> пути со сварными рельсовыми плетями.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 Пружинные рельсовые соединители запрещается применять:</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 съездах и ответвлениях рельсовых цепей, которые не оборудованы путевыми реле, а также в стыках тяговой нити однониточных рельсовых цепей;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vertAlign w:val="subscript"/>
          <w:lang w:eastAsia="ru-RU"/>
        </w:rPr>
      </w:pPr>
      <w:r w:rsidRPr="00034F7B">
        <w:rPr>
          <w:rFonts w:ascii="Times New Roman" w:eastAsia="Times New Roman" w:hAnsi="Times New Roman" w:cs="Times New Roman"/>
          <w:sz w:val="28"/>
          <w:szCs w:val="20"/>
          <w:lang w:eastAsia="ru-RU"/>
        </w:rPr>
        <w:t>на участках пути с подъемами более 6</w:t>
      </w:r>
      <w:r w:rsidRPr="00034F7B">
        <w:rPr>
          <w:rFonts w:ascii="Times New Roman" w:eastAsia="Times New Roman" w:hAnsi="Times New Roman" w:cs="Times New Roman"/>
          <w:sz w:val="28"/>
          <w:szCs w:val="20"/>
          <w:vertAlign w:val="superscript"/>
          <w:lang w:eastAsia="ru-RU"/>
        </w:rPr>
        <w:t>о</w:t>
      </w:r>
      <w:r w:rsidRPr="00034F7B">
        <w:rPr>
          <w:rFonts w:ascii="Times New Roman" w:eastAsia="Times New Roman" w:hAnsi="Times New Roman" w:cs="Times New Roman"/>
          <w:sz w:val="28"/>
          <w:szCs w:val="20"/>
          <w:lang w:eastAsia="ru-RU"/>
        </w:rPr>
        <w:t>/</w:t>
      </w:r>
      <w:proofErr w:type="spellStart"/>
      <w:r w:rsidRPr="00034F7B">
        <w:rPr>
          <w:rFonts w:ascii="Times New Roman" w:eastAsia="Times New Roman" w:hAnsi="Times New Roman" w:cs="Times New Roman"/>
          <w:sz w:val="28"/>
          <w:szCs w:val="20"/>
          <w:vertAlign w:val="subscript"/>
          <w:lang w:eastAsia="ru-RU"/>
        </w:rPr>
        <w:t>оо</w:t>
      </w:r>
      <w:proofErr w:type="spellEnd"/>
      <w:r w:rsidRPr="00034F7B">
        <w:rPr>
          <w:rFonts w:ascii="Times New Roman" w:eastAsia="Times New Roman" w:hAnsi="Times New Roman" w:cs="Times New Roman"/>
          <w:sz w:val="28"/>
          <w:szCs w:val="20"/>
          <w:vertAlign w:val="subscript"/>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 станционных путях и стрелочных участках.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Усилие затяжки стыковых болтов при монтаже пружинных рельсовых  соединителей       должно    быть не менее 5,0 тс (крутящий момент на гайке – 35 </w:t>
      </w:r>
      <w:proofErr w:type="spellStart"/>
      <w:r w:rsidRPr="00034F7B">
        <w:rPr>
          <w:rFonts w:ascii="Times New Roman" w:eastAsia="Times New Roman" w:hAnsi="Times New Roman" w:cs="Times New Roman"/>
          <w:sz w:val="28"/>
          <w:szCs w:val="20"/>
          <w:lang w:eastAsia="ru-RU"/>
        </w:rPr>
        <w:t>кГм</w:t>
      </w:r>
      <w:proofErr w:type="spellEnd"/>
      <w:r w:rsidRPr="00034F7B">
        <w:rPr>
          <w:rFonts w:ascii="Times New Roman" w:eastAsia="Times New Roman" w:hAnsi="Times New Roman" w:cs="Times New Roman"/>
          <w:sz w:val="28"/>
          <w:szCs w:val="20"/>
          <w:lang w:eastAsia="ru-RU"/>
        </w:rPr>
        <w:t>). Ослабление затяжки болтов ниже 3,0 тс не допускается.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3.11.5. Рельсовые цепи оборудуются дублирующими соединителями: на перегонах -  на участках приближения к переездам и станциям, приближения и удаления от станций, на главных путях станций, а также по маршрутам безостановочного пропуска и приема (отправления) пассажирских поездов.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Обязательна установка основных и дублирующих стыковых соединителей (приварных или штепсельных) на ответвлениях, которые не обтекаются током рельсовых цепей, а также в стыках тяговой нити однониточных рельсовых цепей.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В качестве дублирующих применяются приварные рельсовые соединители того же типа, что и основные, приварка которых производится к подошве рельса (см. рисунок 3.39).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 электрифицированных участках могут устанавливаться электротяговые соединители длиной 1500 мм с болтовыми креплениями (медные или равноценные по электрическому сопротивлению – из другого материала), а также пружинные соединители.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На участках с электротягой переменного тока в качестве дублирующих допускается также применение стальных приварных или штепсельных соединителей.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3.11.6. При производстве работ по установке соединителей, сварке и наплавке рельсов или крестовин электродуговым методом должны соблюдаться правила, исключающие повреждение устройств сигнализации, централизации и блокировки (СЦБ)  током сварочного агрегата.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3.11.7. Пути отстоя вагонов с </w:t>
      </w:r>
      <w:proofErr w:type="spellStart"/>
      <w:r w:rsidRPr="00034F7B">
        <w:rPr>
          <w:rFonts w:ascii="Times New Roman" w:eastAsia="Times New Roman" w:hAnsi="Times New Roman" w:cs="Times New Roman"/>
          <w:sz w:val="28"/>
          <w:szCs w:val="20"/>
          <w:lang w:eastAsia="ru-RU"/>
        </w:rPr>
        <w:t>электроотоплением</w:t>
      </w:r>
      <w:proofErr w:type="spellEnd"/>
      <w:r w:rsidRPr="00034F7B">
        <w:rPr>
          <w:rFonts w:ascii="Times New Roman" w:eastAsia="Times New Roman" w:hAnsi="Times New Roman" w:cs="Times New Roman"/>
          <w:sz w:val="28"/>
          <w:szCs w:val="20"/>
          <w:lang w:eastAsia="ru-RU"/>
        </w:rPr>
        <w:t xml:space="preserve">, участки пути и все рельсовые цепи, по которым проходит ток </w:t>
      </w:r>
      <w:proofErr w:type="spellStart"/>
      <w:r w:rsidRPr="00034F7B">
        <w:rPr>
          <w:rFonts w:ascii="Times New Roman" w:eastAsia="Times New Roman" w:hAnsi="Times New Roman" w:cs="Times New Roman"/>
          <w:sz w:val="28"/>
          <w:szCs w:val="20"/>
          <w:lang w:eastAsia="ru-RU"/>
        </w:rPr>
        <w:t>электроотопления</w:t>
      </w:r>
      <w:proofErr w:type="spellEnd"/>
      <w:r w:rsidRPr="00034F7B">
        <w:rPr>
          <w:rFonts w:ascii="Times New Roman" w:eastAsia="Times New Roman" w:hAnsi="Times New Roman" w:cs="Times New Roman"/>
          <w:sz w:val="28"/>
          <w:szCs w:val="20"/>
          <w:lang w:eastAsia="ru-RU"/>
        </w:rPr>
        <w:t>, должен иметь дублирующие соединители и не менее двух отводов в соответствии с нормами, утвержденными ОАО «РЖД».</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3.11.8. Для разделения рельсовых цепей на электрически изолированные друг от друга участки применяются изолирующие стыки следующих конструкций: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сборные с объемлющими металлическими накладками (рисунок 3.43);</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сборные с двухголовыми металлическими накладками (рисунок 3.44);</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клееболтовые</w:t>
      </w:r>
      <w:proofErr w:type="gramEnd"/>
      <w:r w:rsidRPr="00034F7B">
        <w:rPr>
          <w:rFonts w:ascii="Times New Roman" w:eastAsia="Times New Roman" w:hAnsi="Times New Roman" w:cs="Times New Roman"/>
          <w:sz w:val="28"/>
          <w:szCs w:val="20"/>
          <w:lang w:eastAsia="ru-RU"/>
        </w:rPr>
        <w:t xml:space="preserve"> с двухголовыми металлическими накладками </w:t>
      </w:r>
      <w:r w:rsidRPr="00034F7B">
        <w:rPr>
          <w:rFonts w:ascii="Times New Roman" w:eastAsia="Times New Roman" w:hAnsi="Times New Roman" w:cs="Times New Roman"/>
          <w:sz w:val="28"/>
          <w:szCs w:val="20"/>
          <w:lang w:eastAsia="ru-RU"/>
        </w:rPr>
        <w:br/>
        <w:t>(рисунок 3.45, 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клееболтовые</w:t>
      </w:r>
      <w:proofErr w:type="gramEnd"/>
      <w:r w:rsidRPr="00034F7B">
        <w:rPr>
          <w:rFonts w:ascii="Times New Roman" w:eastAsia="Times New Roman" w:hAnsi="Times New Roman" w:cs="Times New Roman"/>
          <w:sz w:val="28"/>
          <w:szCs w:val="20"/>
          <w:lang w:eastAsia="ru-RU"/>
        </w:rPr>
        <w:t xml:space="preserve"> с </w:t>
      </w:r>
      <w:proofErr w:type="spellStart"/>
      <w:r w:rsidRPr="00034F7B">
        <w:rPr>
          <w:rFonts w:ascii="Times New Roman" w:eastAsia="Times New Roman" w:hAnsi="Times New Roman" w:cs="Times New Roman"/>
          <w:sz w:val="28"/>
          <w:szCs w:val="20"/>
          <w:lang w:eastAsia="ru-RU"/>
        </w:rPr>
        <w:t>полнопрофильными</w:t>
      </w:r>
      <w:proofErr w:type="spellEnd"/>
      <w:r w:rsidRPr="00034F7B">
        <w:rPr>
          <w:rFonts w:ascii="Times New Roman" w:eastAsia="Times New Roman" w:hAnsi="Times New Roman" w:cs="Times New Roman"/>
          <w:sz w:val="28"/>
          <w:szCs w:val="20"/>
          <w:lang w:eastAsia="ru-RU"/>
        </w:rPr>
        <w:t xml:space="preserve"> металлическими накладками </w:t>
      </w:r>
      <w:r w:rsidRPr="00034F7B">
        <w:rPr>
          <w:rFonts w:ascii="Times New Roman" w:eastAsia="Times New Roman" w:hAnsi="Times New Roman" w:cs="Times New Roman"/>
          <w:sz w:val="28"/>
          <w:szCs w:val="20"/>
          <w:lang w:eastAsia="ru-RU"/>
        </w:rPr>
        <w:br/>
        <w:t>(рисунок 3.45, б);</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клееболтовые</w:t>
      </w:r>
      <w:proofErr w:type="gramEnd"/>
      <w:r w:rsidRPr="00034F7B">
        <w:rPr>
          <w:rFonts w:ascii="Times New Roman" w:eastAsia="Times New Roman" w:hAnsi="Times New Roman" w:cs="Times New Roman"/>
          <w:sz w:val="28"/>
          <w:szCs w:val="20"/>
          <w:lang w:eastAsia="ru-RU"/>
        </w:rPr>
        <w:t xml:space="preserve"> с </w:t>
      </w:r>
      <w:proofErr w:type="spellStart"/>
      <w:r w:rsidRPr="00034F7B">
        <w:rPr>
          <w:rFonts w:ascii="Times New Roman" w:eastAsia="Times New Roman" w:hAnsi="Times New Roman" w:cs="Times New Roman"/>
          <w:sz w:val="28"/>
          <w:szCs w:val="20"/>
          <w:lang w:eastAsia="ru-RU"/>
        </w:rPr>
        <w:t>металлокомпозитными</w:t>
      </w:r>
      <w:proofErr w:type="spellEnd"/>
      <w:r w:rsidRPr="00034F7B">
        <w:rPr>
          <w:rFonts w:ascii="Times New Roman" w:eastAsia="Times New Roman" w:hAnsi="Times New Roman" w:cs="Times New Roman"/>
          <w:sz w:val="28"/>
          <w:szCs w:val="20"/>
          <w:lang w:eastAsia="ru-RU"/>
        </w:rPr>
        <w:t xml:space="preserve"> накладками (рисунок 3.46, 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сборные     с композитными  или </w:t>
      </w:r>
      <w:proofErr w:type="spellStart"/>
      <w:r w:rsidRPr="00034F7B">
        <w:rPr>
          <w:rFonts w:ascii="Times New Roman" w:eastAsia="Times New Roman" w:hAnsi="Times New Roman" w:cs="Times New Roman"/>
          <w:sz w:val="28"/>
          <w:szCs w:val="20"/>
          <w:lang w:eastAsia="ru-RU"/>
        </w:rPr>
        <w:t>металлополимерными</w:t>
      </w:r>
      <w:proofErr w:type="spellEnd"/>
      <w:r w:rsidRPr="00034F7B">
        <w:rPr>
          <w:rFonts w:ascii="Times New Roman" w:eastAsia="Times New Roman" w:hAnsi="Times New Roman" w:cs="Times New Roman"/>
          <w:sz w:val="28"/>
          <w:szCs w:val="20"/>
          <w:lang w:eastAsia="ru-RU"/>
        </w:rPr>
        <w:t xml:space="preserve"> накладками (рисунок 3.46, б).</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3.11.9. Клееболтовые изолирующие стыки маркируют следующим образом: на расстоянии </w:t>
      </w:r>
      <w:smartTag w:uri="urn:schemas-microsoft-com:office:smarttags" w:element="metricconverter">
        <w:smartTagPr>
          <w:attr w:name="ProductID" w:val="0,5 м"/>
        </w:smartTagPr>
        <w:r w:rsidRPr="00034F7B">
          <w:rPr>
            <w:rFonts w:ascii="Times New Roman" w:eastAsia="Times New Roman" w:hAnsi="Times New Roman" w:cs="Times New Roman"/>
            <w:sz w:val="28"/>
            <w:szCs w:val="20"/>
            <w:lang w:eastAsia="ru-RU"/>
          </w:rPr>
          <w:t>0,5 м</w:t>
        </w:r>
      </w:smartTag>
      <w:r w:rsidRPr="00034F7B">
        <w:rPr>
          <w:rFonts w:ascii="Times New Roman" w:eastAsia="Times New Roman" w:hAnsi="Times New Roman" w:cs="Times New Roman"/>
          <w:sz w:val="28"/>
          <w:szCs w:val="20"/>
          <w:lang w:eastAsia="ru-RU"/>
        </w:rPr>
        <w:t xml:space="preserve"> от торца накладки на шейке рельса с каждой стороны несмываемой белой краской указывается дата склеивания и условное обозначение предприятия-изготовителя.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tbl>
      <w:tblPr>
        <w:tblW w:w="0" w:type="auto"/>
        <w:tblLook w:val="01E0" w:firstRow="1" w:lastRow="1" w:firstColumn="1" w:lastColumn="1" w:noHBand="0" w:noVBand="0"/>
      </w:tblPr>
      <w:tblGrid>
        <w:gridCol w:w="9411"/>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562600" cy="3171825"/>
                  <wp:effectExtent l="0" t="0" r="0" b="9525"/>
                  <wp:docPr id="204" name="Рисунок 204" descr="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2600" cy="3171825"/>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Рисунок 3.43. Изолирующий стык с объемлющими металлическими накладками:</w:t>
            </w:r>
          </w:p>
          <w:p w:rsidR="00034F7B" w:rsidRPr="00034F7B" w:rsidRDefault="00034F7B" w:rsidP="00034F7B">
            <w:pPr>
              <w:spacing w:after="0" w:line="24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4"/>
                <w:szCs w:val="24"/>
                <w:lang w:eastAsia="ru-RU"/>
              </w:rPr>
              <w:t xml:space="preserve">а – при железобетонных шпалах и скреплении </w:t>
            </w:r>
            <w:proofErr w:type="gramStart"/>
            <w:r w:rsidRPr="00034F7B">
              <w:rPr>
                <w:rFonts w:ascii="Times New Roman" w:eastAsia="Times New Roman" w:hAnsi="Times New Roman" w:cs="Times New Roman"/>
                <w:sz w:val="24"/>
                <w:szCs w:val="24"/>
                <w:lang w:eastAsia="ru-RU"/>
              </w:rPr>
              <w:t>КБ; б</w:t>
            </w:r>
            <w:proofErr w:type="gramEnd"/>
            <w:r w:rsidRPr="00034F7B">
              <w:rPr>
                <w:rFonts w:ascii="Times New Roman" w:eastAsia="Times New Roman" w:hAnsi="Times New Roman" w:cs="Times New Roman"/>
                <w:sz w:val="24"/>
                <w:szCs w:val="24"/>
                <w:lang w:eastAsia="ru-RU"/>
              </w:rPr>
              <w:t xml:space="preserve"> – при деревянных шпалах с костыльным скреплением; 1 – рельс; 2 – накладка; 3 – прокладка боковая; 4 – полиэтиленовая планка под болты; 5 – металлическая стопорная планка; 6 – втулка; 7 – пружинная шайба; 8 – гайка; 9 – стыковой болт; 10 – изолирующая прокладка под рельс; 11 – подкладка; 12 – </w:t>
            </w:r>
            <w:proofErr w:type="spellStart"/>
            <w:r w:rsidRPr="00034F7B">
              <w:rPr>
                <w:rFonts w:ascii="Times New Roman" w:eastAsia="Times New Roman" w:hAnsi="Times New Roman" w:cs="Times New Roman"/>
                <w:sz w:val="24"/>
                <w:szCs w:val="24"/>
                <w:lang w:eastAsia="ru-RU"/>
              </w:rPr>
              <w:t>клеммный</w:t>
            </w:r>
            <w:proofErr w:type="spellEnd"/>
            <w:r w:rsidRPr="00034F7B">
              <w:rPr>
                <w:rFonts w:ascii="Times New Roman" w:eastAsia="Times New Roman" w:hAnsi="Times New Roman" w:cs="Times New Roman"/>
                <w:sz w:val="24"/>
                <w:szCs w:val="24"/>
                <w:lang w:eastAsia="ru-RU"/>
              </w:rPr>
              <w:t xml:space="preserve"> болт; 13 – закладной болт; 14 – пружинная шайба; 15 – плоская шайба; 16 – прокладка под подкладку; 17 –</w:t>
            </w:r>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sz w:val="24"/>
                <w:szCs w:val="24"/>
                <w:lang w:eastAsia="ru-RU"/>
              </w:rPr>
              <w:t>клемма; 18 - шайба</w:t>
            </w:r>
          </w:p>
        </w:tc>
      </w:tr>
    </w:tbl>
    <w:p w:rsidR="00034F7B" w:rsidRPr="00034F7B" w:rsidRDefault="00034F7B" w:rsidP="00034F7B">
      <w:pPr>
        <w:spacing w:after="0" w:line="240" w:lineRule="auto"/>
        <w:ind w:firstLine="851"/>
        <w:jc w:val="both"/>
        <w:rPr>
          <w:rFonts w:ascii="Times New Roman" w:eastAsia="Times New Roman" w:hAnsi="Times New Roman" w:cs="Times New Roman"/>
          <w:sz w:val="28"/>
          <w:szCs w:val="20"/>
          <w:lang w:eastAsia="ru-RU"/>
        </w:rPr>
      </w:pPr>
    </w:p>
    <w:tbl>
      <w:tblPr>
        <w:tblW w:w="0" w:type="auto"/>
        <w:tblLook w:val="01E0" w:firstRow="1" w:lastRow="1" w:firstColumn="1" w:lastColumn="1" w:noHBand="0" w:noVBand="0"/>
      </w:tblPr>
      <w:tblGrid>
        <w:gridCol w:w="9832"/>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5772150" cy="2895600"/>
                  <wp:effectExtent l="0" t="0" r="0" b="0"/>
                  <wp:docPr id="203" name="Рисунок 203" descr="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2150" cy="2895600"/>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Рисунок 3.44. Изолирующий стык с двухголовыми металлическими накладками для пути с деревянными шпалами:</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 – боковая прокладка; 2 – накладка; 3 – втулка; 4 – изолирующая планка под болт;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 – стопорная планка; 6 – торцовая прокладка</w:t>
            </w:r>
          </w:p>
        </w:tc>
      </w:tr>
    </w:tbl>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tbl>
      <w:tblPr>
        <w:tblW w:w="0" w:type="auto"/>
        <w:tblLook w:val="01E0" w:firstRow="1" w:lastRow="1" w:firstColumn="1" w:lastColumn="1" w:noHBand="0" w:noVBand="0"/>
      </w:tblPr>
      <w:tblGrid>
        <w:gridCol w:w="9411"/>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5857875" cy="2238375"/>
                  <wp:effectExtent l="0" t="0" r="9525" b="9525"/>
                  <wp:docPr id="202" name="Рисунок 202" descr="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57875" cy="2238375"/>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Рисунок 3.45. Клееболтовой изолирующий стык при костыльном скреплении:</w:t>
            </w:r>
          </w:p>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а – с двухголовыми металлическими накладками; б – со специальными (</w:t>
            </w:r>
            <w:proofErr w:type="spellStart"/>
            <w:r w:rsidRPr="00034F7B">
              <w:rPr>
                <w:rFonts w:ascii="Times New Roman" w:eastAsia="Times New Roman" w:hAnsi="Times New Roman" w:cs="Times New Roman"/>
                <w:sz w:val="28"/>
                <w:szCs w:val="20"/>
                <w:lang w:eastAsia="ru-RU"/>
              </w:rPr>
              <w:t>полнопрофильными</w:t>
            </w:r>
            <w:proofErr w:type="spellEnd"/>
            <w:r w:rsidRPr="00034F7B">
              <w:rPr>
                <w:rFonts w:ascii="Times New Roman" w:eastAsia="Times New Roman" w:hAnsi="Times New Roman" w:cs="Times New Roman"/>
                <w:sz w:val="28"/>
                <w:szCs w:val="20"/>
                <w:lang w:eastAsia="ru-RU"/>
              </w:rPr>
              <w:t>) накладками; 1 – изолирующий слой; 2 - накладка</w:t>
            </w:r>
          </w:p>
        </w:tc>
      </w:tr>
    </w:tbl>
    <w:p w:rsidR="00034F7B" w:rsidRPr="00034F7B" w:rsidRDefault="00034F7B" w:rsidP="00034F7B">
      <w:pPr>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9832"/>
      </w:tblGrid>
      <w:tr w:rsidR="00034F7B" w:rsidRPr="00034F7B" w:rsidTr="00B20FF9">
        <w:tc>
          <w:tcPr>
            <w:tcW w:w="9832" w:type="dxa"/>
          </w:tcPr>
          <w:p w:rsidR="00034F7B" w:rsidRPr="00034F7B" w:rsidRDefault="00034F7B" w:rsidP="00034F7B">
            <w:pPr>
              <w:spacing w:after="0" w:line="36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5905500" cy="1971675"/>
                  <wp:effectExtent l="0" t="0" r="0" b="9525"/>
                  <wp:docPr id="201" name="Рисунок 201" descr="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1971675"/>
                          </a:xfrm>
                          <a:prstGeom prst="rect">
                            <a:avLst/>
                          </a:prstGeom>
                          <a:noFill/>
                          <a:ln>
                            <a:noFill/>
                          </a:ln>
                        </pic:spPr>
                      </pic:pic>
                    </a:graphicData>
                  </a:graphic>
                </wp:inline>
              </w:drawing>
            </w:r>
          </w:p>
        </w:tc>
      </w:tr>
      <w:tr w:rsidR="00034F7B" w:rsidRPr="00034F7B" w:rsidTr="00B20FF9">
        <w:tc>
          <w:tcPr>
            <w:tcW w:w="9832" w:type="dxa"/>
          </w:tcPr>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Рисунок 3.46. Изолирующий стык:</w:t>
            </w:r>
          </w:p>
          <w:p w:rsidR="00034F7B" w:rsidRPr="00034F7B" w:rsidRDefault="00034F7B" w:rsidP="00034F7B">
            <w:pPr>
              <w:spacing w:after="0" w:line="240" w:lineRule="auto"/>
              <w:jc w:val="center"/>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а – клееболтовой с </w:t>
            </w:r>
            <w:proofErr w:type="spellStart"/>
            <w:r w:rsidRPr="00034F7B">
              <w:rPr>
                <w:rFonts w:ascii="Times New Roman" w:eastAsia="Times New Roman" w:hAnsi="Times New Roman" w:cs="Times New Roman"/>
                <w:sz w:val="28"/>
                <w:szCs w:val="20"/>
                <w:lang w:eastAsia="ru-RU"/>
              </w:rPr>
              <w:t>металлокомпозитными</w:t>
            </w:r>
            <w:proofErr w:type="spellEnd"/>
            <w:r w:rsidRPr="00034F7B">
              <w:rPr>
                <w:rFonts w:ascii="Times New Roman" w:eastAsia="Times New Roman" w:hAnsi="Times New Roman" w:cs="Times New Roman"/>
                <w:sz w:val="28"/>
                <w:szCs w:val="20"/>
                <w:lang w:eastAsia="ru-RU"/>
              </w:rPr>
              <w:t xml:space="preserve"> накладками; б – сборный с композитными накладками из стеклопластика; 1 – изолирующий слой; 2 – стыковой болт; 3 – </w:t>
            </w:r>
            <w:proofErr w:type="spellStart"/>
            <w:r w:rsidRPr="00034F7B">
              <w:rPr>
                <w:rFonts w:ascii="Times New Roman" w:eastAsia="Times New Roman" w:hAnsi="Times New Roman" w:cs="Times New Roman"/>
                <w:sz w:val="28"/>
                <w:szCs w:val="20"/>
                <w:lang w:eastAsia="ru-RU"/>
              </w:rPr>
              <w:t>металлокомпозитная</w:t>
            </w:r>
            <w:proofErr w:type="spellEnd"/>
            <w:r w:rsidRPr="00034F7B">
              <w:rPr>
                <w:rFonts w:ascii="Times New Roman" w:eastAsia="Times New Roman" w:hAnsi="Times New Roman" w:cs="Times New Roman"/>
                <w:sz w:val="28"/>
                <w:szCs w:val="20"/>
                <w:lang w:eastAsia="ru-RU"/>
              </w:rPr>
              <w:t xml:space="preserve"> накладка; 4 – изолирующая втулка; 5 – гайка; 6 – боковая изоляция; 7 – композитная накладка из стеклопластика; 8 – стопорная планка; 9 – тарельчатая пружина (пружинная шайба)</w:t>
            </w:r>
          </w:p>
        </w:tc>
      </w:tr>
    </w:tbl>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При погрузке и выгрузке рельсов с клееболтовыми стыками длиной 25 м механизированным способом их захватывают (а при перевозке на роликовых тележках устраивают опоры), во избежание образования чрезмерных изгибных усилий в зоне стыка и механических повреждений, в двух местах: на расстоянии от одного и другого конца 5,0 – 5,5 м. Не допускается сбрасывать такие рельсы с подвижного состава.</w:t>
      </w:r>
      <w:proofErr w:type="gramEnd"/>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 xml:space="preserve">3.11.10. Изолирующие стыки должны располагаться над серединой шпального ящика. При деревянных шпалах с костыльным скреплением рельсы, </w:t>
      </w:r>
      <w:proofErr w:type="spellStart"/>
      <w:r w:rsidRPr="00034F7B">
        <w:rPr>
          <w:rFonts w:ascii="Times New Roman" w:eastAsia="Times New Roman" w:hAnsi="Times New Roman" w:cs="Times New Roman"/>
          <w:sz w:val="28"/>
          <w:szCs w:val="20"/>
          <w:lang w:eastAsia="ru-RU"/>
        </w:rPr>
        <w:t>стыкующиеся</w:t>
      </w:r>
      <w:proofErr w:type="spellEnd"/>
      <w:r w:rsidRPr="00034F7B">
        <w:rPr>
          <w:rFonts w:ascii="Times New Roman" w:eastAsia="Times New Roman" w:hAnsi="Times New Roman" w:cs="Times New Roman"/>
          <w:sz w:val="28"/>
          <w:szCs w:val="20"/>
          <w:lang w:eastAsia="ru-RU"/>
        </w:rPr>
        <w:t xml:space="preserve"> в изолирующем стыке, закрепляются по каждой рельсовой нити </w:t>
      </w:r>
      <w:proofErr w:type="spellStart"/>
      <w:r w:rsidRPr="00034F7B">
        <w:rPr>
          <w:rFonts w:ascii="Times New Roman" w:eastAsia="Times New Roman" w:hAnsi="Times New Roman" w:cs="Times New Roman"/>
          <w:sz w:val="28"/>
          <w:szCs w:val="20"/>
          <w:lang w:eastAsia="ru-RU"/>
        </w:rPr>
        <w:t>противоугонами</w:t>
      </w:r>
      <w:proofErr w:type="spellEnd"/>
      <w:r w:rsidRPr="00034F7B">
        <w:rPr>
          <w:rFonts w:ascii="Times New Roman" w:eastAsia="Times New Roman" w:hAnsi="Times New Roman" w:cs="Times New Roman"/>
          <w:sz w:val="28"/>
          <w:szCs w:val="20"/>
          <w:lang w:eastAsia="ru-RU"/>
        </w:rPr>
        <w:t xml:space="preserve"> в «замок» на 13 – </w:t>
      </w:r>
      <w:proofErr w:type="spellStart"/>
      <w:r w:rsidRPr="00034F7B">
        <w:rPr>
          <w:rFonts w:ascii="Times New Roman" w:eastAsia="Times New Roman" w:hAnsi="Times New Roman" w:cs="Times New Roman"/>
          <w:sz w:val="28"/>
          <w:szCs w:val="20"/>
          <w:lang w:eastAsia="ru-RU"/>
        </w:rPr>
        <w:t>ти</w:t>
      </w:r>
      <w:proofErr w:type="spellEnd"/>
      <w:r w:rsidRPr="00034F7B">
        <w:rPr>
          <w:rFonts w:ascii="Times New Roman" w:eastAsia="Times New Roman" w:hAnsi="Times New Roman" w:cs="Times New Roman"/>
          <w:sz w:val="28"/>
          <w:szCs w:val="20"/>
          <w:lang w:eastAsia="ru-RU"/>
        </w:rPr>
        <w:t xml:space="preserve"> шпалах с обеих сторон стыка.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3.11.11. Торцы рельсов в изолирующем стыке не должны иметь наката. Зазор в стыке по всей высоте рельса должен составлять 5 – </w:t>
      </w:r>
      <w:smartTag w:uri="urn:schemas-microsoft-com:office:smarttags" w:element="metricconverter">
        <w:smartTagPr>
          <w:attr w:name="ProductID" w:val="10 мм"/>
        </w:smartTagPr>
        <w:r w:rsidRPr="00034F7B">
          <w:rPr>
            <w:rFonts w:ascii="Times New Roman" w:eastAsia="Times New Roman" w:hAnsi="Times New Roman" w:cs="Times New Roman"/>
            <w:sz w:val="28"/>
            <w:szCs w:val="20"/>
            <w:lang w:eastAsia="ru-RU"/>
          </w:rPr>
          <w:t>10 мм</w:t>
        </w:r>
      </w:smartTag>
      <w:r w:rsidRPr="00034F7B">
        <w:rPr>
          <w:rFonts w:ascii="Times New Roman" w:eastAsia="Times New Roman" w:hAnsi="Times New Roman" w:cs="Times New Roman"/>
          <w:sz w:val="28"/>
          <w:szCs w:val="20"/>
          <w:lang w:eastAsia="ru-RU"/>
        </w:rPr>
        <w:t>. Все изолирующие детали стыка должны быть типовых форм и размеров, соответствующих типу рельсов.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Места выхода изолирующих прокладок из-под металлических частей должны быть очищены от грязи, мазута, металлической пыли и других загрязнителей.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После  каждых 50 млн. пропущенного по пути тоннажа, но не реже одного раза в два года на путях 1 – 3 класса и в три года на остальных путях изолирующие стыки осматриваются со снятием накладок; при этом заменяются поврежденные и изношенные изолирующие детали.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3.11.12. На участках ремонта пути, производимого с укладкой инвентарных рельсов, допускается постановка стыков на графитовую смазку с установкой  тарельчатых пружин вместо стыковых соединителей на срок не более 3 месяцев.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3.11.13. При текущем содержании </w:t>
      </w:r>
      <w:proofErr w:type="spellStart"/>
      <w:r w:rsidRPr="00034F7B">
        <w:rPr>
          <w:rFonts w:ascii="Times New Roman" w:eastAsia="Times New Roman" w:hAnsi="Times New Roman" w:cs="Times New Roman"/>
          <w:sz w:val="28"/>
          <w:szCs w:val="20"/>
          <w:lang w:eastAsia="ru-RU"/>
        </w:rPr>
        <w:t>бесстыкового</w:t>
      </w:r>
      <w:proofErr w:type="spellEnd"/>
      <w:r w:rsidRPr="00034F7B">
        <w:rPr>
          <w:rFonts w:ascii="Times New Roman" w:eastAsia="Times New Roman" w:hAnsi="Times New Roman" w:cs="Times New Roman"/>
          <w:sz w:val="28"/>
          <w:szCs w:val="20"/>
          <w:lang w:eastAsia="ru-RU"/>
        </w:rPr>
        <w:t xml:space="preserve"> пути в зоне изолирующих стыков (по 50 м с обеих сторон) необходимо обеспечивать нормативные усилия прижатия рельсов к основанию, а в стыках – выправлять просадки и подбивать стыковые и </w:t>
      </w:r>
      <w:proofErr w:type="spellStart"/>
      <w:r w:rsidRPr="00034F7B">
        <w:rPr>
          <w:rFonts w:ascii="Times New Roman" w:eastAsia="Times New Roman" w:hAnsi="Times New Roman" w:cs="Times New Roman"/>
          <w:sz w:val="28"/>
          <w:szCs w:val="20"/>
          <w:lang w:eastAsia="ru-RU"/>
        </w:rPr>
        <w:t>предстыковые</w:t>
      </w:r>
      <w:proofErr w:type="spellEnd"/>
      <w:r w:rsidRPr="00034F7B">
        <w:rPr>
          <w:rFonts w:ascii="Times New Roman" w:eastAsia="Times New Roman" w:hAnsi="Times New Roman" w:cs="Times New Roman"/>
          <w:sz w:val="28"/>
          <w:szCs w:val="20"/>
          <w:lang w:eastAsia="ru-RU"/>
        </w:rPr>
        <w:t xml:space="preserve"> шпалы.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3.11.14. С целью обеспечения безотказной работы электрических рельсовых цепей ОАО «РЖД» установлен порядок их обслуживания причастными службами.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roofErr w:type="gramStart"/>
      <w:r w:rsidRPr="00034F7B">
        <w:rPr>
          <w:rFonts w:ascii="Times New Roman" w:eastAsia="Times New Roman" w:hAnsi="Times New Roman" w:cs="Times New Roman"/>
          <w:sz w:val="28"/>
          <w:szCs w:val="20"/>
          <w:lang w:eastAsia="ru-RU"/>
        </w:rPr>
        <w:t xml:space="preserve">На работников дистанции пути возложено выполнение работ по техническому обслуживанию: рельсовых стыковых соединителей на перегонах;  изолирующих деталей изолирующих стыков, пролетных строений мостов и путепроводов, настилов переездов; сережек рабочих и контрольных тяг с их </w:t>
      </w:r>
      <w:r w:rsidRPr="00034F7B">
        <w:rPr>
          <w:rFonts w:ascii="Times New Roman" w:eastAsia="Times New Roman" w:hAnsi="Times New Roman" w:cs="Times New Roman"/>
          <w:sz w:val="28"/>
          <w:szCs w:val="20"/>
          <w:lang w:eastAsia="ru-RU"/>
        </w:rPr>
        <w:lastRenderedPageBreak/>
        <w:t xml:space="preserve">креплением к острякам, связных полос, штепсельных соединителей, служащих для электрического объединения </w:t>
      </w:r>
      <w:proofErr w:type="spellStart"/>
      <w:r w:rsidRPr="00034F7B">
        <w:rPr>
          <w:rFonts w:ascii="Times New Roman" w:eastAsia="Times New Roman" w:hAnsi="Times New Roman" w:cs="Times New Roman"/>
          <w:sz w:val="28"/>
          <w:szCs w:val="20"/>
          <w:lang w:eastAsia="ru-RU"/>
        </w:rPr>
        <w:t>усовика</w:t>
      </w:r>
      <w:proofErr w:type="spellEnd"/>
      <w:r w:rsidRPr="00034F7B">
        <w:rPr>
          <w:rFonts w:ascii="Times New Roman" w:eastAsia="Times New Roman" w:hAnsi="Times New Roman" w:cs="Times New Roman"/>
          <w:sz w:val="28"/>
          <w:szCs w:val="20"/>
          <w:lang w:eastAsia="ru-RU"/>
        </w:rPr>
        <w:t xml:space="preserve"> и рельса на крестовинах и глухих пересечениях, а также соединителей, предназначенных для контроля остряка;</w:t>
      </w:r>
      <w:proofErr w:type="gramEnd"/>
      <w:r w:rsidRPr="00034F7B">
        <w:rPr>
          <w:rFonts w:ascii="Times New Roman" w:eastAsia="Times New Roman" w:hAnsi="Times New Roman" w:cs="Times New Roman"/>
          <w:sz w:val="28"/>
          <w:szCs w:val="20"/>
          <w:lang w:eastAsia="ru-RU"/>
        </w:rPr>
        <w:t xml:space="preserve"> сети и арматуры </w:t>
      </w:r>
      <w:proofErr w:type="spellStart"/>
      <w:r w:rsidRPr="00034F7B">
        <w:rPr>
          <w:rFonts w:ascii="Times New Roman" w:eastAsia="Times New Roman" w:hAnsi="Times New Roman" w:cs="Times New Roman"/>
          <w:sz w:val="28"/>
          <w:szCs w:val="20"/>
          <w:lang w:eastAsia="ru-RU"/>
        </w:rPr>
        <w:t>пневмоочистки</w:t>
      </w:r>
      <w:proofErr w:type="spellEnd"/>
      <w:r w:rsidRPr="00034F7B">
        <w:rPr>
          <w:rFonts w:ascii="Times New Roman" w:eastAsia="Times New Roman" w:hAnsi="Times New Roman" w:cs="Times New Roman"/>
          <w:sz w:val="28"/>
          <w:szCs w:val="20"/>
          <w:lang w:eastAsia="ru-RU"/>
        </w:rPr>
        <w:t xml:space="preserve"> и </w:t>
      </w:r>
      <w:proofErr w:type="spellStart"/>
      <w:r w:rsidRPr="00034F7B">
        <w:rPr>
          <w:rFonts w:ascii="Times New Roman" w:eastAsia="Times New Roman" w:hAnsi="Times New Roman" w:cs="Times New Roman"/>
          <w:sz w:val="28"/>
          <w:szCs w:val="20"/>
          <w:lang w:eastAsia="ru-RU"/>
        </w:rPr>
        <w:t>электрообогрева</w:t>
      </w:r>
      <w:proofErr w:type="spellEnd"/>
      <w:r w:rsidRPr="00034F7B">
        <w:rPr>
          <w:rFonts w:ascii="Times New Roman" w:eastAsia="Times New Roman" w:hAnsi="Times New Roman" w:cs="Times New Roman"/>
          <w:sz w:val="28"/>
          <w:szCs w:val="20"/>
          <w:lang w:eastAsia="ru-RU"/>
        </w:rPr>
        <w:t xml:space="preserve"> стрелок переводных устройств, включая:</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стрелках с гибкими остряками – тягу, соединяющую ушко </w:t>
      </w:r>
      <w:proofErr w:type="spellStart"/>
      <w:r w:rsidRPr="00034F7B">
        <w:rPr>
          <w:rFonts w:ascii="Times New Roman" w:eastAsia="Times New Roman" w:hAnsi="Times New Roman" w:cs="Times New Roman"/>
          <w:sz w:val="28"/>
          <w:szCs w:val="28"/>
          <w:lang w:eastAsia="ru-RU"/>
        </w:rPr>
        <w:t>межостряковой</w:t>
      </w:r>
      <w:proofErr w:type="spellEnd"/>
      <w:r w:rsidRPr="00034F7B">
        <w:rPr>
          <w:rFonts w:ascii="Times New Roman" w:eastAsia="Times New Roman" w:hAnsi="Times New Roman" w:cs="Times New Roman"/>
          <w:sz w:val="28"/>
          <w:szCs w:val="28"/>
          <w:lang w:eastAsia="ru-RU"/>
        </w:rPr>
        <w:t xml:space="preserve"> тяги гарнитуры или планки внешнего </w:t>
      </w:r>
      <w:proofErr w:type="spellStart"/>
      <w:r w:rsidRPr="00034F7B">
        <w:rPr>
          <w:rFonts w:ascii="Times New Roman" w:eastAsia="Times New Roman" w:hAnsi="Times New Roman" w:cs="Times New Roman"/>
          <w:sz w:val="28"/>
          <w:szCs w:val="28"/>
          <w:lang w:eastAsia="ru-RU"/>
        </w:rPr>
        <w:t>замыкателя</w:t>
      </w:r>
      <w:proofErr w:type="spellEnd"/>
      <w:r w:rsidRPr="00034F7B">
        <w:rPr>
          <w:rFonts w:ascii="Times New Roman" w:eastAsia="Times New Roman" w:hAnsi="Times New Roman" w:cs="Times New Roman"/>
          <w:sz w:val="28"/>
          <w:szCs w:val="28"/>
          <w:lang w:eastAsia="ru-RU"/>
        </w:rPr>
        <w:t xml:space="preserve"> с рычагом первой станины, продольную тягу, тягу, соединяющую рычаг второй станины со второй </w:t>
      </w:r>
      <w:proofErr w:type="spellStart"/>
      <w:r w:rsidRPr="00034F7B">
        <w:rPr>
          <w:rFonts w:ascii="Times New Roman" w:eastAsia="Times New Roman" w:hAnsi="Times New Roman" w:cs="Times New Roman"/>
          <w:sz w:val="28"/>
          <w:szCs w:val="28"/>
          <w:lang w:eastAsia="ru-RU"/>
        </w:rPr>
        <w:t>межостряковой</w:t>
      </w:r>
      <w:proofErr w:type="spellEnd"/>
      <w:r w:rsidRPr="00034F7B">
        <w:rPr>
          <w:rFonts w:ascii="Times New Roman" w:eastAsia="Times New Roman" w:hAnsi="Times New Roman" w:cs="Times New Roman"/>
          <w:sz w:val="28"/>
          <w:szCs w:val="28"/>
          <w:lang w:eastAsia="ru-RU"/>
        </w:rPr>
        <w:t xml:space="preserve"> тягой, вторую </w:t>
      </w:r>
      <w:proofErr w:type="spellStart"/>
      <w:r w:rsidRPr="00034F7B">
        <w:rPr>
          <w:rFonts w:ascii="Times New Roman" w:eastAsia="Times New Roman" w:hAnsi="Times New Roman" w:cs="Times New Roman"/>
          <w:sz w:val="28"/>
          <w:szCs w:val="28"/>
          <w:lang w:eastAsia="ru-RU"/>
        </w:rPr>
        <w:t>межостряковую</w:t>
      </w:r>
      <w:proofErr w:type="spellEnd"/>
      <w:r w:rsidRPr="00034F7B">
        <w:rPr>
          <w:rFonts w:ascii="Times New Roman" w:eastAsia="Times New Roman" w:hAnsi="Times New Roman" w:cs="Times New Roman"/>
          <w:sz w:val="28"/>
          <w:szCs w:val="28"/>
          <w:lang w:eastAsia="ru-RU"/>
        </w:rPr>
        <w:t xml:space="preserve"> тягу с узлами их крепления, первую и вторую станины с рычагами;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крестовинах с непрерывной поверхностью катания – продольную тягу, соединяющую рычаги первой и второй станин, тягу, соединяющую рычаг второй станины с сережкой сердечника, и узлы их крепления; вторую станину крестовины;</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на стрелках с внешними </w:t>
      </w:r>
      <w:proofErr w:type="spellStart"/>
      <w:r w:rsidRPr="00034F7B">
        <w:rPr>
          <w:rFonts w:ascii="Times New Roman" w:eastAsia="Times New Roman" w:hAnsi="Times New Roman" w:cs="Times New Roman"/>
          <w:sz w:val="28"/>
          <w:szCs w:val="28"/>
          <w:lang w:eastAsia="ru-RU"/>
        </w:rPr>
        <w:t>замыкателями</w:t>
      </w:r>
      <w:proofErr w:type="spellEnd"/>
      <w:r w:rsidRPr="00034F7B">
        <w:rPr>
          <w:rFonts w:ascii="Times New Roman" w:eastAsia="Times New Roman" w:hAnsi="Times New Roman" w:cs="Times New Roman"/>
          <w:sz w:val="28"/>
          <w:szCs w:val="28"/>
          <w:lang w:eastAsia="ru-RU"/>
        </w:rPr>
        <w:t xml:space="preserve"> в сечениях </w:t>
      </w:r>
      <w:r w:rsidRPr="00034F7B">
        <w:rPr>
          <w:rFonts w:ascii="Times New Roman" w:eastAsia="Times New Roman" w:hAnsi="Times New Roman" w:cs="Times New Roman"/>
          <w:sz w:val="28"/>
          <w:szCs w:val="28"/>
          <w:lang w:val="en-US" w:eastAsia="ru-RU"/>
        </w:rPr>
        <w:t>y</w:t>
      </w:r>
      <w:r w:rsidRPr="00034F7B">
        <w:rPr>
          <w:rFonts w:ascii="Times New Roman" w:eastAsia="Times New Roman" w:hAnsi="Times New Roman" w:cs="Times New Roman"/>
          <w:sz w:val="28"/>
          <w:szCs w:val="28"/>
          <w:lang w:eastAsia="ru-RU"/>
        </w:rPr>
        <w:t xml:space="preserve"> острия и в конце строжки остряков – крепление удлиненных и связных  полос к переводным брусьям, </w:t>
      </w:r>
      <w:proofErr w:type="spellStart"/>
      <w:r w:rsidRPr="00034F7B">
        <w:rPr>
          <w:rFonts w:ascii="Times New Roman" w:eastAsia="Times New Roman" w:hAnsi="Times New Roman" w:cs="Times New Roman"/>
          <w:sz w:val="28"/>
          <w:szCs w:val="28"/>
          <w:lang w:eastAsia="ru-RU"/>
        </w:rPr>
        <w:t>межостряковых</w:t>
      </w:r>
      <w:proofErr w:type="spellEnd"/>
      <w:r w:rsidRPr="00034F7B">
        <w:rPr>
          <w:rFonts w:ascii="Times New Roman" w:eastAsia="Times New Roman" w:hAnsi="Times New Roman" w:cs="Times New Roman"/>
          <w:sz w:val="28"/>
          <w:szCs w:val="28"/>
          <w:lang w:eastAsia="ru-RU"/>
        </w:rPr>
        <w:t xml:space="preserve">  тяг с узлом регулировки их длины, включая элементы изоляции, рабочих и контрольных серег с элементами изоляции и болтами крепления, стяжных полос рамных рельсов с элементами изоляции, мостика с элементами крепления его к полому металлическому брусу, полого металлического</w:t>
      </w:r>
      <w:proofErr w:type="gramEnd"/>
      <w:r w:rsidRPr="00034F7B">
        <w:rPr>
          <w:rFonts w:ascii="Times New Roman" w:eastAsia="Times New Roman" w:hAnsi="Times New Roman" w:cs="Times New Roman"/>
          <w:sz w:val="28"/>
          <w:szCs w:val="28"/>
          <w:lang w:eastAsia="ru-RU"/>
        </w:rPr>
        <w:t xml:space="preserve"> бруса с элементами изоляции от подошвы рамных рельсов;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на крестовинах с внешними </w:t>
      </w:r>
      <w:proofErr w:type="spellStart"/>
      <w:r w:rsidRPr="00034F7B">
        <w:rPr>
          <w:rFonts w:ascii="Times New Roman" w:eastAsia="Times New Roman" w:hAnsi="Times New Roman" w:cs="Times New Roman"/>
          <w:sz w:val="28"/>
          <w:szCs w:val="28"/>
          <w:lang w:eastAsia="ru-RU"/>
        </w:rPr>
        <w:t>замыкателями</w:t>
      </w:r>
      <w:proofErr w:type="spellEnd"/>
      <w:r w:rsidRPr="00034F7B">
        <w:rPr>
          <w:rFonts w:ascii="Times New Roman" w:eastAsia="Times New Roman" w:hAnsi="Times New Roman" w:cs="Times New Roman"/>
          <w:sz w:val="28"/>
          <w:szCs w:val="28"/>
          <w:lang w:eastAsia="ru-RU"/>
        </w:rPr>
        <w:t xml:space="preserve">  в сечении у острия подвижного сердечника – крепление удлиненных полос и связной полосы к переводным брусьям, захвата, напрессованного на острие подвижного сердечника, лафета для установки внешнего </w:t>
      </w:r>
      <w:proofErr w:type="spellStart"/>
      <w:r w:rsidRPr="00034F7B">
        <w:rPr>
          <w:rFonts w:ascii="Times New Roman" w:eastAsia="Times New Roman" w:hAnsi="Times New Roman" w:cs="Times New Roman"/>
          <w:sz w:val="28"/>
          <w:szCs w:val="28"/>
          <w:lang w:eastAsia="ru-RU"/>
        </w:rPr>
        <w:t>замыкателя</w:t>
      </w:r>
      <w:proofErr w:type="spellEnd"/>
      <w:r w:rsidRPr="00034F7B">
        <w:rPr>
          <w:rFonts w:ascii="Times New Roman" w:eastAsia="Times New Roman" w:hAnsi="Times New Roman" w:cs="Times New Roman"/>
          <w:sz w:val="28"/>
          <w:szCs w:val="28"/>
          <w:lang w:eastAsia="ru-RU"/>
        </w:rPr>
        <w:t xml:space="preserve"> с элементами крепления к брусьям, в сечении по оси установки </w:t>
      </w:r>
      <w:proofErr w:type="spellStart"/>
      <w:r w:rsidRPr="00034F7B">
        <w:rPr>
          <w:rFonts w:ascii="Times New Roman" w:eastAsia="Times New Roman" w:hAnsi="Times New Roman" w:cs="Times New Roman"/>
          <w:sz w:val="28"/>
          <w:szCs w:val="28"/>
          <w:lang w:eastAsia="ru-RU"/>
        </w:rPr>
        <w:t>кляммерного</w:t>
      </w:r>
      <w:proofErr w:type="spellEnd"/>
      <w:r w:rsidRPr="00034F7B">
        <w:rPr>
          <w:rFonts w:ascii="Times New Roman" w:eastAsia="Times New Roman" w:hAnsi="Times New Roman" w:cs="Times New Roman"/>
          <w:sz w:val="28"/>
          <w:szCs w:val="28"/>
          <w:lang w:eastAsia="ru-RU"/>
        </w:rPr>
        <w:t xml:space="preserve"> узла фиксатора подвижного сердечника дополнительно – серег для крепления </w:t>
      </w:r>
      <w:proofErr w:type="spellStart"/>
      <w:r w:rsidRPr="00034F7B">
        <w:rPr>
          <w:rFonts w:ascii="Times New Roman" w:eastAsia="Times New Roman" w:hAnsi="Times New Roman" w:cs="Times New Roman"/>
          <w:sz w:val="28"/>
          <w:szCs w:val="28"/>
          <w:lang w:eastAsia="ru-RU"/>
        </w:rPr>
        <w:t>кляммеров</w:t>
      </w:r>
      <w:proofErr w:type="spellEnd"/>
      <w:r w:rsidRPr="00034F7B">
        <w:rPr>
          <w:rFonts w:ascii="Times New Roman" w:eastAsia="Times New Roman" w:hAnsi="Times New Roman" w:cs="Times New Roman"/>
          <w:sz w:val="28"/>
          <w:szCs w:val="28"/>
          <w:lang w:eastAsia="ru-RU"/>
        </w:rPr>
        <w:t xml:space="preserve"> фиксатора и третьей тяги к сердечнику крестовины, станин с</w:t>
      </w:r>
      <w:proofErr w:type="gramEnd"/>
      <w:r w:rsidRPr="00034F7B">
        <w:rPr>
          <w:rFonts w:ascii="Times New Roman" w:eastAsia="Times New Roman" w:hAnsi="Times New Roman" w:cs="Times New Roman"/>
          <w:sz w:val="28"/>
          <w:szCs w:val="28"/>
          <w:lang w:eastAsia="ru-RU"/>
        </w:rPr>
        <w:t xml:space="preserve"> двуплечими рычагами, продольной тяги, соединяющей двуплечие рычаги с устройством регулировки ее длины, закладных элементов в двуплечих рычагах и узлах </w:t>
      </w:r>
      <w:r w:rsidRPr="00034F7B">
        <w:rPr>
          <w:rFonts w:ascii="Times New Roman" w:eastAsia="Times New Roman" w:hAnsi="Times New Roman" w:cs="Times New Roman"/>
          <w:sz w:val="28"/>
          <w:szCs w:val="28"/>
          <w:lang w:eastAsia="ru-RU"/>
        </w:rPr>
        <w:lastRenderedPageBreak/>
        <w:t>шарнирных соединений с продольной и третьей поперечной тягой, третья  поперечная тяга;</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устройств обогрева стрелочного перевода и </w:t>
      </w:r>
      <w:proofErr w:type="spellStart"/>
      <w:r w:rsidRPr="00034F7B">
        <w:rPr>
          <w:rFonts w:ascii="Times New Roman" w:eastAsia="Times New Roman" w:hAnsi="Times New Roman" w:cs="Times New Roman"/>
          <w:sz w:val="28"/>
          <w:szCs w:val="28"/>
          <w:lang w:eastAsia="ru-RU"/>
        </w:rPr>
        <w:t>кляммерных</w:t>
      </w:r>
      <w:proofErr w:type="spellEnd"/>
      <w:r w:rsidRPr="00034F7B">
        <w:rPr>
          <w:rFonts w:ascii="Times New Roman" w:eastAsia="Times New Roman" w:hAnsi="Times New Roman" w:cs="Times New Roman"/>
          <w:sz w:val="28"/>
          <w:szCs w:val="28"/>
          <w:lang w:eastAsia="ru-RU"/>
        </w:rPr>
        <w:t xml:space="preserve"> узлов внешних </w:t>
      </w:r>
      <w:proofErr w:type="spellStart"/>
      <w:r w:rsidRPr="00034F7B">
        <w:rPr>
          <w:rFonts w:ascii="Times New Roman" w:eastAsia="Times New Roman" w:hAnsi="Times New Roman" w:cs="Times New Roman"/>
          <w:sz w:val="28"/>
          <w:szCs w:val="28"/>
          <w:lang w:eastAsia="ru-RU"/>
        </w:rPr>
        <w:t>замыкателей</w:t>
      </w:r>
      <w:proofErr w:type="spellEnd"/>
      <w:r w:rsidRPr="00034F7B">
        <w:rPr>
          <w:rFonts w:ascii="Times New Roman" w:eastAsia="Times New Roman" w:hAnsi="Times New Roman" w:cs="Times New Roman"/>
          <w:sz w:val="28"/>
          <w:szCs w:val="28"/>
          <w:lang w:eastAsia="ru-RU"/>
        </w:rPr>
        <w:t xml:space="preserve"> и фиксатора подвижного сердечника.</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Работники дистанции пути выполняют также работы по закреплению гарнитур на брусьях стрелочного перевода и сверлению отверстий под установку гарнитур в рамных рельсах.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Дистанцией пути выполняется сверление отверстий в рельсах для подключения и установки: аппаратуры и соединителей всех типов, обеспечивающих работу рельсовых цепей; дроссель – трансформаторов всех назначений и перемычек, предназначенных для пропуска тягового тока; технических средств повышения безопасности движения поездов (САУТ, ДИСК, КТСМ, УКСПС и др.).</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Проверку плотности прилегания остряков к рамным рельсам и сердечников к </w:t>
      </w:r>
      <w:proofErr w:type="spellStart"/>
      <w:r w:rsidRPr="00034F7B">
        <w:rPr>
          <w:rFonts w:ascii="Times New Roman" w:eastAsia="Times New Roman" w:hAnsi="Times New Roman" w:cs="Times New Roman"/>
          <w:sz w:val="28"/>
          <w:szCs w:val="28"/>
          <w:lang w:eastAsia="ru-RU"/>
        </w:rPr>
        <w:t>усовикам</w:t>
      </w:r>
      <w:proofErr w:type="spellEnd"/>
      <w:r w:rsidRPr="00034F7B">
        <w:rPr>
          <w:rFonts w:ascii="Times New Roman" w:eastAsia="Times New Roman" w:hAnsi="Times New Roman" w:cs="Times New Roman"/>
          <w:sz w:val="28"/>
          <w:szCs w:val="28"/>
          <w:lang w:eastAsia="ru-RU"/>
        </w:rPr>
        <w:t xml:space="preserve"> работники дистанции пути выполняют совместно с работниками дистанции сигнализации, централизации и блокировки.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Работники дистанции сигнализации, централизации и блокировки выполняют работы по монтажу и техническому обслуживанию гарнитур электропривода, включая:</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стрелке – </w:t>
      </w:r>
      <w:proofErr w:type="spellStart"/>
      <w:r w:rsidRPr="00034F7B">
        <w:rPr>
          <w:rFonts w:ascii="Times New Roman" w:eastAsia="Times New Roman" w:hAnsi="Times New Roman" w:cs="Times New Roman"/>
          <w:sz w:val="28"/>
          <w:szCs w:val="28"/>
          <w:lang w:eastAsia="ru-RU"/>
        </w:rPr>
        <w:t>межостряковую</w:t>
      </w:r>
      <w:proofErr w:type="spellEnd"/>
      <w:r w:rsidRPr="00034F7B">
        <w:rPr>
          <w:rFonts w:ascii="Times New Roman" w:eastAsia="Times New Roman" w:hAnsi="Times New Roman" w:cs="Times New Roman"/>
          <w:sz w:val="28"/>
          <w:szCs w:val="28"/>
          <w:lang w:eastAsia="ru-RU"/>
        </w:rPr>
        <w:t xml:space="preserve"> тягу с креплением к сережкам; рабочую тягу с креплением к </w:t>
      </w:r>
      <w:proofErr w:type="spellStart"/>
      <w:r w:rsidRPr="00034F7B">
        <w:rPr>
          <w:rFonts w:ascii="Times New Roman" w:eastAsia="Times New Roman" w:hAnsi="Times New Roman" w:cs="Times New Roman"/>
          <w:sz w:val="28"/>
          <w:szCs w:val="28"/>
          <w:lang w:eastAsia="ru-RU"/>
        </w:rPr>
        <w:t>межостряковой</w:t>
      </w:r>
      <w:proofErr w:type="spellEnd"/>
      <w:r w:rsidRPr="00034F7B">
        <w:rPr>
          <w:rFonts w:ascii="Times New Roman" w:eastAsia="Times New Roman" w:hAnsi="Times New Roman" w:cs="Times New Roman"/>
          <w:sz w:val="28"/>
          <w:szCs w:val="28"/>
          <w:lang w:eastAsia="ru-RU"/>
        </w:rPr>
        <w:t xml:space="preserve"> тяге и шарниру шибера; контрольные тяги с креплением к сережкам остряков и контрольным линейкам электропривода, фундаментные угольники с их креплением к связной полосе гарнитуры, рамным рельсам и изоляцией; связную полосу гарнитуры;</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крестовине с непрерывной поверхностью катания – рабочие тяги, соединяющие шарнир шибера с </w:t>
      </w:r>
      <w:proofErr w:type="spellStart"/>
      <w:r w:rsidRPr="00034F7B">
        <w:rPr>
          <w:rFonts w:ascii="Times New Roman" w:eastAsia="Times New Roman" w:hAnsi="Times New Roman" w:cs="Times New Roman"/>
          <w:sz w:val="28"/>
          <w:szCs w:val="28"/>
          <w:lang w:eastAsia="ru-RU"/>
        </w:rPr>
        <w:t>двухплечим</w:t>
      </w:r>
      <w:proofErr w:type="spellEnd"/>
      <w:r w:rsidRPr="00034F7B">
        <w:rPr>
          <w:rFonts w:ascii="Times New Roman" w:eastAsia="Times New Roman" w:hAnsi="Times New Roman" w:cs="Times New Roman"/>
          <w:sz w:val="28"/>
          <w:szCs w:val="28"/>
          <w:lang w:eastAsia="ru-RU"/>
        </w:rPr>
        <w:t xml:space="preserve"> рычагом и </w:t>
      </w:r>
      <w:proofErr w:type="spellStart"/>
      <w:r w:rsidRPr="00034F7B">
        <w:rPr>
          <w:rFonts w:ascii="Times New Roman" w:eastAsia="Times New Roman" w:hAnsi="Times New Roman" w:cs="Times New Roman"/>
          <w:sz w:val="28"/>
          <w:szCs w:val="28"/>
          <w:lang w:eastAsia="ru-RU"/>
        </w:rPr>
        <w:t>двухплечий</w:t>
      </w:r>
      <w:proofErr w:type="spellEnd"/>
      <w:r w:rsidRPr="00034F7B">
        <w:rPr>
          <w:rFonts w:ascii="Times New Roman" w:eastAsia="Times New Roman" w:hAnsi="Times New Roman" w:cs="Times New Roman"/>
          <w:sz w:val="28"/>
          <w:szCs w:val="28"/>
          <w:lang w:eastAsia="ru-RU"/>
        </w:rPr>
        <w:t xml:space="preserve"> рычаг с сердечником крестовины с узлами их крепления (при напрессованном на сердечник захвате со шкворнем он входит в состав крестовины и его техническое обслуживание выполняется работниками дистанции пути); контрольную тягу с узлами крепления к сердечнику и контрольным линейкам, </w:t>
      </w:r>
      <w:r w:rsidRPr="00034F7B">
        <w:rPr>
          <w:rFonts w:ascii="Times New Roman" w:eastAsia="Times New Roman" w:hAnsi="Times New Roman" w:cs="Times New Roman"/>
          <w:sz w:val="28"/>
          <w:szCs w:val="28"/>
          <w:lang w:eastAsia="ru-RU"/>
        </w:rPr>
        <w:lastRenderedPageBreak/>
        <w:t>фундаментные угольники с узлами их крепления к связным полосам, лафету крестовины и изоляцией; первую станину с рычагом.</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Кроме того, работники дистанции сигнализации, централизации и блокировки обслуживают внешние </w:t>
      </w:r>
      <w:proofErr w:type="spellStart"/>
      <w:r w:rsidRPr="00034F7B">
        <w:rPr>
          <w:rFonts w:ascii="Times New Roman" w:eastAsia="Times New Roman" w:hAnsi="Times New Roman" w:cs="Times New Roman"/>
          <w:sz w:val="28"/>
          <w:szCs w:val="28"/>
          <w:lang w:eastAsia="ru-RU"/>
        </w:rPr>
        <w:t>замыкатели</w:t>
      </w:r>
      <w:proofErr w:type="spellEnd"/>
      <w:r w:rsidRPr="00034F7B">
        <w:rPr>
          <w:rFonts w:ascii="Times New Roman" w:eastAsia="Times New Roman" w:hAnsi="Times New Roman" w:cs="Times New Roman"/>
          <w:sz w:val="28"/>
          <w:szCs w:val="28"/>
          <w:lang w:eastAsia="ru-RU"/>
        </w:rPr>
        <w:t xml:space="preserve"> стрелок и крестовин, включая узлы крепления </w:t>
      </w:r>
      <w:proofErr w:type="spellStart"/>
      <w:r w:rsidRPr="00034F7B">
        <w:rPr>
          <w:rFonts w:ascii="Times New Roman" w:eastAsia="Times New Roman" w:hAnsi="Times New Roman" w:cs="Times New Roman"/>
          <w:sz w:val="28"/>
          <w:szCs w:val="28"/>
          <w:lang w:eastAsia="ru-RU"/>
        </w:rPr>
        <w:t>кляммер</w:t>
      </w:r>
      <w:proofErr w:type="spellEnd"/>
      <w:r w:rsidRPr="00034F7B">
        <w:rPr>
          <w:rFonts w:ascii="Times New Roman" w:eastAsia="Times New Roman" w:hAnsi="Times New Roman" w:cs="Times New Roman"/>
          <w:sz w:val="28"/>
          <w:szCs w:val="28"/>
          <w:lang w:eastAsia="ru-RU"/>
        </w:rPr>
        <w:t xml:space="preserve"> на рабочих сережках стрелок и первую станину с рычагом крестовины с непрерывной поверхностью катания, обслуживание стыковых рельсовых соединителей на станциях (</w:t>
      </w:r>
      <w:proofErr w:type="gramStart"/>
      <w:r w:rsidRPr="00034F7B">
        <w:rPr>
          <w:rFonts w:ascii="Times New Roman" w:eastAsia="Times New Roman" w:hAnsi="Times New Roman" w:cs="Times New Roman"/>
          <w:sz w:val="28"/>
          <w:szCs w:val="28"/>
          <w:lang w:eastAsia="ru-RU"/>
        </w:rPr>
        <w:t>кроме</w:t>
      </w:r>
      <w:proofErr w:type="gramEnd"/>
      <w:r w:rsidRPr="00034F7B">
        <w:rPr>
          <w:rFonts w:ascii="Times New Roman" w:eastAsia="Times New Roman" w:hAnsi="Times New Roman" w:cs="Times New Roman"/>
          <w:sz w:val="28"/>
          <w:szCs w:val="28"/>
          <w:lang w:eastAsia="ru-RU"/>
        </w:rPr>
        <w:t xml:space="preserve"> пружинных).</w:t>
      </w:r>
    </w:p>
    <w:p w:rsidR="00034F7B" w:rsidRPr="00034F7B" w:rsidRDefault="00034F7B" w:rsidP="00034F7B">
      <w:pPr>
        <w:spacing w:after="0" w:line="360" w:lineRule="auto"/>
        <w:ind w:firstLine="851"/>
        <w:jc w:val="center"/>
        <w:rPr>
          <w:rFonts w:ascii="Times New Roman" w:eastAsia="Times New Roman" w:hAnsi="Times New Roman" w:cs="Times New Roman"/>
          <w:b/>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0"/>
          <w:lang w:eastAsia="ru-RU"/>
        </w:rPr>
      </w:pPr>
      <w:r w:rsidRPr="00034F7B">
        <w:rPr>
          <w:rFonts w:ascii="Times New Roman" w:eastAsia="Times New Roman" w:hAnsi="Times New Roman" w:cs="Times New Roman"/>
          <w:b/>
          <w:sz w:val="28"/>
          <w:szCs w:val="20"/>
          <w:lang w:eastAsia="ru-RU"/>
        </w:rPr>
        <w:t>3.12. Особенности текущего содержания пути в зимний период</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3.12.1. Текущее содержание пути в зимний период проводится </w:t>
      </w:r>
      <w:proofErr w:type="gramStart"/>
      <w:r w:rsidRPr="00034F7B">
        <w:rPr>
          <w:rFonts w:ascii="Times New Roman" w:eastAsia="Times New Roman" w:hAnsi="Times New Roman" w:cs="Times New Roman"/>
          <w:sz w:val="28"/>
          <w:szCs w:val="20"/>
          <w:lang w:eastAsia="ru-RU"/>
        </w:rPr>
        <w:t>в соответствии с Инструкцией о порядке подготовки к работе в зимний период</w:t>
      </w:r>
      <w:proofErr w:type="gramEnd"/>
      <w:r w:rsidRPr="00034F7B">
        <w:rPr>
          <w:rFonts w:ascii="Times New Roman" w:eastAsia="Times New Roman" w:hAnsi="Times New Roman" w:cs="Times New Roman"/>
          <w:sz w:val="28"/>
          <w:szCs w:val="20"/>
          <w:lang w:eastAsia="ru-RU"/>
        </w:rPr>
        <w:t xml:space="preserve"> и организации </w:t>
      </w:r>
      <w:proofErr w:type="spellStart"/>
      <w:r w:rsidRPr="00034F7B">
        <w:rPr>
          <w:rFonts w:ascii="Times New Roman" w:eastAsia="Times New Roman" w:hAnsi="Times New Roman" w:cs="Times New Roman"/>
          <w:sz w:val="28"/>
          <w:szCs w:val="20"/>
          <w:lang w:eastAsia="ru-RU"/>
        </w:rPr>
        <w:t>снегоборьбы</w:t>
      </w:r>
      <w:proofErr w:type="spellEnd"/>
      <w:r w:rsidRPr="00034F7B">
        <w:rPr>
          <w:rFonts w:ascii="Times New Roman" w:eastAsia="Times New Roman" w:hAnsi="Times New Roman" w:cs="Times New Roman"/>
          <w:sz w:val="28"/>
          <w:szCs w:val="20"/>
          <w:lang w:eastAsia="ru-RU"/>
        </w:rPr>
        <w:t xml:space="preserve"> на железных дорогах ОАО «РЖД» [24].</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3.12.2. К основным особенностям текущего содержания пути  в зимний период относятся: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выполнение подготовительных мероприятий по предупреждению </w:t>
      </w:r>
      <w:proofErr w:type="spellStart"/>
      <w:r w:rsidRPr="00034F7B">
        <w:rPr>
          <w:rFonts w:ascii="Times New Roman" w:eastAsia="Times New Roman" w:hAnsi="Times New Roman" w:cs="Times New Roman"/>
          <w:sz w:val="28"/>
          <w:szCs w:val="20"/>
          <w:lang w:eastAsia="ru-RU"/>
        </w:rPr>
        <w:t>заносимости</w:t>
      </w:r>
      <w:proofErr w:type="spellEnd"/>
      <w:r w:rsidRPr="00034F7B">
        <w:rPr>
          <w:rFonts w:ascii="Times New Roman" w:eastAsia="Times New Roman" w:hAnsi="Times New Roman" w:cs="Times New Roman"/>
          <w:sz w:val="28"/>
          <w:szCs w:val="20"/>
          <w:lang w:eastAsia="ru-RU"/>
        </w:rPr>
        <w:t xml:space="preserve"> пути и стрелочных переводов снегом во время метелей и снегопадов;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периодическая уборка накопившегося снега с путей станций;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невозможность производить </w:t>
      </w:r>
      <w:proofErr w:type="spellStart"/>
      <w:r w:rsidRPr="00034F7B">
        <w:rPr>
          <w:rFonts w:ascii="Times New Roman" w:eastAsia="Times New Roman" w:hAnsi="Times New Roman" w:cs="Times New Roman"/>
          <w:sz w:val="28"/>
          <w:szCs w:val="20"/>
          <w:lang w:eastAsia="ru-RU"/>
        </w:rPr>
        <w:t>шпалобалластные</w:t>
      </w:r>
      <w:proofErr w:type="spellEnd"/>
      <w:r w:rsidRPr="00034F7B">
        <w:rPr>
          <w:rFonts w:ascii="Times New Roman" w:eastAsia="Times New Roman" w:hAnsi="Times New Roman" w:cs="Times New Roman"/>
          <w:sz w:val="28"/>
          <w:szCs w:val="20"/>
          <w:lang w:eastAsia="ru-RU"/>
        </w:rPr>
        <w:t xml:space="preserve"> и грунтовые работы по причине замерзания балласта и грунта;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вспучивание отдельных мест из-за замерзания балласта и земляного полотна и, как следствие, необходимость исправления пути на </w:t>
      </w:r>
      <w:proofErr w:type="spellStart"/>
      <w:r w:rsidRPr="00034F7B">
        <w:rPr>
          <w:rFonts w:ascii="Times New Roman" w:eastAsia="Times New Roman" w:hAnsi="Times New Roman" w:cs="Times New Roman"/>
          <w:sz w:val="28"/>
          <w:szCs w:val="20"/>
          <w:lang w:eastAsia="ru-RU"/>
        </w:rPr>
        <w:t>пучинистых</w:t>
      </w:r>
      <w:proofErr w:type="spellEnd"/>
      <w:r w:rsidRPr="00034F7B">
        <w:rPr>
          <w:rFonts w:ascii="Times New Roman" w:eastAsia="Times New Roman" w:hAnsi="Times New Roman" w:cs="Times New Roman"/>
          <w:sz w:val="28"/>
          <w:szCs w:val="20"/>
          <w:lang w:eastAsia="ru-RU"/>
        </w:rPr>
        <w:t xml:space="preserve"> местах укладкой карточек на шпалы под металлические подкладки из-за невозможности выполнения </w:t>
      </w:r>
      <w:proofErr w:type="spellStart"/>
      <w:r w:rsidRPr="00034F7B">
        <w:rPr>
          <w:rFonts w:ascii="Times New Roman" w:eastAsia="Times New Roman" w:hAnsi="Times New Roman" w:cs="Times New Roman"/>
          <w:sz w:val="28"/>
          <w:szCs w:val="20"/>
          <w:lang w:eastAsia="ru-RU"/>
        </w:rPr>
        <w:t>подбивочных</w:t>
      </w:r>
      <w:proofErr w:type="spellEnd"/>
      <w:r w:rsidRPr="00034F7B">
        <w:rPr>
          <w:rFonts w:ascii="Times New Roman" w:eastAsia="Times New Roman" w:hAnsi="Times New Roman" w:cs="Times New Roman"/>
          <w:sz w:val="28"/>
          <w:szCs w:val="20"/>
          <w:lang w:eastAsia="ru-RU"/>
        </w:rPr>
        <w:t xml:space="preserve"> работ;</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более интенсивный выход рельсов, скреплений, металлических элементов стрелочных переводов из-за повышения хрупкости металла при низких температурах;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необходимость обеспечения нормальной работы централизованных  стрелочных переводов в условиях </w:t>
      </w:r>
      <w:proofErr w:type="spellStart"/>
      <w:r w:rsidRPr="00034F7B">
        <w:rPr>
          <w:rFonts w:ascii="Times New Roman" w:eastAsia="Times New Roman" w:hAnsi="Times New Roman" w:cs="Times New Roman"/>
          <w:sz w:val="28"/>
          <w:szCs w:val="20"/>
          <w:lang w:eastAsia="ru-RU"/>
        </w:rPr>
        <w:t>заносимости</w:t>
      </w:r>
      <w:proofErr w:type="spellEnd"/>
      <w:r w:rsidRPr="00034F7B">
        <w:rPr>
          <w:rFonts w:ascii="Times New Roman" w:eastAsia="Times New Roman" w:hAnsi="Times New Roman" w:cs="Times New Roman"/>
          <w:sz w:val="28"/>
          <w:szCs w:val="20"/>
          <w:lang w:eastAsia="ru-RU"/>
        </w:rPr>
        <w:t xml:space="preserve"> снегом и обледенения.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3.12.3. При подготовке пути к зиме производятся следующие работы: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регулировка или  разгонка зазоров в стыках;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сплошное подтягивание стыковых болтов, подтягивание </w:t>
      </w:r>
      <w:proofErr w:type="spellStart"/>
      <w:r w:rsidRPr="00034F7B">
        <w:rPr>
          <w:rFonts w:ascii="Times New Roman" w:eastAsia="Times New Roman" w:hAnsi="Times New Roman" w:cs="Times New Roman"/>
          <w:sz w:val="28"/>
          <w:szCs w:val="20"/>
          <w:lang w:eastAsia="ru-RU"/>
        </w:rPr>
        <w:t>клеммных</w:t>
      </w:r>
      <w:proofErr w:type="spellEnd"/>
      <w:r w:rsidRPr="00034F7B">
        <w:rPr>
          <w:rFonts w:ascii="Times New Roman" w:eastAsia="Times New Roman" w:hAnsi="Times New Roman" w:cs="Times New Roman"/>
          <w:sz w:val="28"/>
          <w:szCs w:val="20"/>
          <w:lang w:eastAsia="ru-RU"/>
        </w:rPr>
        <w:t xml:space="preserve">, закладных болтов и шурупов, изменение положения (позиции) </w:t>
      </w:r>
      <w:proofErr w:type="spellStart"/>
      <w:r w:rsidRPr="00034F7B">
        <w:rPr>
          <w:rFonts w:ascii="Times New Roman" w:eastAsia="Times New Roman" w:hAnsi="Times New Roman" w:cs="Times New Roman"/>
          <w:sz w:val="28"/>
          <w:szCs w:val="20"/>
          <w:lang w:eastAsia="ru-RU"/>
        </w:rPr>
        <w:t>монорегуляторов</w:t>
      </w:r>
      <w:proofErr w:type="spellEnd"/>
      <w:r w:rsidRPr="00034F7B">
        <w:rPr>
          <w:rFonts w:ascii="Times New Roman" w:eastAsia="Times New Roman" w:hAnsi="Times New Roman" w:cs="Times New Roman"/>
          <w:sz w:val="28"/>
          <w:szCs w:val="20"/>
          <w:lang w:eastAsia="ru-RU"/>
        </w:rPr>
        <w:t xml:space="preserve"> (при необходимости);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замена </w:t>
      </w:r>
      <w:proofErr w:type="gramStart"/>
      <w:r w:rsidRPr="00034F7B">
        <w:rPr>
          <w:rFonts w:ascii="Times New Roman" w:eastAsia="Times New Roman" w:hAnsi="Times New Roman" w:cs="Times New Roman"/>
          <w:sz w:val="28"/>
          <w:szCs w:val="20"/>
          <w:lang w:eastAsia="ru-RU"/>
        </w:rPr>
        <w:t>негодных</w:t>
      </w:r>
      <w:proofErr w:type="gramEnd"/>
      <w:r w:rsidRPr="00034F7B">
        <w:rPr>
          <w:rFonts w:ascii="Times New Roman" w:eastAsia="Times New Roman" w:hAnsi="Times New Roman" w:cs="Times New Roman"/>
          <w:sz w:val="28"/>
          <w:szCs w:val="20"/>
          <w:lang w:eastAsia="ru-RU"/>
        </w:rPr>
        <w:t xml:space="preserve"> и поправка ослабших </w:t>
      </w:r>
      <w:proofErr w:type="spellStart"/>
      <w:r w:rsidRPr="00034F7B">
        <w:rPr>
          <w:rFonts w:ascii="Times New Roman" w:eastAsia="Times New Roman" w:hAnsi="Times New Roman" w:cs="Times New Roman"/>
          <w:sz w:val="28"/>
          <w:szCs w:val="20"/>
          <w:lang w:eastAsia="ru-RU"/>
        </w:rPr>
        <w:t>противоугонов</w:t>
      </w:r>
      <w:proofErr w:type="spell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устранение просадок в стыках подбивкой шпал (с предварительным удалением карточек из-под подкладок при деревянных шпалах с костыльным скреплением или регулировочных прокладок из-под подошвы рельсов при железобетонных шпалах);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подбивка отрясенных шпал;</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подрезка балласта под рельсом в шпальных ящиках;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выправка и рихтовка пути;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разрядка кустов негодных шпал;</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укомплектование </w:t>
      </w:r>
      <w:proofErr w:type="spellStart"/>
      <w:r w:rsidRPr="00034F7B">
        <w:rPr>
          <w:rFonts w:ascii="Times New Roman" w:eastAsia="Times New Roman" w:hAnsi="Times New Roman" w:cs="Times New Roman"/>
          <w:sz w:val="28"/>
          <w:szCs w:val="20"/>
          <w:lang w:eastAsia="ru-RU"/>
        </w:rPr>
        <w:t>покилометрового</w:t>
      </w:r>
      <w:proofErr w:type="spellEnd"/>
      <w:r w:rsidRPr="00034F7B">
        <w:rPr>
          <w:rFonts w:ascii="Times New Roman" w:eastAsia="Times New Roman" w:hAnsi="Times New Roman" w:cs="Times New Roman"/>
          <w:sz w:val="28"/>
          <w:szCs w:val="20"/>
          <w:lang w:eastAsia="ru-RU"/>
        </w:rPr>
        <w:t xml:space="preserve"> запаса рельсов до нормы;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очистка кюветов, нагорных и водоотводных канав;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уборка с перегонов и междупутий материалов верхнего строения пути, рассыпавшихся грузов, деталей и частей подвижного состава;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установка временных сигнальных знаков перед мостами, тоннелями, переездами, остановочными платформами  и другими сооружениями для обеспечения работы снегоочистителей;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проверка и ремонт </w:t>
      </w:r>
      <w:proofErr w:type="spellStart"/>
      <w:r w:rsidRPr="00034F7B">
        <w:rPr>
          <w:rFonts w:ascii="Times New Roman" w:eastAsia="Times New Roman" w:hAnsi="Times New Roman" w:cs="Times New Roman"/>
          <w:sz w:val="28"/>
          <w:szCs w:val="20"/>
          <w:lang w:eastAsia="ru-RU"/>
        </w:rPr>
        <w:t>пневморазводящей</w:t>
      </w:r>
      <w:proofErr w:type="spellEnd"/>
      <w:r w:rsidRPr="00034F7B">
        <w:rPr>
          <w:rFonts w:ascii="Times New Roman" w:eastAsia="Times New Roman" w:hAnsi="Times New Roman" w:cs="Times New Roman"/>
          <w:sz w:val="28"/>
          <w:szCs w:val="20"/>
          <w:lang w:eastAsia="ru-RU"/>
        </w:rPr>
        <w:t xml:space="preserve"> линии, устройств </w:t>
      </w:r>
      <w:proofErr w:type="spellStart"/>
      <w:r w:rsidRPr="00034F7B">
        <w:rPr>
          <w:rFonts w:ascii="Times New Roman" w:eastAsia="Times New Roman" w:hAnsi="Times New Roman" w:cs="Times New Roman"/>
          <w:sz w:val="28"/>
          <w:szCs w:val="20"/>
          <w:lang w:eastAsia="ru-RU"/>
        </w:rPr>
        <w:t>пневмообдувки</w:t>
      </w:r>
      <w:proofErr w:type="spellEnd"/>
      <w:r w:rsidRPr="00034F7B">
        <w:rPr>
          <w:rFonts w:ascii="Times New Roman" w:eastAsia="Times New Roman" w:hAnsi="Times New Roman" w:cs="Times New Roman"/>
          <w:sz w:val="28"/>
          <w:szCs w:val="20"/>
          <w:lang w:eastAsia="ru-RU"/>
        </w:rPr>
        <w:t xml:space="preserve"> и </w:t>
      </w:r>
      <w:proofErr w:type="spellStart"/>
      <w:r w:rsidRPr="00034F7B">
        <w:rPr>
          <w:rFonts w:ascii="Times New Roman" w:eastAsia="Times New Roman" w:hAnsi="Times New Roman" w:cs="Times New Roman"/>
          <w:sz w:val="28"/>
          <w:szCs w:val="20"/>
          <w:lang w:eastAsia="ru-RU"/>
        </w:rPr>
        <w:t>электрообогрева</w:t>
      </w:r>
      <w:proofErr w:type="spellEnd"/>
      <w:r w:rsidRPr="00034F7B">
        <w:rPr>
          <w:rFonts w:ascii="Times New Roman" w:eastAsia="Times New Roman" w:hAnsi="Times New Roman" w:cs="Times New Roman"/>
          <w:sz w:val="28"/>
          <w:szCs w:val="20"/>
          <w:lang w:eastAsia="ru-RU"/>
        </w:rPr>
        <w:t>;</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установка кольев и снеговых щитов;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подготовка и содержание в исправном состоянии тупиков и других путей  в местах  выгрузки снега;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ремонт и подготовка к зиме пунктов обогрева и приема пищи для работников дистанции пути;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подготовка и укомплектование инструмента, инвентаря, переносных средств защиты от снежных заносов, сигнальных принадлежностей;</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ремонт постоянных снегозадерживающих заборов;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создание технологического запаса рельсов, погруженных на платформы для участков с повышенным выходом рельсов по дефектам.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При подготовке стрелочных переводов к зиме в местах размещения переводных и замыкающих устрой</w:t>
      </w:r>
      <w:proofErr w:type="gramStart"/>
      <w:r w:rsidRPr="00034F7B">
        <w:rPr>
          <w:rFonts w:ascii="Times New Roman" w:eastAsia="Times New Roman" w:hAnsi="Times New Roman" w:cs="Times New Roman"/>
          <w:sz w:val="28"/>
          <w:szCs w:val="20"/>
          <w:lang w:eastAsia="ru-RU"/>
        </w:rPr>
        <w:t>ств пр</w:t>
      </w:r>
      <w:proofErr w:type="gramEnd"/>
      <w:r w:rsidRPr="00034F7B">
        <w:rPr>
          <w:rFonts w:ascii="Times New Roman" w:eastAsia="Times New Roman" w:hAnsi="Times New Roman" w:cs="Times New Roman"/>
          <w:sz w:val="28"/>
          <w:szCs w:val="20"/>
          <w:lang w:eastAsia="ru-RU"/>
        </w:rPr>
        <w:t xml:space="preserve">оизводится очистка шпальных ящиков от балласта и </w:t>
      </w:r>
      <w:proofErr w:type="spellStart"/>
      <w:r w:rsidRPr="00034F7B">
        <w:rPr>
          <w:rFonts w:ascii="Times New Roman" w:eastAsia="Times New Roman" w:hAnsi="Times New Roman" w:cs="Times New Roman"/>
          <w:sz w:val="28"/>
          <w:szCs w:val="20"/>
          <w:lang w:eastAsia="ru-RU"/>
        </w:rPr>
        <w:t>засорителей</w:t>
      </w:r>
      <w:proofErr w:type="spellEnd"/>
      <w:r w:rsidRPr="00034F7B">
        <w:rPr>
          <w:rFonts w:ascii="Times New Roman" w:eastAsia="Times New Roman" w:hAnsi="Times New Roman" w:cs="Times New Roman"/>
          <w:sz w:val="28"/>
          <w:szCs w:val="20"/>
          <w:lang w:eastAsia="ru-RU"/>
        </w:rPr>
        <w:t xml:space="preserve"> в пределах габаритов, обеспечивающих беспрепятственное перемещение и работу подвижных элементов. Выполняются также мероприятия, обеспечивающие отвод воды от стрелочных переводов.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3.12.4. В зимний период в первую очередь уделяют внимание:</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обеспечению безотказной работы централизованных стрелочных переводов и сортировочных горок во время снегопадов за счет своевременного введения в действие имеющихся пневматических и тепловых устройств очистки стрелок от снега;</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своевременной перестановке занесенных снегом  переносных решетчатых щитов;</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расчистке образовавшихся снежных переметов на перегонах и станциях;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разделке снежных валов после прохода снегоочистителей;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исправлению пути на пучинах;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выправке пути укладкой карточек в местах </w:t>
      </w:r>
      <w:proofErr w:type="spellStart"/>
      <w:r w:rsidRPr="00034F7B">
        <w:rPr>
          <w:rFonts w:ascii="Times New Roman" w:eastAsia="Times New Roman" w:hAnsi="Times New Roman" w:cs="Times New Roman"/>
          <w:sz w:val="28"/>
          <w:szCs w:val="20"/>
          <w:lang w:eastAsia="ru-RU"/>
        </w:rPr>
        <w:t>напрессовки</w:t>
      </w:r>
      <w:proofErr w:type="spellEnd"/>
      <w:r w:rsidRPr="00034F7B">
        <w:rPr>
          <w:rFonts w:ascii="Times New Roman" w:eastAsia="Times New Roman" w:hAnsi="Times New Roman" w:cs="Times New Roman"/>
          <w:sz w:val="28"/>
          <w:szCs w:val="20"/>
          <w:lang w:eastAsia="ru-RU"/>
        </w:rPr>
        <w:t xml:space="preserve"> снега или льда между рельсом и подкладками, прежде всего в кривых участках пути по наружным нитям;</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устранению просадок в стыках;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замене скреплений и др.</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3.12.5. При наступлении температуры воздуха ниже  - 30</w:t>
      </w:r>
      <w:r w:rsidRPr="00034F7B">
        <w:rPr>
          <w:rFonts w:ascii="Times New Roman" w:eastAsia="Times New Roman" w:hAnsi="Times New Roman" w:cs="Times New Roman"/>
          <w:sz w:val="28"/>
          <w:szCs w:val="20"/>
          <w:vertAlign w:val="superscript"/>
          <w:lang w:eastAsia="ru-RU"/>
        </w:rPr>
        <w:t>о</w:t>
      </w:r>
      <w:r w:rsidRPr="00034F7B">
        <w:rPr>
          <w:rFonts w:ascii="Times New Roman" w:eastAsia="Times New Roman" w:hAnsi="Times New Roman" w:cs="Times New Roman"/>
          <w:sz w:val="28"/>
          <w:szCs w:val="20"/>
          <w:lang w:eastAsia="ru-RU"/>
        </w:rPr>
        <w:t>С в дистанциях пути должны быть выполнены следующие мероприятия:</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в дистанциях пути и на базах путевых машинных станций создается технологический запас рельсов, погруженных на платформах, и достаточный аварийно-восстановительный запас рельсов на участках с повышенным выходом из эксплуатации рельсов по дефектам для обеспечения оперативной их замены;</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lastRenderedPageBreak/>
        <w:t>по специальным графикам производится натурный осмотр всего протяжения главных путей дорожными мастерами, бригадирами и опытными монтерами пути, объезд на локомотивах руководством дистанции пути, руководителями и специалистами служб пути;</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силами руководства дистанций пути, мостовых и дорожных мастеров, бригадиров пути, обходчиков, специалистов дорожных мостоиспытательных станций организуется осмотр искусственных сооружений. </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С наступлением низких температур категорически </w:t>
      </w:r>
      <w:r w:rsidRPr="00034F7B">
        <w:rPr>
          <w:rFonts w:ascii="Times New Roman" w:eastAsia="Times New Roman" w:hAnsi="Times New Roman" w:cs="Times New Roman"/>
          <w:b/>
          <w:sz w:val="28"/>
          <w:szCs w:val="20"/>
          <w:lang w:eastAsia="ru-RU"/>
        </w:rPr>
        <w:t xml:space="preserve">запрещается </w:t>
      </w:r>
      <w:r w:rsidRPr="00034F7B">
        <w:rPr>
          <w:rFonts w:ascii="Times New Roman" w:eastAsia="Times New Roman" w:hAnsi="Times New Roman" w:cs="Times New Roman"/>
          <w:sz w:val="28"/>
          <w:szCs w:val="20"/>
          <w:lang w:eastAsia="ru-RU"/>
        </w:rPr>
        <w:t>производить сварочно-наплавочные работы, приварку рельсовых соединителей (не ниже минус 15ºС).</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При температурах ниже – 35-40</w:t>
      </w:r>
      <w:r w:rsidRPr="00034F7B">
        <w:rPr>
          <w:rFonts w:ascii="Times New Roman" w:eastAsia="Times New Roman" w:hAnsi="Times New Roman" w:cs="Times New Roman"/>
          <w:sz w:val="28"/>
          <w:szCs w:val="20"/>
          <w:vertAlign w:val="superscript"/>
          <w:lang w:eastAsia="ru-RU"/>
        </w:rPr>
        <w:t>о</w:t>
      </w:r>
      <w:r w:rsidRPr="00034F7B">
        <w:rPr>
          <w:rFonts w:ascii="Times New Roman" w:eastAsia="Times New Roman" w:hAnsi="Times New Roman" w:cs="Times New Roman"/>
          <w:sz w:val="28"/>
          <w:szCs w:val="20"/>
          <w:lang w:eastAsia="ru-RU"/>
        </w:rPr>
        <w:t xml:space="preserve">С  должен быть организован натурный визуальный осмотр рельсового хозяйства с применением зеркал и </w:t>
      </w:r>
      <w:proofErr w:type="spellStart"/>
      <w:r w:rsidRPr="00034F7B">
        <w:rPr>
          <w:rFonts w:ascii="Times New Roman" w:eastAsia="Times New Roman" w:hAnsi="Times New Roman" w:cs="Times New Roman"/>
          <w:sz w:val="28"/>
          <w:szCs w:val="20"/>
          <w:lang w:eastAsia="ru-RU"/>
        </w:rPr>
        <w:t>остукивания</w:t>
      </w:r>
      <w:proofErr w:type="spellEnd"/>
      <w:r w:rsidRPr="00034F7B">
        <w:rPr>
          <w:rFonts w:ascii="Times New Roman" w:eastAsia="Times New Roman" w:hAnsi="Times New Roman" w:cs="Times New Roman"/>
          <w:sz w:val="28"/>
          <w:szCs w:val="20"/>
          <w:lang w:eastAsia="ru-RU"/>
        </w:rPr>
        <w:t xml:space="preserve"> рельсов молоточками. При этом усиленное внимание должно быть уделено участкам главного пути с просроченным сроком капитального ремонта, высокой грузонапряженностью, большим выходом </w:t>
      </w:r>
      <w:proofErr w:type="spellStart"/>
      <w:r w:rsidRPr="00034F7B">
        <w:rPr>
          <w:rFonts w:ascii="Times New Roman" w:eastAsia="Times New Roman" w:hAnsi="Times New Roman" w:cs="Times New Roman"/>
          <w:sz w:val="28"/>
          <w:szCs w:val="20"/>
          <w:lang w:eastAsia="ru-RU"/>
        </w:rPr>
        <w:t>остродефектных</w:t>
      </w:r>
      <w:proofErr w:type="spellEnd"/>
      <w:r w:rsidRPr="00034F7B">
        <w:rPr>
          <w:rFonts w:ascii="Times New Roman" w:eastAsia="Times New Roman" w:hAnsi="Times New Roman" w:cs="Times New Roman"/>
          <w:sz w:val="28"/>
          <w:szCs w:val="20"/>
          <w:lang w:eastAsia="ru-RU"/>
        </w:rPr>
        <w:t xml:space="preserve"> рельсов и наличием дефектов 1–ой группы. При визуальном осмотре особое внимание уделять дефектным рельсам, зоне болтовых стыков,  местам приварки рельсовых соединителей, состоянию накладок.</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Наряду с натурными визуальными осмотрами должны быть максимально задействованы в работу по проверке рельсов вагоны – дефектоскопы и автомотрисы с соблюдением необходимых требований для их работы при низких температурах.</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Для обеспечения снижения динамического воздействия подвижного состава на рельсы в необходимых случаях рекомендуется ограничивать скорости движения поездов до 50 км/ч.</w:t>
      </w: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3.12.6. Организация работ по предупреждению заносов пути и </w:t>
      </w:r>
      <w:proofErr w:type="spellStart"/>
      <w:r w:rsidRPr="00034F7B">
        <w:rPr>
          <w:rFonts w:ascii="Times New Roman" w:eastAsia="Times New Roman" w:hAnsi="Times New Roman" w:cs="Times New Roman"/>
          <w:sz w:val="28"/>
          <w:szCs w:val="20"/>
          <w:lang w:eastAsia="ru-RU"/>
        </w:rPr>
        <w:t>снегоборьбе</w:t>
      </w:r>
      <w:proofErr w:type="spellEnd"/>
      <w:r w:rsidRPr="00034F7B">
        <w:rPr>
          <w:rFonts w:ascii="Times New Roman" w:eastAsia="Times New Roman" w:hAnsi="Times New Roman" w:cs="Times New Roman"/>
          <w:sz w:val="28"/>
          <w:szCs w:val="20"/>
          <w:lang w:eastAsia="ru-RU"/>
        </w:rPr>
        <w:t xml:space="preserve"> осуществляется руководством дистанции пути в соответствии с «Инструкцией о порядке подготовки к работе в зимний период и организации </w:t>
      </w:r>
      <w:proofErr w:type="spellStart"/>
      <w:r w:rsidRPr="00034F7B">
        <w:rPr>
          <w:rFonts w:ascii="Times New Roman" w:eastAsia="Times New Roman" w:hAnsi="Times New Roman" w:cs="Times New Roman"/>
          <w:sz w:val="28"/>
          <w:szCs w:val="20"/>
          <w:lang w:eastAsia="ru-RU"/>
        </w:rPr>
        <w:t>снегоборьбы</w:t>
      </w:r>
      <w:proofErr w:type="spellEnd"/>
      <w:r w:rsidRPr="00034F7B">
        <w:rPr>
          <w:rFonts w:ascii="Times New Roman" w:eastAsia="Times New Roman" w:hAnsi="Times New Roman" w:cs="Times New Roman"/>
          <w:sz w:val="28"/>
          <w:szCs w:val="20"/>
          <w:lang w:eastAsia="ru-RU"/>
        </w:rPr>
        <w:t xml:space="preserve"> на железных дорогах ОАО «РЖД» [24].</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i/>
          <w:sz w:val="28"/>
          <w:szCs w:val="28"/>
          <w:lang w:eastAsia="ru-RU"/>
        </w:rPr>
      </w:pPr>
      <w:r w:rsidRPr="00034F7B">
        <w:rPr>
          <w:rFonts w:ascii="Times New Roman" w:eastAsia="Times New Roman" w:hAnsi="Times New Roman" w:cs="Times New Roman"/>
          <w:i/>
          <w:sz w:val="28"/>
          <w:szCs w:val="28"/>
          <w:lang w:eastAsia="ru-RU"/>
        </w:rPr>
        <w:br w:type="page"/>
      </w:r>
      <w:r w:rsidRPr="00034F7B">
        <w:rPr>
          <w:rFonts w:ascii="Times New Roman" w:eastAsia="Times New Roman" w:hAnsi="Times New Roman" w:cs="Times New Roman"/>
          <w:i/>
          <w:sz w:val="28"/>
          <w:szCs w:val="28"/>
          <w:lang w:eastAsia="ru-RU"/>
        </w:rPr>
        <w:lastRenderedPageBreak/>
        <w:t>Исправление пути на пучинах</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   3.12.7. К основным требованиям, предъявляемым к исправлению пути на пучинах, относятся:</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постоянный </w:t>
      </w:r>
      <w:proofErr w:type="gramStart"/>
      <w:r w:rsidRPr="00034F7B">
        <w:rPr>
          <w:rFonts w:ascii="Times New Roman" w:eastAsia="Times New Roman" w:hAnsi="Times New Roman" w:cs="Times New Roman"/>
          <w:sz w:val="28"/>
          <w:szCs w:val="28"/>
          <w:lang w:eastAsia="ru-RU"/>
        </w:rPr>
        <w:t>контроль за</w:t>
      </w:r>
      <w:proofErr w:type="gramEnd"/>
      <w:r w:rsidRPr="00034F7B">
        <w:rPr>
          <w:rFonts w:ascii="Times New Roman" w:eastAsia="Times New Roman" w:hAnsi="Times New Roman" w:cs="Times New Roman"/>
          <w:sz w:val="28"/>
          <w:szCs w:val="28"/>
          <w:lang w:eastAsia="ru-RU"/>
        </w:rPr>
        <w:t xml:space="preserve"> местом образования пучин всех разновидностей (пучинного горба, пучинной впадины, пучинного перепада, </w:t>
      </w:r>
      <w:proofErr w:type="spellStart"/>
      <w:r w:rsidRPr="00034F7B">
        <w:rPr>
          <w:rFonts w:ascii="Times New Roman" w:eastAsia="Times New Roman" w:hAnsi="Times New Roman" w:cs="Times New Roman"/>
          <w:sz w:val="28"/>
          <w:szCs w:val="28"/>
          <w:lang w:eastAsia="ru-RU"/>
        </w:rPr>
        <w:t>перекосной</w:t>
      </w:r>
      <w:proofErr w:type="spellEnd"/>
      <w:r w:rsidRPr="00034F7B">
        <w:rPr>
          <w:rFonts w:ascii="Times New Roman" w:eastAsia="Times New Roman" w:hAnsi="Times New Roman" w:cs="Times New Roman"/>
          <w:sz w:val="28"/>
          <w:szCs w:val="28"/>
          <w:lang w:eastAsia="ru-RU"/>
        </w:rPr>
        <w:t xml:space="preserve"> пучины, односторонней пучины), рисунок 3.47;</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своевременное исправление пути на пучинах путем укладки пучинных подкладок;</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обеспечение безопасности движения поездов при производстве работ по исправлению пути на пучинах.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eastAsia="ru-RU"/>
        </w:rPr>
      </w:pPr>
      <w:r>
        <w:rPr>
          <w:rFonts w:ascii="Courier New" w:eastAsia="Times New Roman" w:hAnsi="Courier New" w:cs="Courier New"/>
          <w:noProof/>
          <w:sz w:val="20"/>
          <w:szCs w:val="20"/>
          <w:lang w:eastAsia="ru-RU"/>
        </w:rPr>
        <w:drawing>
          <wp:inline distT="0" distB="0" distL="0" distR="0">
            <wp:extent cx="5381625" cy="21526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81625" cy="2152650"/>
                    </a:xfrm>
                    <a:prstGeom prst="rect">
                      <a:avLst/>
                    </a:prstGeom>
                    <a:noFill/>
                    <a:ln>
                      <a:noFill/>
                    </a:ln>
                  </pic:spPr>
                </pic:pic>
              </a:graphicData>
            </a:graphic>
          </wp:inline>
        </w:drawing>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Рисунок 3.47. Разновидность пучин: </w:t>
      </w:r>
      <w:r w:rsidRPr="00034F7B">
        <w:rPr>
          <w:rFonts w:ascii="Times New Roman" w:eastAsia="Times New Roman" w:hAnsi="Times New Roman" w:cs="Times New Roman"/>
          <w:i/>
          <w:sz w:val="28"/>
          <w:szCs w:val="28"/>
          <w:lang w:eastAsia="ru-RU"/>
        </w:rPr>
        <w:t>а</w:t>
      </w:r>
      <w:r w:rsidRPr="00034F7B">
        <w:rPr>
          <w:rFonts w:ascii="Times New Roman" w:eastAsia="Times New Roman" w:hAnsi="Times New Roman" w:cs="Times New Roman"/>
          <w:sz w:val="28"/>
          <w:szCs w:val="28"/>
          <w:lang w:eastAsia="ru-RU"/>
        </w:rPr>
        <w:t xml:space="preserve">) – пучинный горб; </w:t>
      </w:r>
      <w:r w:rsidRPr="00034F7B">
        <w:rPr>
          <w:rFonts w:ascii="Times New Roman" w:eastAsia="Times New Roman" w:hAnsi="Times New Roman" w:cs="Times New Roman"/>
          <w:i/>
          <w:sz w:val="28"/>
          <w:szCs w:val="28"/>
          <w:lang w:eastAsia="ru-RU"/>
        </w:rPr>
        <w:t>б</w:t>
      </w:r>
      <w:r w:rsidRPr="00034F7B">
        <w:rPr>
          <w:rFonts w:ascii="Times New Roman" w:eastAsia="Times New Roman" w:hAnsi="Times New Roman" w:cs="Times New Roman"/>
          <w:sz w:val="28"/>
          <w:szCs w:val="28"/>
          <w:lang w:eastAsia="ru-RU"/>
        </w:rPr>
        <w:t xml:space="preserve">) – пучинная впадина; </w:t>
      </w:r>
      <w:r w:rsidRPr="00034F7B">
        <w:rPr>
          <w:rFonts w:ascii="Times New Roman" w:eastAsia="Times New Roman" w:hAnsi="Times New Roman" w:cs="Times New Roman"/>
          <w:i/>
          <w:sz w:val="28"/>
          <w:szCs w:val="28"/>
          <w:lang w:eastAsia="ru-RU"/>
        </w:rPr>
        <w:t>в</w:t>
      </w:r>
      <w:r w:rsidRPr="00034F7B">
        <w:rPr>
          <w:rFonts w:ascii="Times New Roman" w:eastAsia="Times New Roman" w:hAnsi="Times New Roman" w:cs="Times New Roman"/>
          <w:sz w:val="28"/>
          <w:szCs w:val="28"/>
          <w:lang w:eastAsia="ru-RU"/>
        </w:rPr>
        <w:t>)</w:t>
      </w:r>
      <w:r w:rsidRPr="00034F7B">
        <w:rPr>
          <w:rFonts w:ascii="Times New Roman" w:eastAsia="Times New Roman" w:hAnsi="Times New Roman" w:cs="Times New Roman"/>
          <w:sz w:val="28"/>
          <w:szCs w:val="28"/>
          <w:lang w:val="en-US" w:eastAsia="ru-RU"/>
        </w:rPr>
        <w:t> </w:t>
      </w:r>
      <w:r w:rsidRPr="00034F7B">
        <w:rPr>
          <w:rFonts w:ascii="Times New Roman" w:eastAsia="Times New Roman" w:hAnsi="Times New Roman" w:cs="Times New Roman"/>
          <w:sz w:val="28"/>
          <w:szCs w:val="28"/>
          <w:lang w:eastAsia="ru-RU"/>
        </w:rPr>
        <w:t xml:space="preserve">– пучинный перепад; </w:t>
      </w:r>
      <w:r w:rsidRPr="00034F7B">
        <w:rPr>
          <w:rFonts w:ascii="Times New Roman" w:eastAsia="Times New Roman" w:hAnsi="Times New Roman" w:cs="Times New Roman"/>
          <w:i/>
          <w:sz w:val="28"/>
          <w:szCs w:val="28"/>
          <w:lang w:eastAsia="ru-RU"/>
        </w:rPr>
        <w:t>г</w:t>
      </w:r>
      <w:r w:rsidRPr="00034F7B">
        <w:rPr>
          <w:rFonts w:ascii="Times New Roman" w:eastAsia="Times New Roman" w:hAnsi="Times New Roman" w:cs="Times New Roman"/>
          <w:sz w:val="28"/>
          <w:szCs w:val="28"/>
          <w:lang w:eastAsia="ru-RU"/>
        </w:rPr>
        <w:t xml:space="preserve">) – </w:t>
      </w:r>
      <w:proofErr w:type="spellStart"/>
      <w:r w:rsidRPr="00034F7B">
        <w:rPr>
          <w:rFonts w:ascii="Times New Roman" w:eastAsia="Times New Roman" w:hAnsi="Times New Roman" w:cs="Times New Roman"/>
          <w:sz w:val="28"/>
          <w:szCs w:val="28"/>
          <w:lang w:eastAsia="ru-RU"/>
        </w:rPr>
        <w:t>перекосная</w:t>
      </w:r>
      <w:proofErr w:type="spellEnd"/>
      <w:r w:rsidRPr="00034F7B">
        <w:rPr>
          <w:rFonts w:ascii="Times New Roman" w:eastAsia="Times New Roman" w:hAnsi="Times New Roman" w:cs="Times New Roman"/>
          <w:sz w:val="28"/>
          <w:szCs w:val="28"/>
          <w:lang w:eastAsia="ru-RU"/>
        </w:rPr>
        <w:t xml:space="preserve"> пучина; </w:t>
      </w:r>
      <w:r w:rsidRPr="00034F7B">
        <w:rPr>
          <w:rFonts w:ascii="Times New Roman" w:eastAsia="Times New Roman" w:hAnsi="Times New Roman" w:cs="Times New Roman"/>
          <w:i/>
          <w:sz w:val="28"/>
          <w:szCs w:val="28"/>
          <w:lang w:eastAsia="ru-RU"/>
        </w:rPr>
        <w:t>д</w:t>
      </w:r>
      <w:r w:rsidRPr="00034F7B">
        <w:rPr>
          <w:rFonts w:ascii="Times New Roman" w:eastAsia="Times New Roman" w:hAnsi="Times New Roman" w:cs="Times New Roman"/>
          <w:sz w:val="28"/>
          <w:szCs w:val="28"/>
          <w:lang w:eastAsia="ru-RU"/>
        </w:rPr>
        <w:t xml:space="preserve">) – односторонняя пучина. </w:t>
      </w: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val="en-US" w:eastAsia="ru-RU"/>
        </w:rPr>
        <w:t>I</w:t>
      </w:r>
      <w:r w:rsidRPr="00034F7B">
        <w:rPr>
          <w:rFonts w:ascii="Times New Roman" w:eastAsia="Times New Roman" w:hAnsi="Times New Roman" w:cs="Times New Roman"/>
          <w:sz w:val="20"/>
          <w:szCs w:val="20"/>
          <w:lang w:eastAsia="ru-RU"/>
        </w:rPr>
        <w:t>,</w:t>
      </w:r>
      <w:r w:rsidRPr="00034F7B">
        <w:rPr>
          <w:rFonts w:ascii="Times New Roman" w:eastAsia="Times New Roman" w:hAnsi="Times New Roman" w:cs="Times New Roman"/>
          <w:sz w:val="20"/>
          <w:szCs w:val="20"/>
          <w:lang w:val="en-US" w:eastAsia="ru-RU"/>
        </w:rPr>
        <w:t>II</w:t>
      </w:r>
      <w:r w:rsidRPr="00034F7B">
        <w:rPr>
          <w:rFonts w:ascii="Times New Roman" w:eastAsia="Times New Roman" w:hAnsi="Times New Roman" w:cs="Times New Roman"/>
          <w:sz w:val="20"/>
          <w:szCs w:val="20"/>
          <w:lang w:eastAsia="ru-RU"/>
        </w:rPr>
        <w:t xml:space="preserve"> - левая и правая нити; 1,2 – соответственно летнее и зимнее положение пути; 3 – пучинные подкладки; </w:t>
      </w:r>
      <w:proofErr w:type="spellStart"/>
      <w:r w:rsidRPr="00034F7B">
        <w:rPr>
          <w:rFonts w:ascii="Times New Roman" w:eastAsia="Times New Roman" w:hAnsi="Times New Roman" w:cs="Times New Roman"/>
          <w:i/>
          <w:sz w:val="20"/>
          <w:szCs w:val="20"/>
          <w:lang w:eastAsia="ru-RU"/>
        </w:rPr>
        <w:t>Р</w:t>
      </w:r>
      <w:r w:rsidRPr="00034F7B">
        <w:rPr>
          <w:rFonts w:ascii="Times New Roman" w:eastAsia="Times New Roman" w:hAnsi="Times New Roman" w:cs="Times New Roman"/>
          <w:sz w:val="20"/>
          <w:szCs w:val="20"/>
          <w:vertAlign w:val="subscript"/>
          <w:lang w:eastAsia="ru-RU"/>
        </w:rPr>
        <w:t>р</w:t>
      </w:r>
      <w:proofErr w:type="spellEnd"/>
      <w:r w:rsidRPr="00034F7B">
        <w:rPr>
          <w:rFonts w:ascii="Times New Roman" w:eastAsia="Times New Roman" w:hAnsi="Times New Roman" w:cs="Times New Roman"/>
          <w:sz w:val="20"/>
          <w:szCs w:val="20"/>
          <w:vertAlign w:val="subscript"/>
          <w:lang w:eastAsia="ru-RU"/>
        </w:rPr>
        <w:t xml:space="preserve"> </w:t>
      </w:r>
      <w:r w:rsidRPr="00034F7B">
        <w:rPr>
          <w:rFonts w:ascii="Times New Roman" w:eastAsia="Times New Roman" w:hAnsi="Times New Roman" w:cs="Times New Roman"/>
          <w:sz w:val="20"/>
          <w:szCs w:val="20"/>
          <w:lang w:eastAsia="ru-RU"/>
        </w:rPr>
        <w:t xml:space="preserve">– величина равномерного пучения; </w:t>
      </w:r>
      <w:proofErr w:type="spellStart"/>
      <w:r w:rsidRPr="00034F7B">
        <w:rPr>
          <w:rFonts w:ascii="Times New Roman" w:eastAsia="Times New Roman" w:hAnsi="Times New Roman" w:cs="Times New Roman"/>
          <w:i/>
          <w:sz w:val="20"/>
          <w:szCs w:val="20"/>
          <w:lang w:eastAsia="ru-RU"/>
        </w:rPr>
        <w:t>Р</w:t>
      </w:r>
      <w:r w:rsidRPr="00034F7B">
        <w:rPr>
          <w:rFonts w:ascii="Times New Roman" w:eastAsia="Times New Roman" w:hAnsi="Times New Roman" w:cs="Times New Roman"/>
          <w:sz w:val="20"/>
          <w:szCs w:val="20"/>
          <w:vertAlign w:val="subscript"/>
          <w:lang w:eastAsia="ru-RU"/>
        </w:rPr>
        <w:t>г</w:t>
      </w:r>
      <w:proofErr w:type="spellEnd"/>
      <w:r w:rsidRPr="00034F7B">
        <w:rPr>
          <w:rFonts w:ascii="Times New Roman" w:eastAsia="Times New Roman" w:hAnsi="Times New Roman" w:cs="Times New Roman"/>
          <w:sz w:val="20"/>
          <w:szCs w:val="20"/>
          <w:vertAlign w:val="subscript"/>
          <w:lang w:eastAsia="ru-RU"/>
        </w:rPr>
        <w:t xml:space="preserve"> </w:t>
      </w:r>
      <w:r w:rsidRPr="00034F7B">
        <w:rPr>
          <w:rFonts w:ascii="Times New Roman" w:eastAsia="Times New Roman" w:hAnsi="Times New Roman" w:cs="Times New Roman"/>
          <w:sz w:val="20"/>
          <w:szCs w:val="20"/>
          <w:lang w:eastAsia="ru-RU"/>
        </w:rPr>
        <w:t xml:space="preserve">, </w:t>
      </w:r>
      <w:proofErr w:type="spellStart"/>
      <w:r w:rsidRPr="00034F7B">
        <w:rPr>
          <w:rFonts w:ascii="Times New Roman" w:eastAsia="Times New Roman" w:hAnsi="Times New Roman" w:cs="Times New Roman"/>
          <w:i/>
          <w:sz w:val="20"/>
          <w:szCs w:val="20"/>
          <w:lang w:eastAsia="ru-RU"/>
        </w:rPr>
        <w:t>Р</w:t>
      </w:r>
      <w:r w:rsidRPr="00034F7B">
        <w:rPr>
          <w:rFonts w:ascii="Times New Roman" w:eastAsia="Times New Roman" w:hAnsi="Times New Roman" w:cs="Times New Roman"/>
          <w:sz w:val="20"/>
          <w:szCs w:val="20"/>
          <w:vertAlign w:val="subscript"/>
          <w:lang w:eastAsia="ru-RU"/>
        </w:rPr>
        <w:t>в</w:t>
      </w:r>
      <w:proofErr w:type="spellEnd"/>
      <w:r w:rsidRPr="00034F7B">
        <w:rPr>
          <w:rFonts w:ascii="Times New Roman" w:eastAsia="Times New Roman" w:hAnsi="Times New Roman" w:cs="Times New Roman"/>
          <w:sz w:val="20"/>
          <w:szCs w:val="20"/>
          <w:lang w:eastAsia="ru-RU"/>
        </w:rPr>
        <w:t xml:space="preserve">, </w:t>
      </w:r>
      <w:proofErr w:type="spellStart"/>
      <w:r w:rsidRPr="00034F7B">
        <w:rPr>
          <w:rFonts w:ascii="Times New Roman" w:eastAsia="Times New Roman" w:hAnsi="Times New Roman" w:cs="Times New Roman"/>
          <w:i/>
          <w:sz w:val="20"/>
          <w:szCs w:val="20"/>
          <w:lang w:eastAsia="ru-RU"/>
        </w:rPr>
        <w:t>Р</w:t>
      </w:r>
      <w:r w:rsidRPr="00034F7B">
        <w:rPr>
          <w:rFonts w:ascii="Times New Roman" w:eastAsia="Times New Roman" w:hAnsi="Times New Roman" w:cs="Times New Roman"/>
          <w:sz w:val="20"/>
          <w:szCs w:val="20"/>
          <w:vertAlign w:val="subscript"/>
          <w:lang w:eastAsia="ru-RU"/>
        </w:rPr>
        <w:t>п</w:t>
      </w:r>
      <w:proofErr w:type="spellEnd"/>
      <w:r w:rsidRPr="00034F7B">
        <w:rPr>
          <w:rFonts w:ascii="Times New Roman" w:eastAsia="Times New Roman" w:hAnsi="Times New Roman" w:cs="Times New Roman"/>
          <w:sz w:val="20"/>
          <w:szCs w:val="20"/>
          <w:lang w:eastAsia="ru-RU"/>
        </w:rPr>
        <w:t xml:space="preserve">, </w:t>
      </w:r>
      <w:r w:rsidRPr="00034F7B">
        <w:rPr>
          <w:rFonts w:ascii="Times New Roman" w:eastAsia="Times New Roman" w:hAnsi="Times New Roman" w:cs="Times New Roman"/>
          <w:i/>
          <w:sz w:val="20"/>
          <w:szCs w:val="20"/>
          <w:lang w:eastAsia="ru-RU"/>
        </w:rPr>
        <w:t>Р</w:t>
      </w:r>
      <w:r w:rsidRPr="00034F7B">
        <w:rPr>
          <w:rFonts w:ascii="Times New Roman" w:eastAsia="Times New Roman" w:hAnsi="Times New Roman" w:cs="Times New Roman"/>
          <w:sz w:val="20"/>
          <w:szCs w:val="20"/>
          <w:vertAlign w:val="subscript"/>
          <w:lang w:eastAsia="ru-RU"/>
        </w:rPr>
        <w:t xml:space="preserve">од  </w:t>
      </w:r>
      <w:r w:rsidRPr="00034F7B">
        <w:rPr>
          <w:rFonts w:ascii="Times New Roman" w:eastAsia="Times New Roman" w:hAnsi="Times New Roman" w:cs="Times New Roman"/>
          <w:sz w:val="20"/>
          <w:szCs w:val="20"/>
          <w:lang w:eastAsia="ru-RU"/>
        </w:rPr>
        <w:t>–  высота соответственно пучинного горба, впадины, перепада, односторонней пучины</w:t>
      </w:r>
    </w:p>
    <w:p w:rsidR="00034F7B" w:rsidRPr="00034F7B" w:rsidRDefault="00034F7B" w:rsidP="00034F7B">
      <w:pPr>
        <w:spacing w:after="0" w:line="360" w:lineRule="auto"/>
        <w:ind w:firstLine="720"/>
        <w:jc w:val="both"/>
        <w:rPr>
          <w:rFonts w:ascii="Times New Roman" w:eastAsia="Times New Roman" w:hAnsi="Times New Roman" w:cs="Times New Roman"/>
          <w:sz w:val="28"/>
          <w:szCs w:val="28"/>
          <w:lang w:eastAsia="ru-RU"/>
        </w:rPr>
      </w:pP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Участки пути, где предполагается укладка пучинных подкладок, должны быть заблаговременно (до замерзания балласта) подготовлены для исправления пучин (заменены негодные и подтесанные шпалы, непригодные для укладки пучинных подкладок, изломанные подкладки, негодные костыли, подрезан балласт под подошвой рельса с целью обеспечения зазора </w:t>
      </w:r>
      <w:smartTag w:uri="urn:schemas-microsoft-com:office:smarttags" w:element="metricconverter">
        <w:smartTagPr>
          <w:attr w:name="ProductID" w:val="3 см"/>
        </w:smartTagPr>
        <w:r w:rsidRPr="00034F7B">
          <w:rPr>
            <w:rFonts w:ascii="Times New Roman" w:eastAsia="Times New Roman" w:hAnsi="Times New Roman" w:cs="Times New Roman"/>
            <w:sz w:val="28"/>
            <w:szCs w:val="28"/>
            <w:lang w:eastAsia="ru-RU"/>
          </w:rPr>
          <w:t>3 см</w:t>
        </w:r>
      </w:smartTag>
      <w:r w:rsidRPr="00034F7B">
        <w:rPr>
          <w:rFonts w:ascii="Times New Roman" w:eastAsia="Times New Roman" w:hAnsi="Times New Roman" w:cs="Times New Roman"/>
          <w:sz w:val="28"/>
          <w:szCs w:val="28"/>
          <w:lang w:eastAsia="ru-RU"/>
        </w:rPr>
        <w:t xml:space="preserve"> между поверхностью балласта и подошвой рельса).</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При исправлении  пути  на пучинах должны соблюдаться следующие правила:</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уклоны отводов от пучинных горбов должны быть не круче приведенных в таблице 3.14 и на рисунке 3.48;</w:t>
      </w:r>
    </w:p>
    <w:p w:rsidR="00034F7B" w:rsidRPr="00034F7B" w:rsidRDefault="00034F7B" w:rsidP="00034F7B">
      <w:pPr>
        <w:spacing w:after="0" w:line="360" w:lineRule="auto"/>
        <w:ind w:right="76"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Таблица 3.14. Номинальные уклоны отводов (по обеим нитям) при исправлении пути на пучинах </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97"/>
        <w:gridCol w:w="1507"/>
        <w:gridCol w:w="1819"/>
        <w:gridCol w:w="3036"/>
      </w:tblGrid>
      <w:tr w:rsidR="00034F7B" w:rsidRPr="00034F7B" w:rsidTr="00B20FF9">
        <w:trPr>
          <w:jc w:val="center"/>
        </w:trPr>
        <w:tc>
          <w:tcPr>
            <w:tcW w:w="19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Скорость движения</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поездов, </w:t>
            </w:r>
            <w:proofErr w:type="gramStart"/>
            <w:r w:rsidRPr="00034F7B">
              <w:rPr>
                <w:rFonts w:ascii="Times New Roman" w:eastAsia="Times New Roman" w:hAnsi="Times New Roman" w:cs="Times New Roman"/>
                <w:sz w:val="24"/>
                <w:szCs w:val="24"/>
                <w:lang w:eastAsia="ru-RU"/>
              </w:rPr>
              <w:t>км</w:t>
            </w:r>
            <w:proofErr w:type="gramEnd"/>
            <w:r w:rsidRPr="00034F7B">
              <w:rPr>
                <w:rFonts w:ascii="Times New Roman" w:eastAsia="Times New Roman" w:hAnsi="Times New Roman" w:cs="Times New Roman"/>
                <w:sz w:val="24"/>
                <w:szCs w:val="24"/>
                <w:lang w:eastAsia="ru-RU"/>
              </w:rPr>
              <w:t>/ч</w:t>
            </w:r>
          </w:p>
        </w:tc>
        <w:tc>
          <w:tcPr>
            <w:tcW w:w="636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618" w:right="703"/>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Уклоны отводов, </w:t>
            </w:r>
            <w:proofErr w:type="gramStart"/>
            <w:r w:rsidRPr="00034F7B">
              <w:rPr>
                <w:rFonts w:ascii="Times New Roman" w:eastAsia="Times New Roman" w:hAnsi="Times New Roman" w:cs="Times New Roman"/>
                <w:sz w:val="24"/>
                <w:szCs w:val="24"/>
                <w:lang w:eastAsia="ru-RU"/>
              </w:rPr>
              <w:t>мм</w:t>
            </w:r>
            <w:proofErr w:type="gramEnd"/>
            <w:r w:rsidRPr="00034F7B">
              <w:rPr>
                <w:rFonts w:ascii="Times New Roman" w:eastAsia="Times New Roman" w:hAnsi="Times New Roman" w:cs="Times New Roman"/>
                <w:sz w:val="24"/>
                <w:szCs w:val="24"/>
                <w:lang w:eastAsia="ru-RU"/>
              </w:rPr>
              <w:t>/м, на расстоянии от горба в обе стороны (см. рисунок 3.49)</w:t>
            </w:r>
          </w:p>
        </w:tc>
      </w:tr>
      <w:tr w:rsidR="00034F7B" w:rsidRPr="00034F7B" w:rsidTr="00B20FF9">
        <w:trPr>
          <w:jc w:val="center"/>
        </w:trPr>
        <w:tc>
          <w:tcPr>
            <w:tcW w:w="19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mallCaps/>
                <w:sz w:val="24"/>
                <w:szCs w:val="24"/>
                <w:lang w:val="en-US" w:eastAsia="ru-RU"/>
              </w:rPr>
            </w:pPr>
            <w:r w:rsidRPr="00034F7B">
              <w:rPr>
                <w:rFonts w:ascii="Times New Roman" w:eastAsia="Times New Roman" w:hAnsi="Times New Roman" w:cs="Times New Roman"/>
                <w:sz w:val="24"/>
                <w:szCs w:val="24"/>
                <w:lang w:eastAsia="ru-RU"/>
              </w:rPr>
              <w:t xml:space="preserve">до </w:t>
            </w:r>
            <w:smartTag w:uri="urn:schemas-microsoft-com:office:smarttags" w:element="metricconverter">
              <w:smartTagPr>
                <w:attr w:name="ProductID" w:val="5 м"/>
              </w:smartTagPr>
              <w:r w:rsidRPr="00034F7B">
                <w:rPr>
                  <w:rFonts w:ascii="Times New Roman" w:eastAsia="Times New Roman" w:hAnsi="Times New Roman" w:cs="Times New Roman"/>
                  <w:sz w:val="24"/>
                  <w:szCs w:val="24"/>
                  <w:lang w:eastAsia="ru-RU"/>
                </w:rPr>
                <w:t>5 м</w:t>
              </w:r>
            </w:smartTag>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smallCaps/>
                <w:sz w:val="24"/>
                <w:szCs w:val="24"/>
                <w:lang w:val="en-US" w:eastAsia="ru-RU"/>
              </w:rPr>
              <w:t>(</w:t>
            </w:r>
            <w:r w:rsidRPr="00034F7B">
              <w:rPr>
                <w:rFonts w:ascii="Times New Roman" w:eastAsia="Times New Roman" w:hAnsi="Times New Roman" w:cs="Times New Roman"/>
                <w:i/>
                <w:sz w:val="24"/>
                <w:szCs w:val="24"/>
                <w:lang w:eastAsia="ru-RU"/>
              </w:rPr>
              <w:t>i</w:t>
            </w:r>
            <w:r w:rsidRPr="00034F7B">
              <w:rPr>
                <w:rFonts w:ascii="Times New Roman" w:eastAsia="Times New Roman" w:hAnsi="Times New Roman" w:cs="Times New Roman"/>
                <w:smallCaps/>
                <w:sz w:val="24"/>
                <w:szCs w:val="24"/>
                <w:vertAlign w:val="subscript"/>
                <w:lang w:val="en-US" w:eastAsia="ru-RU"/>
              </w:rPr>
              <w:t xml:space="preserve"> 1</w:t>
            </w:r>
            <w:r w:rsidRPr="00034F7B">
              <w:rPr>
                <w:rFonts w:ascii="Times New Roman" w:eastAsia="Times New Roman" w:hAnsi="Times New Roman" w:cs="Times New Roman"/>
                <w:smallCaps/>
                <w:sz w:val="24"/>
                <w:szCs w:val="24"/>
                <w:lang w:val="en-US" w:eastAsia="ru-RU"/>
              </w:rPr>
              <w:t>)</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val="en-US" w:eastAsia="ru-RU"/>
              </w:rPr>
            </w:pPr>
            <w:r w:rsidRPr="00034F7B">
              <w:rPr>
                <w:rFonts w:ascii="Times New Roman" w:eastAsia="Times New Roman" w:hAnsi="Times New Roman" w:cs="Times New Roman"/>
                <w:sz w:val="24"/>
                <w:szCs w:val="24"/>
                <w:lang w:eastAsia="ru-RU"/>
              </w:rPr>
              <w:t xml:space="preserve">более </w:t>
            </w:r>
            <w:smartTag w:uri="urn:schemas-microsoft-com:office:smarttags" w:element="metricconverter">
              <w:smartTagPr>
                <w:attr w:name="ProductID" w:val="5 м"/>
              </w:smartTagPr>
              <w:r w:rsidRPr="00034F7B">
                <w:rPr>
                  <w:rFonts w:ascii="Times New Roman" w:eastAsia="Times New Roman" w:hAnsi="Times New Roman" w:cs="Times New Roman"/>
                  <w:sz w:val="24"/>
                  <w:szCs w:val="24"/>
                  <w:lang w:eastAsia="ru-RU"/>
                </w:rPr>
                <w:t>5 м</w:t>
              </w:r>
            </w:smartTag>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sz w:val="24"/>
                <w:szCs w:val="24"/>
                <w:lang w:val="en-US" w:eastAsia="ru-RU"/>
              </w:rPr>
              <w:t>(</w:t>
            </w:r>
            <w:r w:rsidRPr="00034F7B">
              <w:rPr>
                <w:rFonts w:ascii="Times New Roman" w:eastAsia="Times New Roman" w:hAnsi="Times New Roman" w:cs="Times New Roman"/>
                <w:i/>
                <w:sz w:val="24"/>
                <w:szCs w:val="24"/>
                <w:lang w:eastAsia="ru-RU"/>
              </w:rPr>
              <w:t>i</w:t>
            </w:r>
            <w:r w:rsidRPr="00034F7B">
              <w:rPr>
                <w:rFonts w:ascii="Times New Roman" w:eastAsia="Times New Roman" w:hAnsi="Times New Roman" w:cs="Times New Roman"/>
                <w:smallCaps/>
                <w:sz w:val="24"/>
                <w:szCs w:val="24"/>
                <w:vertAlign w:val="subscript"/>
                <w:lang w:val="en-US" w:eastAsia="ru-RU"/>
              </w:rPr>
              <w:t xml:space="preserve"> 2</w:t>
            </w:r>
            <w:r w:rsidRPr="00034F7B">
              <w:rPr>
                <w:rFonts w:ascii="Times New Roman" w:eastAsia="Times New Roman" w:hAnsi="Times New Roman" w:cs="Times New Roman"/>
                <w:sz w:val="24"/>
                <w:szCs w:val="24"/>
                <w:lang w:val="en-US" w:eastAsia="ru-RU"/>
              </w:rPr>
              <w:t>)</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 всем протяжении (</w:t>
            </w:r>
            <w:r w:rsidRPr="00034F7B">
              <w:rPr>
                <w:rFonts w:ascii="Times New Roman" w:eastAsia="Times New Roman" w:hAnsi="Times New Roman" w:cs="Times New Roman"/>
                <w:i/>
                <w:sz w:val="24"/>
                <w:szCs w:val="24"/>
                <w:lang w:eastAsia="ru-RU"/>
              </w:rPr>
              <w:t>i</w:t>
            </w:r>
            <w:r w:rsidRPr="00034F7B">
              <w:rPr>
                <w:rFonts w:ascii="Times New Roman" w:eastAsia="Times New Roman" w:hAnsi="Times New Roman" w:cs="Times New Roman"/>
                <w:smallCaps/>
                <w:sz w:val="24"/>
                <w:szCs w:val="24"/>
                <w:vertAlign w:val="subscript"/>
                <w:lang w:val="en-US" w:eastAsia="ru-RU"/>
              </w:rPr>
              <w:t xml:space="preserve"> 3</w:t>
            </w:r>
            <w:r w:rsidRPr="00034F7B">
              <w:rPr>
                <w:rFonts w:ascii="Times New Roman" w:eastAsia="Times New Roman" w:hAnsi="Times New Roman" w:cs="Times New Roman"/>
                <w:sz w:val="24"/>
                <w:szCs w:val="24"/>
                <w:lang w:eastAsia="ru-RU"/>
              </w:rPr>
              <w:t>)</w:t>
            </w:r>
          </w:p>
        </w:tc>
      </w:tr>
      <w:tr w:rsidR="00034F7B" w:rsidRPr="00034F7B" w:rsidTr="00B20FF9">
        <w:trPr>
          <w:jc w:val="center"/>
        </w:trPr>
        <w:tc>
          <w:tcPr>
            <w:tcW w:w="199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60 и менее</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r>
      <w:tr w:rsidR="00034F7B" w:rsidRPr="00034F7B" w:rsidTr="00B20FF9">
        <w:trPr>
          <w:jc w:val="center"/>
        </w:trPr>
        <w:tc>
          <w:tcPr>
            <w:tcW w:w="199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61–</w:t>
            </w:r>
            <w:r w:rsidRPr="00034F7B">
              <w:rPr>
                <w:rFonts w:ascii="Times New Roman" w:eastAsia="Times New Roman" w:hAnsi="Times New Roman" w:cs="Times New Roman"/>
                <w:sz w:val="24"/>
                <w:szCs w:val="24"/>
                <w:lang w:val="en-US" w:eastAsia="ru-RU"/>
              </w:rPr>
              <w:t xml:space="preserve"> </w:t>
            </w:r>
            <w:r w:rsidRPr="00034F7B">
              <w:rPr>
                <w:rFonts w:ascii="Times New Roman" w:eastAsia="Times New Roman" w:hAnsi="Times New Roman" w:cs="Times New Roman"/>
                <w:sz w:val="24"/>
                <w:szCs w:val="24"/>
                <w:lang w:eastAsia="ru-RU"/>
              </w:rPr>
              <w:t>80</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r>
      <w:tr w:rsidR="00034F7B" w:rsidRPr="00034F7B" w:rsidTr="00B20FF9">
        <w:trPr>
          <w:jc w:val="center"/>
        </w:trPr>
        <w:tc>
          <w:tcPr>
            <w:tcW w:w="199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81–</w:t>
            </w:r>
            <w:r w:rsidRPr="00034F7B">
              <w:rPr>
                <w:rFonts w:ascii="Times New Roman" w:eastAsia="Times New Roman" w:hAnsi="Times New Roman" w:cs="Times New Roman"/>
                <w:sz w:val="24"/>
                <w:szCs w:val="24"/>
                <w:lang w:val="en-US" w:eastAsia="ru-RU"/>
              </w:rPr>
              <w:t xml:space="preserve"> </w:t>
            </w:r>
            <w:r w:rsidRPr="00034F7B">
              <w:rPr>
                <w:rFonts w:ascii="Times New Roman" w:eastAsia="Times New Roman" w:hAnsi="Times New Roman" w:cs="Times New Roman"/>
                <w:sz w:val="24"/>
                <w:szCs w:val="24"/>
                <w:lang w:eastAsia="ru-RU"/>
              </w:rPr>
              <w:t>100</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r>
      <w:tr w:rsidR="00034F7B" w:rsidRPr="00034F7B" w:rsidTr="00B20FF9">
        <w:trPr>
          <w:jc w:val="center"/>
        </w:trPr>
        <w:tc>
          <w:tcPr>
            <w:tcW w:w="199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101–</w:t>
            </w:r>
            <w:r w:rsidRPr="00034F7B">
              <w:rPr>
                <w:rFonts w:ascii="Times New Roman" w:eastAsia="Times New Roman" w:hAnsi="Times New Roman" w:cs="Times New Roman"/>
                <w:sz w:val="24"/>
                <w:szCs w:val="24"/>
                <w:lang w:val="en-US" w:eastAsia="ru-RU"/>
              </w:rPr>
              <w:t xml:space="preserve"> </w:t>
            </w:r>
            <w:r w:rsidRPr="00034F7B">
              <w:rPr>
                <w:rFonts w:ascii="Times New Roman" w:eastAsia="Times New Roman" w:hAnsi="Times New Roman" w:cs="Times New Roman"/>
                <w:sz w:val="24"/>
                <w:szCs w:val="24"/>
                <w:lang w:eastAsia="ru-RU"/>
              </w:rPr>
              <w:t>120</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0,8</w:t>
            </w:r>
          </w:p>
        </w:tc>
      </w:tr>
      <w:tr w:rsidR="00034F7B" w:rsidRPr="00034F7B" w:rsidTr="00B20FF9">
        <w:trPr>
          <w:jc w:val="center"/>
        </w:trPr>
        <w:tc>
          <w:tcPr>
            <w:tcW w:w="199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121–</w:t>
            </w:r>
            <w:r w:rsidRPr="00034F7B">
              <w:rPr>
                <w:rFonts w:ascii="Times New Roman" w:eastAsia="Times New Roman" w:hAnsi="Times New Roman" w:cs="Times New Roman"/>
                <w:sz w:val="24"/>
                <w:szCs w:val="24"/>
                <w:lang w:val="en-US" w:eastAsia="ru-RU"/>
              </w:rPr>
              <w:t xml:space="preserve"> </w:t>
            </w:r>
            <w:r w:rsidRPr="00034F7B">
              <w:rPr>
                <w:rFonts w:ascii="Times New Roman" w:eastAsia="Times New Roman" w:hAnsi="Times New Roman" w:cs="Times New Roman"/>
                <w:sz w:val="24"/>
                <w:szCs w:val="24"/>
                <w:lang w:eastAsia="ru-RU"/>
              </w:rPr>
              <w:t>140</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3036"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0,7</w:t>
            </w:r>
          </w:p>
        </w:tc>
      </w:tr>
    </w:tbl>
    <w:p w:rsidR="00034F7B" w:rsidRPr="00034F7B" w:rsidRDefault="00034F7B" w:rsidP="00034F7B">
      <w:pPr>
        <w:spacing w:after="0" w:line="240" w:lineRule="exact"/>
        <w:ind w:left="3132"/>
        <w:jc w:val="both"/>
        <w:rPr>
          <w:rFonts w:ascii="Times New Roman" w:eastAsia="Times New Roman" w:hAnsi="Times New Roman" w:cs="Times New Roman"/>
          <w:sz w:val="20"/>
          <w:szCs w:val="20"/>
          <w:lang w:eastAsia="ru-RU"/>
        </w:rPr>
      </w:pP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между концами отводов двух смежных пучинных горбов должна устраиваться разделительная площадка параллельно элементу профиля пути длиной не менее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xml:space="preserve"> (рисунок 3.49, а);</w:t>
      </w:r>
    </w:p>
    <w:p w:rsidR="00034F7B" w:rsidRPr="00034F7B" w:rsidRDefault="00034F7B" w:rsidP="00034F7B">
      <w:pPr>
        <w:spacing w:before="127" w:after="0" w:line="360" w:lineRule="auto"/>
        <w:ind w:firstLine="708"/>
        <w:jc w:val="both"/>
        <w:rPr>
          <w:rFonts w:ascii="Times New Roman" w:eastAsia="Times New Roman" w:hAnsi="Times New Roman" w:cs="Times New Roman"/>
          <w:i/>
          <w:iCs/>
          <w:sz w:val="28"/>
          <w:szCs w:val="28"/>
          <w:lang w:eastAsia="ru-RU"/>
        </w:rPr>
      </w:pPr>
      <w:r w:rsidRPr="00034F7B">
        <w:rPr>
          <w:rFonts w:ascii="Times New Roman" w:eastAsia="Times New Roman" w:hAnsi="Times New Roman" w:cs="Times New Roman"/>
          <w:sz w:val="28"/>
          <w:szCs w:val="28"/>
          <w:lang w:eastAsia="ru-RU"/>
        </w:rPr>
        <w:t xml:space="preserve">поездов до </w:t>
      </w:r>
      <w:smartTag w:uri="urn:schemas-microsoft-com:office:smarttags" w:element="metricconverter">
        <w:smartTagPr>
          <w:attr w:name="ProductID" w:val="100 км/ч"/>
        </w:smartTagPr>
        <w:r w:rsidRPr="00034F7B">
          <w:rPr>
            <w:rFonts w:ascii="Times New Roman" w:eastAsia="Times New Roman" w:hAnsi="Times New Roman" w:cs="Times New Roman"/>
            <w:sz w:val="28"/>
            <w:szCs w:val="28"/>
            <w:lang w:eastAsia="ru-RU"/>
          </w:rPr>
          <w:t>100 км/ч</w:t>
        </w:r>
      </w:smartTag>
      <w:r w:rsidRPr="00034F7B">
        <w:rPr>
          <w:rFonts w:ascii="Times New Roman" w:eastAsia="Times New Roman" w:hAnsi="Times New Roman" w:cs="Times New Roman"/>
          <w:sz w:val="28"/>
          <w:szCs w:val="28"/>
          <w:lang w:eastAsia="ru-RU"/>
        </w:rPr>
        <w:t xml:space="preserve"> (а) и более </w:t>
      </w:r>
      <w:smartTag w:uri="urn:schemas-microsoft-com:office:smarttags" w:element="metricconverter">
        <w:smartTagPr>
          <w:attr w:name="ProductID" w:val="100 км/ч"/>
        </w:smartTagPr>
        <w:r w:rsidRPr="00034F7B">
          <w:rPr>
            <w:rFonts w:ascii="Times New Roman" w:eastAsia="Times New Roman" w:hAnsi="Times New Roman" w:cs="Times New Roman"/>
            <w:sz w:val="28"/>
            <w:szCs w:val="28"/>
            <w:lang w:eastAsia="ru-RU"/>
          </w:rPr>
          <w:t>100 км/ч</w:t>
        </w:r>
      </w:smartTag>
      <w:r w:rsidRPr="00034F7B">
        <w:rPr>
          <w:rFonts w:ascii="Times New Roman" w:eastAsia="Times New Roman" w:hAnsi="Times New Roman" w:cs="Times New Roman"/>
          <w:sz w:val="28"/>
          <w:szCs w:val="28"/>
          <w:lang w:eastAsia="ru-RU"/>
        </w:rPr>
        <w:t xml:space="preserve"> </w:t>
      </w:r>
      <w:r w:rsidRPr="00034F7B">
        <w:rPr>
          <w:rFonts w:ascii="Times New Roman" w:eastAsia="Times New Roman" w:hAnsi="Times New Roman" w:cs="Times New Roman"/>
          <w:i/>
          <w:iCs/>
          <w:sz w:val="28"/>
          <w:szCs w:val="28"/>
          <w:lang w:eastAsia="ru-RU"/>
        </w:rPr>
        <w:t>(б);</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меньшей длине разделительной площадки пучинные подкладки должны укладываться на всем протяжении между горбами (рисунок 3.49, б) с соблюдением уклонов, указанных в таблице 3.14;</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конец отвода от пучинного горба должен располагаться на расстоянии не менее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xml:space="preserve"> от перелома профиля; если это условие нельзя соблюсти, устраивается участок, длиной не менее </w:t>
      </w:r>
      <w:smartTag w:uri="urn:schemas-microsoft-com:office:smarttags" w:element="metricconverter">
        <w:smartTagPr>
          <w:attr w:name="ProductID" w:val="10 м"/>
        </w:smartTagPr>
        <w:r w:rsidRPr="00034F7B">
          <w:rPr>
            <w:rFonts w:ascii="Times New Roman" w:eastAsia="Times New Roman" w:hAnsi="Times New Roman" w:cs="Times New Roman"/>
            <w:sz w:val="28"/>
            <w:szCs w:val="28"/>
            <w:lang w:eastAsia="ru-RU"/>
          </w:rPr>
          <w:t>10 м</w:t>
        </w:r>
      </w:smartTag>
      <w:r w:rsidRPr="00034F7B">
        <w:rPr>
          <w:rFonts w:ascii="Times New Roman" w:eastAsia="Times New Roman" w:hAnsi="Times New Roman" w:cs="Times New Roman"/>
          <w:sz w:val="28"/>
          <w:szCs w:val="28"/>
          <w:lang w:eastAsia="ru-RU"/>
        </w:rPr>
        <w:t>, со средним уклоном между двумя смежными уклонами проектного профиля пути.</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0"/>
          <w:szCs w:val="20"/>
          <w:lang w:val="en-US" w:eastAsia="ru-RU"/>
        </w:rPr>
      </w:pPr>
      <w:r>
        <w:rPr>
          <w:rFonts w:ascii="Courier New" w:eastAsia="Times New Roman" w:hAnsi="Courier New" w:cs="Courier New"/>
          <w:noProof/>
          <w:sz w:val="20"/>
          <w:szCs w:val="20"/>
          <w:lang w:eastAsia="ru-RU"/>
        </w:rPr>
        <w:drawing>
          <wp:inline distT="0" distB="0" distL="0" distR="0">
            <wp:extent cx="5086350" cy="17430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86350" cy="1743075"/>
                    </a:xfrm>
                    <a:prstGeom prst="rect">
                      <a:avLst/>
                    </a:prstGeom>
                    <a:noFill/>
                    <a:ln>
                      <a:noFill/>
                    </a:ln>
                  </pic:spPr>
                </pic:pic>
              </a:graphicData>
            </a:graphic>
          </wp:inline>
        </w:drawing>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Рисунок 3.48. Схемы устройства отводов от пучинного горба на участках со скоростями движения до 100 км/ч (а) и более 100 км/ч (б)</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sz w:val="20"/>
          <w:szCs w:val="20"/>
          <w:lang w:val="en-US" w:eastAsia="ru-RU"/>
        </w:rPr>
      </w:pPr>
      <w:r>
        <w:rPr>
          <w:rFonts w:ascii="Courier New" w:eastAsia="Times New Roman" w:hAnsi="Courier New" w:cs="Courier New"/>
          <w:noProof/>
          <w:sz w:val="20"/>
          <w:szCs w:val="20"/>
          <w:lang w:eastAsia="ru-RU"/>
        </w:rPr>
        <w:lastRenderedPageBreak/>
        <w:drawing>
          <wp:inline distT="0" distB="0" distL="0" distR="0">
            <wp:extent cx="4667250" cy="166687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7250" cy="1666875"/>
                    </a:xfrm>
                    <a:prstGeom prst="rect">
                      <a:avLst/>
                    </a:prstGeom>
                    <a:noFill/>
                    <a:ln>
                      <a:noFill/>
                    </a:ln>
                  </pic:spPr>
                </pic:pic>
              </a:graphicData>
            </a:graphic>
          </wp:inline>
        </w:drawing>
      </w:r>
    </w:p>
    <w:p w:rsidR="00034F7B" w:rsidRPr="00034F7B" w:rsidRDefault="00034F7B" w:rsidP="00034F7B">
      <w:pPr>
        <w:spacing w:before="98" w:after="0" w:line="360" w:lineRule="auto"/>
        <w:ind w:firstLine="708"/>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Рисунок 3.49. Схемы устройства отводов от рядом расположенных пучинных  горбов при расстояниях между концами отводов: </w:t>
      </w:r>
      <w:r w:rsidRPr="00034F7B">
        <w:rPr>
          <w:rFonts w:ascii="Times New Roman" w:eastAsia="Times New Roman" w:hAnsi="Times New Roman" w:cs="Times New Roman"/>
          <w:i/>
          <w:iCs/>
          <w:sz w:val="24"/>
          <w:szCs w:val="24"/>
          <w:lang w:eastAsia="ru-RU"/>
        </w:rPr>
        <w:t xml:space="preserve">а </w:t>
      </w:r>
      <w:r w:rsidRPr="00034F7B">
        <w:rPr>
          <w:rFonts w:ascii="Times New Roman" w:eastAsia="Times New Roman" w:hAnsi="Times New Roman" w:cs="Times New Roman"/>
          <w:sz w:val="24"/>
          <w:szCs w:val="24"/>
          <w:lang w:eastAsia="ru-RU"/>
        </w:rPr>
        <w:t xml:space="preserve">– не менее </w:t>
      </w:r>
      <w:smartTag w:uri="urn:schemas-microsoft-com:office:smarttags" w:element="metricconverter">
        <w:smartTagPr>
          <w:attr w:name="ProductID" w:val="10 м"/>
        </w:smartTagPr>
        <w:r w:rsidRPr="00034F7B">
          <w:rPr>
            <w:rFonts w:ascii="Times New Roman" w:eastAsia="Times New Roman" w:hAnsi="Times New Roman" w:cs="Times New Roman"/>
            <w:sz w:val="24"/>
            <w:szCs w:val="24"/>
            <w:lang w:eastAsia="ru-RU"/>
          </w:rPr>
          <w:t>10</w:t>
        </w:r>
        <w:r w:rsidRPr="00034F7B">
          <w:rPr>
            <w:rFonts w:ascii="Times New Roman" w:eastAsia="Times New Roman" w:hAnsi="Times New Roman" w:cs="Times New Roman"/>
            <w:sz w:val="24"/>
            <w:szCs w:val="24"/>
            <w:lang w:val="en-US" w:eastAsia="ru-RU"/>
          </w:rPr>
          <w:t> </w:t>
        </w:r>
        <w:proofErr w:type="gramStart"/>
        <w:r w:rsidRPr="00034F7B">
          <w:rPr>
            <w:rFonts w:ascii="Times New Roman" w:eastAsia="Times New Roman" w:hAnsi="Times New Roman" w:cs="Times New Roman"/>
            <w:sz w:val="24"/>
            <w:szCs w:val="24"/>
            <w:lang w:eastAsia="ru-RU"/>
          </w:rPr>
          <w:t>м</w:t>
        </w:r>
      </w:smartTag>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i/>
          <w:iCs/>
          <w:sz w:val="24"/>
          <w:szCs w:val="24"/>
          <w:lang w:eastAsia="ru-RU"/>
        </w:rPr>
        <w:t>б</w:t>
      </w:r>
      <w:proofErr w:type="gramEnd"/>
      <w:r w:rsidRPr="00034F7B">
        <w:rPr>
          <w:rFonts w:ascii="Times New Roman" w:eastAsia="Times New Roman" w:hAnsi="Times New Roman" w:cs="Times New Roman"/>
          <w:i/>
          <w:iCs/>
          <w:sz w:val="24"/>
          <w:szCs w:val="24"/>
          <w:lang w:eastAsia="ru-RU"/>
        </w:rPr>
        <w:t xml:space="preserve"> </w:t>
      </w:r>
      <w:r w:rsidRPr="00034F7B">
        <w:rPr>
          <w:rFonts w:ascii="Times New Roman" w:eastAsia="Times New Roman" w:hAnsi="Times New Roman" w:cs="Times New Roman"/>
          <w:sz w:val="24"/>
          <w:szCs w:val="24"/>
          <w:lang w:eastAsia="ru-RU"/>
        </w:rPr>
        <w:t xml:space="preserve">– менее </w:t>
      </w:r>
      <w:smartTag w:uri="urn:schemas-microsoft-com:office:smarttags" w:element="metricconverter">
        <w:smartTagPr>
          <w:attr w:name="ProductID" w:val="10 м"/>
        </w:smartTagPr>
        <w:r w:rsidRPr="00034F7B">
          <w:rPr>
            <w:rFonts w:ascii="Times New Roman" w:eastAsia="Times New Roman" w:hAnsi="Times New Roman" w:cs="Times New Roman"/>
            <w:sz w:val="24"/>
            <w:szCs w:val="24"/>
            <w:lang w:eastAsia="ru-RU"/>
          </w:rPr>
          <w:t>10 м</w:t>
        </w:r>
      </w:smartTag>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1 ‰.</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3.12.8. Для исправления пути на пучинах на участках с костыльным скреплением применяют пучинные подкладки, подразделяемые: на пучинные карточки, башмаки, короткие, </w:t>
      </w:r>
      <w:proofErr w:type="spellStart"/>
      <w:r w:rsidRPr="00034F7B">
        <w:rPr>
          <w:rFonts w:ascii="Times New Roman" w:eastAsia="Times New Roman" w:hAnsi="Times New Roman" w:cs="Times New Roman"/>
          <w:sz w:val="28"/>
          <w:szCs w:val="28"/>
          <w:lang w:eastAsia="ru-RU"/>
        </w:rPr>
        <w:t>полусквозные</w:t>
      </w:r>
      <w:proofErr w:type="spellEnd"/>
      <w:r w:rsidRPr="00034F7B">
        <w:rPr>
          <w:rFonts w:ascii="Times New Roman" w:eastAsia="Times New Roman" w:hAnsi="Times New Roman" w:cs="Times New Roman"/>
          <w:sz w:val="28"/>
          <w:szCs w:val="28"/>
          <w:lang w:eastAsia="ru-RU"/>
        </w:rPr>
        <w:t xml:space="preserve"> и сквозные </w:t>
      </w:r>
      <w:proofErr w:type="spellStart"/>
      <w:r w:rsidRPr="00034F7B">
        <w:rPr>
          <w:rFonts w:ascii="Times New Roman" w:eastAsia="Times New Roman" w:hAnsi="Times New Roman" w:cs="Times New Roman"/>
          <w:sz w:val="28"/>
          <w:szCs w:val="28"/>
          <w:lang w:eastAsia="ru-RU"/>
        </w:rPr>
        <w:t>нашпальники</w:t>
      </w:r>
      <w:proofErr w:type="spellEnd"/>
      <w:r w:rsidRPr="00034F7B">
        <w:rPr>
          <w:rFonts w:ascii="Times New Roman" w:eastAsia="Times New Roman" w:hAnsi="Times New Roman" w:cs="Times New Roman"/>
          <w:sz w:val="28"/>
          <w:szCs w:val="28"/>
          <w:lang w:eastAsia="ru-RU"/>
        </w:rPr>
        <w:t>, изготовляемые из дерева, полимерных или других материалов.</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Для стрелочных переводов в пределах рамных рельсов и крестовин пучинные подкладки изготавливаются таких же размеров, как и стрелочные подкладки, под которые они укладываются.</w:t>
      </w:r>
    </w:p>
    <w:p w:rsidR="00034F7B" w:rsidRPr="00034F7B" w:rsidRDefault="00034F7B" w:rsidP="00034F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Все пучинные подкладки должны иметь отверстия для костылей и шурупов диаметром </w:t>
      </w:r>
      <w:smartTag w:uri="urn:schemas-microsoft-com:office:smarttags" w:element="metricconverter">
        <w:smartTagPr>
          <w:attr w:name="ProductID" w:val="25 мм"/>
        </w:smartTagPr>
        <w:r w:rsidRPr="00034F7B">
          <w:rPr>
            <w:rFonts w:ascii="Times New Roman" w:eastAsia="Times New Roman" w:hAnsi="Times New Roman" w:cs="Times New Roman"/>
            <w:sz w:val="28"/>
            <w:szCs w:val="28"/>
            <w:lang w:eastAsia="ru-RU"/>
          </w:rPr>
          <w:t>25 мм</w:t>
        </w:r>
      </w:smartTag>
      <w:r w:rsidRPr="00034F7B">
        <w:rPr>
          <w:rFonts w:ascii="Times New Roman" w:eastAsia="Times New Roman" w:hAnsi="Times New Roman" w:cs="Times New Roman"/>
          <w:sz w:val="28"/>
          <w:szCs w:val="28"/>
          <w:lang w:eastAsia="ru-RU"/>
        </w:rPr>
        <w:t>. При исправлении пучин применяют костыли нормальной длины (</w:t>
      </w:r>
      <w:smartTag w:uri="urn:schemas-microsoft-com:office:smarttags" w:element="metricconverter">
        <w:smartTagPr>
          <w:attr w:name="ProductID" w:val="165 мм"/>
        </w:smartTagPr>
        <w:r w:rsidRPr="00034F7B">
          <w:rPr>
            <w:rFonts w:ascii="Times New Roman" w:eastAsia="Times New Roman" w:hAnsi="Times New Roman" w:cs="Times New Roman"/>
            <w:sz w:val="28"/>
            <w:szCs w:val="28"/>
            <w:lang w:eastAsia="ru-RU"/>
          </w:rPr>
          <w:t>165 мм</w:t>
        </w:r>
      </w:smartTag>
      <w:r w:rsidRPr="00034F7B">
        <w:rPr>
          <w:rFonts w:ascii="Times New Roman" w:eastAsia="Times New Roman" w:hAnsi="Times New Roman" w:cs="Times New Roman"/>
          <w:sz w:val="28"/>
          <w:szCs w:val="28"/>
          <w:lang w:eastAsia="ru-RU"/>
        </w:rPr>
        <w:t xml:space="preserve">) и пучинные удлиненные  (205, 230, 255, </w:t>
      </w:r>
      <w:smartTag w:uri="urn:schemas-microsoft-com:office:smarttags" w:element="metricconverter">
        <w:smartTagPr>
          <w:attr w:name="ProductID" w:val="280 мм"/>
        </w:smartTagPr>
        <w:r w:rsidRPr="00034F7B">
          <w:rPr>
            <w:rFonts w:ascii="Times New Roman" w:eastAsia="Times New Roman" w:hAnsi="Times New Roman" w:cs="Times New Roman"/>
            <w:sz w:val="28"/>
            <w:szCs w:val="28"/>
            <w:lang w:eastAsia="ru-RU"/>
          </w:rPr>
          <w:t>280 мм</w:t>
        </w:r>
      </w:smartTag>
      <w:r w:rsidRPr="00034F7B">
        <w:rPr>
          <w:rFonts w:ascii="Times New Roman" w:eastAsia="Times New Roman" w:hAnsi="Times New Roman" w:cs="Times New Roman"/>
          <w:sz w:val="28"/>
          <w:szCs w:val="28"/>
          <w:lang w:eastAsia="ru-RU"/>
        </w:rPr>
        <w:t xml:space="preserve">); шурупы длиной 200, </w:t>
      </w:r>
      <w:smartTag w:uri="urn:schemas-microsoft-com:office:smarttags" w:element="metricconverter">
        <w:smartTagPr>
          <w:attr w:name="ProductID" w:val="250 мм"/>
        </w:smartTagPr>
        <w:r w:rsidRPr="00034F7B">
          <w:rPr>
            <w:rFonts w:ascii="Times New Roman" w:eastAsia="Times New Roman" w:hAnsi="Times New Roman" w:cs="Times New Roman"/>
            <w:sz w:val="28"/>
            <w:szCs w:val="28"/>
            <w:lang w:eastAsia="ru-RU"/>
          </w:rPr>
          <w:t>250 мм</w:t>
        </w:r>
      </w:smartTag>
      <w:r w:rsidRPr="00034F7B">
        <w:rPr>
          <w:rFonts w:ascii="Times New Roman" w:eastAsia="Times New Roman" w:hAnsi="Times New Roman" w:cs="Times New Roman"/>
          <w:sz w:val="28"/>
          <w:szCs w:val="28"/>
          <w:lang w:eastAsia="ru-RU"/>
        </w:rPr>
        <w:t>. Размеры пучинных подкладок и костылей приведены в таблицах 3.15 и 3.16.</w:t>
      </w:r>
    </w:p>
    <w:p w:rsidR="00034F7B" w:rsidRPr="00034F7B" w:rsidRDefault="00034F7B" w:rsidP="00034F7B">
      <w:pPr>
        <w:spacing w:after="120" w:line="360" w:lineRule="auto"/>
        <w:ind w:firstLine="708"/>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br w:type="page"/>
      </w:r>
      <w:r w:rsidRPr="00034F7B">
        <w:rPr>
          <w:rFonts w:ascii="Times New Roman" w:eastAsia="Times New Roman" w:hAnsi="Times New Roman" w:cs="Times New Roman"/>
          <w:sz w:val="28"/>
          <w:szCs w:val="28"/>
          <w:lang w:eastAsia="ru-RU"/>
        </w:rPr>
        <w:lastRenderedPageBreak/>
        <w:t xml:space="preserve">Таблица 3.15. Размеры пучинных подкладок, </w:t>
      </w:r>
      <w:proofErr w:type="gramStart"/>
      <w:r w:rsidRPr="00034F7B">
        <w:rPr>
          <w:rFonts w:ascii="Times New Roman" w:eastAsia="Times New Roman" w:hAnsi="Times New Roman" w:cs="Times New Roman"/>
          <w:sz w:val="28"/>
          <w:szCs w:val="28"/>
          <w:lang w:eastAsia="ru-RU"/>
        </w:rPr>
        <w:t>мм</w:t>
      </w:r>
      <w:proofErr w:type="gramEnd"/>
    </w:p>
    <w:p w:rsidR="00034F7B" w:rsidRPr="00034F7B" w:rsidRDefault="00034F7B" w:rsidP="00034F7B">
      <w:pPr>
        <w:spacing w:after="48" w:line="1" w:lineRule="exact"/>
        <w:rPr>
          <w:rFonts w:ascii="Times New Roman" w:eastAsia="Times New Roman" w:hAnsi="Times New Roman" w:cs="Times New Roman"/>
          <w:sz w:val="28"/>
          <w:szCs w:val="28"/>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080"/>
        <w:gridCol w:w="1300"/>
        <w:gridCol w:w="1420"/>
        <w:gridCol w:w="1180"/>
        <w:gridCol w:w="1160"/>
        <w:gridCol w:w="2320"/>
      </w:tblGrid>
      <w:tr w:rsidR="00034F7B" w:rsidRPr="00034F7B" w:rsidTr="00B20FF9">
        <w:trPr>
          <w:trHeight w:val="724"/>
        </w:trPr>
        <w:tc>
          <w:tcPr>
            <w:tcW w:w="2080"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ind w:left="140"/>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Наименование подкладок</w:t>
            </w:r>
          </w:p>
        </w:tc>
        <w:tc>
          <w:tcPr>
            <w:tcW w:w="272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Длина для рельсов</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типа</w:t>
            </w:r>
          </w:p>
        </w:tc>
        <w:tc>
          <w:tcPr>
            <w:tcW w:w="234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Ширина для рельсов типа</w:t>
            </w:r>
          </w:p>
        </w:tc>
        <w:tc>
          <w:tcPr>
            <w:tcW w:w="2320"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Толщина</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c>
          <w:tcPr>
            <w:tcW w:w="2080" w:type="dxa"/>
            <w:vMerge/>
            <w:tcBorders>
              <w:top w:val="single" w:sz="4" w:space="0" w:color="auto"/>
              <w:left w:val="single" w:sz="4"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300" w:type="dxa"/>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Р75 и Р65</w:t>
            </w:r>
          </w:p>
        </w:tc>
        <w:tc>
          <w:tcPr>
            <w:tcW w:w="1420" w:type="dxa"/>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Р50 и Р43</w:t>
            </w:r>
          </w:p>
        </w:tc>
        <w:tc>
          <w:tcPr>
            <w:tcW w:w="1180" w:type="dxa"/>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Р75, Р65, Р50</w:t>
            </w:r>
          </w:p>
        </w:tc>
        <w:tc>
          <w:tcPr>
            <w:tcW w:w="1160" w:type="dxa"/>
            <w:tcBorders>
              <w:top w:val="single" w:sz="6" w:space="0" w:color="auto"/>
              <w:left w:val="single" w:sz="6" w:space="0" w:color="auto"/>
              <w:bottom w:val="single" w:sz="6" w:space="0" w:color="auto"/>
              <w:right w:val="single" w:sz="6" w:space="0" w:color="auto"/>
            </w:tcBorders>
            <w:shd w:val="clear" w:color="auto" w:fill="auto"/>
            <w:vAlign w:val="center"/>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Р43</w:t>
            </w:r>
          </w:p>
        </w:tc>
        <w:tc>
          <w:tcPr>
            <w:tcW w:w="2320" w:type="dxa"/>
            <w:vMerge/>
            <w:tcBorders>
              <w:top w:val="single" w:sz="4" w:space="0" w:color="auto"/>
              <w:left w:val="single" w:sz="6" w:space="0" w:color="auto"/>
              <w:bottom w:val="single" w:sz="6"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r>
      <w:tr w:rsidR="00034F7B" w:rsidRPr="00034F7B" w:rsidTr="00B20FF9">
        <w:trPr>
          <w:trHeight w:val="715"/>
        </w:trPr>
        <w:tc>
          <w:tcPr>
            <w:tcW w:w="2080" w:type="dxa"/>
            <w:tcBorders>
              <w:top w:val="single" w:sz="6" w:space="0" w:color="auto"/>
              <w:left w:val="single" w:sz="4" w:space="0" w:color="auto"/>
              <w:bottom w:val="nil"/>
              <w:right w:val="single" w:sz="6" w:space="0" w:color="auto"/>
            </w:tcBorders>
            <w:shd w:val="clear" w:color="auto" w:fill="auto"/>
          </w:tcPr>
          <w:p w:rsidR="00034F7B" w:rsidRPr="00034F7B" w:rsidRDefault="00034F7B" w:rsidP="00034F7B">
            <w:pPr>
              <w:spacing w:before="60" w:after="60" w:line="240" w:lineRule="auto"/>
              <w:ind w:firstLine="320"/>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Карточки</w:t>
            </w:r>
          </w:p>
        </w:tc>
        <w:tc>
          <w:tcPr>
            <w:tcW w:w="2720" w:type="dxa"/>
            <w:gridSpan w:val="2"/>
            <w:tcBorders>
              <w:top w:val="single" w:sz="6" w:space="0" w:color="auto"/>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длине металлической</w:t>
            </w:r>
            <w:r w:rsidRPr="00034F7B">
              <w:rPr>
                <w:rFonts w:ascii="Times New Roman" w:eastAsia="Times New Roman" w:hAnsi="Times New Roman" w:cs="Times New Roman"/>
                <w:sz w:val="24"/>
                <w:szCs w:val="24"/>
                <w:lang w:val="en-US" w:eastAsia="ru-RU"/>
              </w:rPr>
              <w:t xml:space="preserve"> </w:t>
            </w:r>
            <w:r w:rsidRPr="00034F7B">
              <w:rPr>
                <w:rFonts w:ascii="Times New Roman" w:eastAsia="Times New Roman" w:hAnsi="Times New Roman" w:cs="Times New Roman"/>
                <w:sz w:val="24"/>
                <w:szCs w:val="24"/>
                <w:lang w:eastAsia="ru-RU"/>
              </w:rPr>
              <w:t>подкладки</w:t>
            </w:r>
          </w:p>
        </w:tc>
        <w:tc>
          <w:tcPr>
            <w:tcW w:w="1180" w:type="dxa"/>
            <w:tcBorders>
              <w:top w:val="single" w:sz="6" w:space="0" w:color="auto"/>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170</w:t>
            </w:r>
          </w:p>
        </w:tc>
        <w:tc>
          <w:tcPr>
            <w:tcW w:w="1160" w:type="dxa"/>
            <w:tcBorders>
              <w:top w:val="single" w:sz="6" w:space="0" w:color="auto"/>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160</w:t>
            </w:r>
          </w:p>
        </w:tc>
        <w:tc>
          <w:tcPr>
            <w:tcW w:w="2320" w:type="dxa"/>
            <w:tcBorders>
              <w:top w:val="single" w:sz="6" w:space="0" w:color="auto"/>
              <w:left w:val="single" w:sz="6"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 1,5; 3; 5; 8; 10;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 20; 25</w:t>
            </w:r>
          </w:p>
        </w:tc>
      </w:tr>
      <w:tr w:rsidR="00034F7B" w:rsidRPr="00034F7B" w:rsidTr="00B20FF9">
        <w:tc>
          <w:tcPr>
            <w:tcW w:w="2080" w:type="dxa"/>
            <w:tcBorders>
              <w:top w:val="nil"/>
              <w:left w:val="single" w:sz="4" w:space="0" w:color="auto"/>
              <w:bottom w:val="nil"/>
              <w:right w:val="single" w:sz="6" w:space="0" w:color="auto"/>
            </w:tcBorders>
            <w:shd w:val="clear" w:color="auto" w:fill="auto"/>
          </w:tcPr>
          <w:p w:rsidR="00034F7B" w:rsidRPr="00034F7B" w:rsidRDefault="00034F7B" w:rsidP="00034F7B">
            <w:pPr>
              <w:spacing w:before="60" w:after="60" w:line="240" w:lineRule="auto"/>
              <w:ind w:firstLine="320"/>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Башмаки</w:t>
            </w:r>
          </w:p>
        </w:tc>
        <w:tc>
          <w:tcPr>
            <w:tcW w:w="130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400</w:t>
            </w:r>
          </w:p>
        </w:tc>
        <w:tc>
          <w:tcPr>
            <w:tcW w:w="142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350</w:t>
            </w:r>
          </w:p>
        </w:tc>
        <w:tc>
          <w:tcPr>
            <w:tcW w:w="118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170</w:t>
            </w:r>
          </w:p>
        </w:tc>
        <w:tc>
          <w:tcPr>
            <w:tcW w:w="116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160</w:t>
            </w:r>
          </w:p>
        </w:tc>
        <w:tc>
          <w:tcPr>
            <w:tcW w:w="2320" w:type="dxa"/>
            <w:tcBorders>
              <w:top w:val="nil"/>
              <w:left w:val="single" w:sz="6"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 30; 40; 50</w:t>
            </w:r>
          </w:p>
        </w:tc>
      </w:tr>
      <w:tr w:rsidR="00034F7B" w:rsidRPr="00034F7B" w:rsidTr="00B20FF9">
        <w:trPr>
          <w:trHeight w:val="785"/>
        </w:trPr>
        <w:tc>
          <w:tcPr>
            <w:tcW w:w="2080" w:type="dxa"/>
            <w:tcBorders>
              <w:top w:val="nil"/>
              <w:left w:val="single" w:sz="4" w:space="0" w:color="auto"/>
              <w:bottom w:val="nil"/>
              <w:right w:val="single" w:sz="6" w:space="0" w:color="auto"/>
            </w:tcBorders>
            <w:shd w:val="clear" w:color="auto" w:fill="auto"/>
          </w:tcPr>
          <w:p w:rsidR="00034F7B" w:rsidRPr="00034F7B" w:rsidRDefault="00034F7B" w:rsidP="00034F7B">
            <w:pPr>
              <w:spacing w:before="60" w:after="6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w:t>
            </w:r>
            <w:proofErr w:type="spellStart"/>
            <w:r w:rsidRPr="00034F7B">
              <w:rPr>
                <w:rFonts w:ascii="Times New Roman" w:eastAsia="Times New Roman" w:hAnsi="Times New Roman" w:cs="Times New Roman"/>
                <w:sz w:val="24"/>
                <w:szCs w:val="24"/>
                <w:lang w:eastAsia="ru-RU"/>
              </w:rPr>
              <w:t>Нашпальники</w:t>
            </w:r>
            <w:proofErr w:type="spellEnd"/>
            <w:r w:rsidRPr="00034F7B">
              <w:rPr>
                <w:rFonts w:ascii="Times New Roman" w:eastAsia="Times New Roman" w:hAnsi="Times New Roman" w:cs="Times New Roman"/>
                <w:sz w:val="24"/>
                <w:szCs w:val="24"/>
                <w:lang w:eastAsia="ru-RU"/>
              </w:rPr>
              <w:t xml:space="preserve"> короткие</w:t>
            </w:r>
          </w:p>
        </w:tc>
        <w:tc>
          <w:tcPr>
            <w:tcW w:w="130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500</w:t>
            </w:r>
          </w:p>
        </w:tc>
        <w:tc>
          <w:tcPr>
            <w:tcW w:w="142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450</w:t>
            </w:r>
          </w:p>
        </w:tc>
        <w:tc>
          <w:tcPr>
            <w:tcW w:w="118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170</w:t>
            </w:r>
          </w:p>
        </w:tc>
        <w:tc>
          <w:tcPr>
            <w:tcW w:w="116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160</w:t>
            </w:r>
          </w:p>
        </w:tc>
        <w:tc>
          <w:tcPr>
            <w:tcW w:w="2320" w:type="dxa"/>
            <w:tcBorders>
              <w:top w:val="nil"/>
              <w:left w:val="single" w:sz="6"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 60; 70; 80; 90</w:t>
            </w:r>
          </w:p>
        </w:tc>
      </w:tr>
      <w:tr w:rsidR="00034F7B" w:rsidRPr="00034F7B" w:rsidTr="00B20FF9">
        <w:tc>
          <w:tcPr>
            <w:tcW w:w="2080" w:type="dxa"/>
            <w:tcBorders>
              <w:top w:val="nil"/>
              <w:left w:val="single" w:sz="4" w:space="0" w:color="auto"/>
              <w:bottom w:val="nil"/>
              <w:right w:val="single" w:sz="6" w:space="0" w:color="auto"/>
            </w:tcBorders>
            <w:shd w:val="clear" w:color="auto" w:fill="auto"/>
          </w:tcPr>
          <w:p w:rsidR="00034F7B" w:rsidRPr="00034F7B" w:rsidRDefault="00034F7B" w:rsidP="00034F7B">
            <w:pPr>
              <w:spacing w:before="60" w:after="6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w:t>
            </w:r>
            <w:proofErr w:type="spellStart"/>
            <w:r w:rsidRPr="00034F7B">
              <w:rPr>
                <w:rFonts w:ascii="Times New Roman" w:eastAsia="Times New Roman" w:hAnsi="Times New Roman" w:cs="Times New Roman"/>
                <w:sz w:val="24"/>
                <w:szCs w:val="24"/>
                <w:lang w:eastAsia="ru-RU"/>
              </w:rPr>
              <w:t>Нашпальники</w:t>
            </w:r>
            <w:proofErr w:type="spellEnd"/>
            <w:r w:rsidRPr="00034F7B">
              <w:rPr>
                <w:rFonts w:ascii="Times New Roman" w:eastAsia="Times New Roman" w:hAnsi="Times New Roman" w:cs="Times New Roman"/>
                <w:sz w:val="24"/>
                <w:szCs w:val="24"/>
                <w:lang w:eastAsia="ru-RU"/>
              </w:rPr>
              <w:t xml:space="preserve"> </w:t>
            </w:r>
            <w:proofErr w:type="spellStart"/>
            <w:r w:rsidRPr="00034F7B">
              <w:rPr>
                <w:rFonts w:ascii="Times New Roman" w:eastAsia="Times New Roman" w:hAnsi="Times New Roman" w:cs="Times New Roman"/>
                <w:sz w:val="24"/>
                <w:szCs w:val="24"/>
                <w:lang w:eastAsia="ru-RU"/>
              </w:rPr>
              <w:t>полусквозные</w:t>
            </w:r>
            <w:proofErr w:type="spellEnd"/>
          </w:p>
        </w:tc>
        <w:tc>
          <w:tcPr>
            <w:tcW w:w="130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800</w:t>
            </w:r>
          </w:p>
        </w:tc>
        <w:tc>
          <w:tcPr>
            <w:tcW w:w="142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800</w:t>
            </w:r>
          </w:p>
        </w:tc>
        <w:tc>
          <w:tcPr>
            <w:tcW w:w="118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170</w:t>
            </w:r>
          </w:p>
        </w:tc>
        <w:tc>
          <w:tcPr>
            <w:tcW w:w="1160" w:type="dxa"/>
            <w:tcBorders>
              <w:top w:val="nil"/>
              <w:left w:val="single" w:sz="6" w:space="0" w:color="auto"/>
              <w:bottom w:val="nil"/>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160</w:t>
            </w:r>
          </w:p>
        </w:tc>
        <w:tc>
          <w:tcPr>
            <w:tcW w:w="2320" w:type="dxa"/>
            <w:tcBorders>
              <w:top w:val="nil"/>
              <w:left w:val="single" w:sz="6"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val="en-US" w:eastAsia="ru-RU"/>
              </w:rPr>
            </w:pPr>
            <w:r w:rsidRPr="00034F7B">
              <w:rPr>
                <w:rFonts w:ascii="Times New Roman" w:eastAsia="Times New Roman" w:hAnsi="Times New Roman" w:cs="Times New Roman"/>
                <w:sz w:val="24"/>
                <w:szCs w:val="24"/>
                <w:lang w:eastAsia="ru-RU"/>
              </w:rPr>
              <w:t xml:space="preserve">50; 60; 70; 80; 90;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100; </w:t>
            </w:r>
            <w:r w:rsidRPr="00034F7B">
              <w:rPr>
                <w:rFonts w:ascii="Times New Roman" w:eastAsia="Times New Roman" w:hAnsi="Times New Roman" w:cs="Times New Roman"/>
                <w:sz w:val="24"/>
                <w:szCs w:val="24"/>
                <w:lang w:val="en-US" w:eastAsia="ru-RU"/>
              </w:rPr>
              <w:t>110</w:t>
            </w:r>
          </w:p>
        </w:tc>
      </w:tr>
      <w:tr w:rsidR="00034F7B" w:rsidRPr="00034F7B" w:rsidTr="00B20FF9">
        <w:trPr>
          <w:trHeight w:val="643"/>
        </w:trPr>
        <w:tc>
          <w:tcPr>
            <w:tcW w:w="2080" w:type="dxa"/>
            <w:tcBorders>
              <w:top w:val="nil"/>
              <w:left w:val="single" w:sz="4" w:space="0" w:color="auto"/>
              <w:bottom w:val="single" w:sz="4" w:space="0" w:color="auto"/>
              <w:right w:val="single" w:sz="6" w:space="0" w:color="auto"/>
            </w:tcBorders>
            <w:shd w:val="clear" w:color="auto" w:fill="auto"/>
          </w:tcPr>
          <w:p w:rsidR="00034F7B" w:rsidRPr="00034F7B" w:rsidRDefault="00034F7B" w:rsidP="00034F7B">
            <w:pPr>
              <w:spacing w:before="60" w:after="6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w:t>
            </w:r>
            <w:proofErr w:type="spellStart"/>
            <w:r w:rsidRPr="00034F7B">
              <w:rPr>
                <w:rFonts w:ascii="Times New Roman" w:eastAsia="Times New Roman" w:hAnsi="Times New Roman" w:cs="Times New Roman"/>
                <w:sz w:val="24"/>
                <w:szCs w:val="24"/>
                <w:lang w:eastAsia="ru-RU"/>
              </w:rPr>
              <w:t>Нашпальники</w:t>
            </w:r>
            <w:proofErr w:type="spellEnd"/>
          </w:p>
          <w:p w:rsidR="00034F7B" w:rsidRPr="00034F7B" w:rsidRDefault="00034F7B" w:rsidP="00034F7B">
            <w:pPr>
              <w:spacing w:before="60" w:after="6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сквозные</w:t>
            </w:r>
          </w:p>
        </w:tc>
        <w:tc>
          <w:tcPr>
            <w:tcW w:w="1300" w:type="dxa"/>
            <w:tcBorders>
              <w:top w:val="nil"/>
              <w:left w:val="single" w:sz="6" w:space="0" w:color="auto"/>
              <w:bottom w:val="single" w:sz="4"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2400</w:t>
            </w:r>
          </w:p>
        </w:tc>
        <w:tc>
          <w:tcPr>
            <w:tcW w:w="1420" w:type="dxa"/>
            <w:tcBorders>
              <w:top w:val="nil"/>
              <w:left w:val="single" w:sz="6" w:space="0" w:color="auto"/>
              <w:bottom w:val="single" w:sz="4"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2400</w:t>
            </w:r>
          </w:p>
        </w:tc>
        <w:tc>
          <w:tcPr>
            <w:tcW w:w="1180" w:type="dxa"/>
            <w:tcBorders>
              <w:top w:val="nil"/>
              <w:left w:val="single" w:sz="6" w:space="0" w:color="auto"/>
              <w:bottom w:val="single" w:sz="4"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170</w:t>
            </w:r>
          </w:p>
        </w:tc>
        <w:tc>
          <w:tcPr>
            <w:tcW w:w="1160" w:type="dxa"/>
            <w:tcBorders>
              <w:top w:val="nil"/>
              <w:left w:val="single" w:sz="6" w:space="0" w:color="auto"/>
              <w:bottom w:val="single" w:sz="4" w:space="0" w:color="auto"/>
              <w:right w:val="single" w:sz="6"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160</w:t>
            </w:r>
          </w:p>
        </w:tc>
        <w:tc>
          <w:tcPr>
            <w:tcW w:w="2320" w:type="dxa"/>
            <w:tcBorders>
              <w:top w:val="nil"/>
              <w:left w:val="single" w:sz="6"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50; 60; 70; 80; 90;</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100; </w:t>
            </w:r>
            <w:r w:rsidRPr="00034F7B">
              <w:rPr>
                <w:rFonts w:ascii="Times New Roman" w:eastAsia="Times New Roman" w:hAnsi="Times New Roman" w:cs="Times New Roman"/>
                <w:sz w:val="24"/>
                <w:szCs w:val="24"/>
                <w:lang w:val="en-US" w:eastAsia="ru-RU"/>
              </w:rPr>
              <w:t>110</w:t>
            </w:r>
          </w:p>
        </w:tc>
      </w:tr>
    </w:tbl>
    <w:p w:rsidR="00034F7B" w:rsidRPr="00034F7B" w:rsidRDefault="00034F7B" w:rsidP="00034F7B">
      <w:pPr>
        <w:spacing w:after="0" w:line="240" w:lineRule="exact"/>
        <w:jc w:val="both"/>
        <w:rPr>
          <w:rFonts w:ascii="Times New Roman" w:eastAsia="Times New Roman" w:hAnsi="Times New Roman" w:cs="Times New Roman"/>
          <w:sz w:val="20"/>
          <w:szCs w:val="20"/>
          <w:lang w:eastAsia="ru-RU"/>
        </w:rPr>
      </w:pPr>
    </w:p>
    <w:p w:rsidR="00034F7B" w:rsidRPr="00034F7B" w:rsidRDefault="00034F7B" w:rsidP="00034F7B">
      <w:pPr>
        <w:spacing w:after="0" w:line="240" w:lineRule="exact"/>
        <w:jc w:val="both"/>
        <w:rPr>
          <w:rFonts w:ascii="Times New Roman" w:eastAsia="Times New Roman" w:hAnsi="Times New Roman" w:cs="Times New Roman"/>
          <w:sz w:val="20"/>
          <w:szCs w:val="20"/>
          <w:lang w:eastAsia="ru-RU"/>
        </w:rPr>
      </w:pP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одном конце шпалы разрешается укладывать не более двух пучинных подкладок: двух карточек суммарной толщиной не более </w:t>
      </w:r>
      <w:smartTag w:uri="urn:schemas-microsoft-com:office:smarttags" w:element="metricconverter">
        <w:smartTagPr>
          <w:attr w:name="ProductID" w:val="30 мм"/>
        </w:smartTagPr>
        <w:r w:rsidRPr="00034F7B">
          <w:rPr>
            <w:rFonts w:ascii="Times New Roman" w:eastAsia="Times New Roman" w:hAnsi="Times New Roman" w:cs="Times New Roman"/>
            <w:sz w:val="28"/>
            <w:szCs w:val="28"/>
            <w:lang w:eastAsia="ru-RU"/>
          </w:rPr>
          <w:t>30 мм</w:t>
        </w:r>
      </w:smartTag>
      <w:r w:rsidRPr="00034F7B">
        <w:rPr>
          <w:rFonts w:ascii="Times New Roman" w:eastAsia="Times New Roman" w:hAnsi="Times New Roman" w:cs="Times New Roman"/>
          <w:sz w:val="28"/>
          <w:szCs w:val="28"/>
          <w:lang w:eastAsia="ru-RU"/>
        </w:rPr>
        <w:t xml:space="preserve">, башмака и карточки, </w:t>
      </w:r>
      <w:proofErr w:type="spellStart"/>
      <w:r w:rsidRPr="00034F7B">
        <w:rPr>
          <w:rFonts w:ascii="Times New Roman" w:eastAsia="Times New Roman" w:hAnsi="Times New Roman" w:cs="Times New Roman"/>
          <w:sz w:val="28"/>
          <w:szCs w:val="28"/>
          <w:lang w:eastAsia="ru-RU"/>
        </w:rPr>
        <w:t>нашпальника</w:t>
      </w:r>
      <w:proofErr w:type="spellEnd"/>
      <w:r w:rsidRPr="00034F7B">
        <w:rPr>
          <w:rFonts w:ascii="Times New Roman" w:eastAsia="Times New Roman" w:hAnsi="Times New Roman" w:cs="Times New Roman"/>
          <w:sz w:val="28"/>
          <w:szCs w:val="28"/>
          <w:lang w:eastAsia="ru-RU"/>
        </w:rPr>
        <w:t xml:space="preserve"> и карточки, а при устройстве временных отводов - не более трех пучинных подкладок.</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участках пути с железобетонными шпалами возможность выправки пути на пучинах ограничивается суммарной допускаемой толщиной прокладок, укладываемых под подошву рельса при различных скреплениях.</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невозможности исправления пучины указанным способом требуется ограничение скорости движения поездов.</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Устранение пучин предусматривают в соответствии с требованиями  Технических указаний по устранению пучин и просадок железнодорожного пути.</w:t>
      </w: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Измерительные работы, связанные с крутизной отводов, выполняют с использованием оптических приборов ПРП или визирок.</w:t>
      </w:r>
    </w:p>
    <w:p w:rsidR="00034F7B" w:rsidRPr="00034F7B" w:rsidRDefault="00034F7B" w:rsidP="00034F7B">
      <w:pPr>
        <w:spacing w:before="173" w:after="0" w:line="360" w:lineRule="auto"/>
        <w:ind w:firstLine="708"/>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br w:type="page"/>
      </w:r>
      <w:r w:rsidRPr="00034F7B">
        <w:rPr>
          <w:rFonts w:ascii="Times New Roman" w:eastAsia="Times New Roman" w:hAnsi="Times New Roman" w:cs="Times New Roman"/>
          <w:sz w:val="28"/>
          <w:szCs w:val="28"/>
          <w:lang w:eastAsia="ru-RU"/>
        </w:rPr>
        <w:lastRenderedPageBreak/>
        <w:t>Таблица 3.16. Длина костылей в зависимости от толщины пучинных подкладок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620"/>
        <w:gridCol w:w="1800"/>
        <w:gridCol w:w="1523"/>
        <w:gridCol w:w="1440"/>
        <w:gridCol w:w="1537"/>
      </w:tblGrid>
      <w:tr w:rsidR="00034F7B" w:rsidRPr="00034F7B" w:rsidTr="00B20FF9">
        <w:tc>
          <w:tcPr>
            <w:tcW w:w="145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034F7B" w:rsidRPr="00034F7B" w:rsidRDefault="00034F7B" w:rsidP="00034F7B">
            <w:pPr>
              <w:spacing w:before="60" w:after="6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Суммарная толщина подкладок, </w:t>
            </w:r>
            <w:proofErr w:type="gramStart"/>
            <w:r w:rsidRPr="00034F7B">
              <w:rPr>
                <w:rFonts w:ascii="Times New Roman" w:eastAsia="Times New Roman" w:hAnsi="Times New Roman" w:cs="Times New Roman"/>
                <w:lang w:eastAsia="ru-RU"/>
              </w:rPr>
              <w:t>мм</w:t>
            </w:r>
            <w:proofErr w:type="gramEnd"/>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034F7B" w:rsidRPr="00034F7B" w:rsidRDefault="00034F7B" w:rsidP="00034F7B">
            <w:pPr>
              <w:spacing w:beforeLines="60" w:before="144" w:after="60" w:line="240" w:lineRule="auto"/>
              <w:ind w:left="54"/>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План пути</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vAlign w:val="center"/>
          </w:tcPr>
          <w:p w:rsidR="00034F7B" w:rsidRPr="00034F7B" w:rsidRDefault="00034F7B" w:rsidP="00034F7B">
            <w:pPr>
              <w:spacing w:before="60"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Наименование подкладок</w:t>
            </w:r>
          </w:p>
        </w:tc>
        <w:tc>
          <w:tcPr>
            <w:tcW w:w="450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tcPr>
          <w:p w:rsidR="00034F7B" w:rsidRPr="00034F7B" w:rsidRDefault="00034F7B" w:rsidP="00034F7B">
            <w:pPr>
              <w:spacing w:beforeLines="60" w:before="144"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Длина костылей, </w:t>
            </w:r>
            <w:proofErr w:type="gramStart"/>
            <w:r w:rsidRPr="00034F7B">
              <w:rPr>
                <w:rFonts w:ascii="Times New Roman" w:eastAsia="Times New Roman" w:hAnsi="Times New Roman" w:cs="Times New Roman"/>
                <w:lang w:eastAsia="ru-RU"/>
              </w:rPr>
              <w:t>мм</w:t>
            </w:r>
            <w:proofErr w:type="gramEnd"/>
          </w:p>
        </w:tc>
      </w:tr>
      <w:tr w:rsidR="00034F7B" w:rsidRPr="00034F7B" w:rsidTr="00B20FF9">
        <w:tc>
          <w:tcPr>
            <w:tcW w:w="14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lang w:eastAsia="ru-RU"/>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lang w:eastAsia="ru-RU"/>
              </w:rPr>
            </w:pPr>
          </w:p>
        </w:tc>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lang w:eastAsia="ru-RU"/>
              </w:rPr>
            </w:pP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tcPr>
          <w:p w:rsidR="00034F7B" w:rsidRPr="00034F7B" w:rsidRDefault="00034F7B" w:rsidP="00034F7B">
            <w:pPr>
              <w:spacing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для пришивки рельсов и подкладок</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tcPr>
          <w:p w:rsidR="00034F7B" w:rsidRPr="00034F7B" w:rsidRDefault="00034F7B" w:rsidP="00034F7B">
            <w:pPr>
              <w:spacing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для пришивки сквозных </w:t>
            </w:r>
            <w:proofErr w:type="spellStart"/>
            <w:r w:rsidRPr="00034F7B">
              <w:rPr>
                <w:rFonts w:ascii="Times New Roman" w:eastAsia="Times New Roman" w:hAnsi="Times New Roman" w:cs="Times New Roman"/>
                <w:lang w:eastAsia="ru-RU"/>
              </w:rPr>
              <w:t>нашпал</w:t>
            </w:r>
            <w:proofErr w:type="gramStart"/>
            <w:r w:rsidRPr="00034F7B">
              <w:rPr>
                <w:rFonts w:ascii="Times New Roman" w:eastAsia="Times New Roman" w:hAnsi="Times New Roman" w:cs="Times New Roman"/>
                <w:lang w:eastAsia="ru-RU"/>
              </w:rPr>
              <w:t>ь</w:t>
            </w:r>
            <w:proofErr w:type="spellEnd"/>
            <w:r w:rsidRPr="00034F7B">
              <w:rPr>
                <w:rFonts w:ascii="Times New Roman" w:eastAsia="Times New Roman" w:hAnsi="Times New Roman" w:cs="Times New Roman"/>
                <w:lang w:eastAsia="ru-RU"/>
              </w:rPr>
              <w:t>-</w:t>
            </w:r>
            <w:proofErr w:type="gramEnd"/>
            <w:r w:rsidRPr="00034F7B">
              <w:rPr>
                <w:rFonts w:ascii="Times New Roman" w:eastAsia="Times New Roman" w:hAnsi="Times New Roman" w:cs="Times New Roman"/>
                <w:lang w:eastAsia="ru-RU"/>
              </w:rPr>
              <w:t xml:space="preserve"> </w:t>
            </w:r>
            <w:proofErr w:type="spellStart"/>
            <w:r w:rsidRPr="00034F7B">
              <w:rPr>
                <w:rFonts w:ascii="Times New Roman" w:eastAsia="Times New Roman" w:hAnsi="Times New Roman" w:cs="Times New Roman"/>
                <w:lang w:eastAsia="ru-RU"/>
              </w:rPr>
              <w:t>ников</w:t>
            </w:r>
            <w:proofErr w:type="spellEnd"/>
          </w:p>
        </w:tc>
        <w:tc>
          <w:tcPr>
            <w:tcW w:w="1537" w:type="dxa"/>
            <w:tcBorders>
              <w:top w:val="single" w:sz="4" w:space="0" w:color="auto"/>
              <w:left w:val="single" w:sz="4" w:space="0" w:color="auto"/>
              <w:bottom w:val="single" w:sz="4" w:space="0" w:color="auto"/>
              <w:right w:val="single" w:sz="4" w:space="0" w:color="auto"/>
            </w:tcBorders>
            <w:shd w:val="clear" w:color="auto" w:fill="auto"/>
            <w:tcMar>
              <w:top w:w="0" w:type="dxa"/>
              <w:left w:w="11" w:type="dxa"/>
              <w:bottom w:w="0" w:type="dxa"/>
              <w:right w:w="11" w:type="dxa"/>
            </w:tcMar>
          </w:tcPr>
          <w:p w:rsidR="00034F7B" w:rsidRPr="00034F7B" w:rsidRDefault="00034F7B" w:rsidP="00034F7B">
            <w:pPr>
              <w:spacing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для обшивки башмаков и </w:t>
            </w:r>
            <w:proofErr w:type="spellStart"/>
            <w:r w:rsidRPr="00034F7B">
              <w:rPr>
                <w:rFonts w:ascii="Times New Roman" w:eastAsia="Times New Roman" w:hAnsi="Times New Roman" w:cs="Times New Roman"/>
                <w:lang w:eastAsia="ru-RU"/>
              </w:rPr>
              <w:t>нашпал</w:t>
            </w:r>
            <w:proofErr w:type="gramStart"/>
            <w:r w:rsidRPr="00034F7B">
              <w:rPr>
                <w:rFonts w:ascii="Times New Roman" w:eastAsia="Times New Roman" w:hAnsi="Times New Roman" w:cs="Times New Roman"/>
                <w:lang w:eastAsia="ru-RU"/>
              </w:rPr>
              <w:t>ъ</w:t>
            </w:r>
            <w:proofErr w:type="spellEnd"/>
            <w:r w:rsidRPr="00034F7B">
              <w:rPr>
                <w:rFonts w:ascii="Times New Roman" w:eastAsia="Times New Roman" w:hAnsi="Times New Roman" w:cs="Times New Roman"/>
                <w:lang w:eastAsia="ru-RU"/>
              </w:rPr>
              <w:t>-</w:t>
            </w:r>
            <w:proofErr w:type="gramEnd"/>
            <w:r w:rsidRPr="00034F7B">
              <w:rPr>
                <w:rFonts w:ascii="Times New Roman" w:eastAsia="Times New Roman" w:hAnsi="Times New Roman" w:cs="Times New Roman"/>
                <w:lang w:eastAsia="ru-RU"/>
              </w:rPr>
              <w:t xml:space="preserve"> </w:t>
            </w:r>
            <w:proofErr w:type="spellStart"/>
            <w:r w:rsidRPr="00034F7B">
              <w:rPr>
                <w:rFonts w:ascii="Times New Roman" w:eastAsia="Times New Roman" w:hAnsi="Times New Roman" w:cs="Times New Roman"/>
                <w:lang w:eastAsia="ru-RU"/>
              </w:rPr>
              <w:t>ников</w:t>
            </w:r>
            <w:proofErr w:type="spellEnd"/>
          </w:p>
        </w:tc>
      </w:tr>
      <w:tr w:rsidR="00034F7B" w:rsidRPr="00034F7B" w:rsidTr="00B20FF9">
        <w:tc>
          <w:tcPr>
            <w:tcW w:w="1451" w:type="dxa"/>
            <w:tcBorders>
              <w:top w:val="single" w:sz="4" w:space="0" w:color="auto"/>
              <w:left w:val="single" w:sz="4" w:space="0" w:color="auto"/>
              <w:bottom w:val="single" w:sz="4" w:space="0" w:color="auto"/>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173"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15 и менее</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Прямые и кри</w:t>
            </w:r>
            <w:r w:rsidRPr="00034F7B">
              <w:rPr>
                <w:rFonts w:ascii="Times New Roman" w:eastAsia="Times New Roman" w:hAnsi="Times New Roman" w:cs="Times New Roman"/>
                <w:lang w:eastAsia="ru-RU"/>
              </w:rPr>
              <w:softHyphen/>
              <w:t xml:space="preserve">вые радиусом </w:t>
            </w:r>
            <w:smartTag w:uri="urn:schemas-microsoft-com:office:smarttags" w:element="metricconverter">
              <w:smartTagPr>
                <w:attr w:name="ProductID" w:val="350 м"/>
              </w:smartTagPr>
              <w:r w:rsidRPr="00034F7B">
                <w:rPr>
                  <w:rFonts w:ascii="Times New Roman" w:eastAsia="Times New Roman" w:hAnsi="Times New Roman" w:cs="Times New Roman"/>
                  <w:lang w:eastAsia="ru-RU"/>
                </w:rPr>
                <w:t>350 м</w:t>
              </w:r>
            </w:smartTag>
            <w:r w:rsidRPr="00034F7B">
              <w:rPr>
                <w:rFonts w:ascii="Times New Roman" w:eastAsia="Times New Roman" w:hAnsi="Times New Roman" w:cs="Times New Roman"/>
                <w:lang w:eastAsia="ru-RU"/>
              </w:rPr>
              <w:t xml:space="preserve"> и более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Карточки</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rPr>
          <w:cantSplit/>
        </w:trPr>
        <w:tc>
          <w:tcPr>
            <w:tcW w:w="1451" w:type="dxa"/>
            <w:tcBorders>
              <w:top w:val="single" w:sz="4" w:space="0" w:color="auto"/>
              <w:left w:val="single" w:sz="4" w:space="0" w:color="auto"/>
              <w:bottom w:val="single" w:sz="4" w:space="0" w:color="auto"/>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173"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 15 до 25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Кривые радиу</w:t>
            </w:r>
            <w:r w:rsidRPr="00034F7B">
              <w:rPr>
                <w:rFonts w:ascii="Times New Roman" w:eastAsia="Times New Roman" w:hAnsi="Times New Roman" w:cs="Times New Roman"/>
                <w:lang w:eastAsia="ru-RU"/>
              </w:rPr>
              <w:softHyphen/>
              <w:t xml:space="preserve">сом менее </w:t>
            </w:r>
            <w:smartTag w:uri="urn:schemas-microsoft-com:office:smarttags" w:element="metricconverter">
              <w:smartTagPr>
                <w:attr w:name="ProductID" w:val="350 м"/>
              </w:smartTagPr>
              <w:r w:rsidRPr="00034F7B">
                <w:rPr>
                  <w:rFonts w:ascii="Times New Roman" w:eastAsia="Times New Roman" w:hAnsi="Times New Roman" w:cs="Times New Roman"/>
                  <w:lang w:eastAsia="ru-RU"/>
                </w:rPr>
                <w:t>350 м</w:t>
              </w:r>
            </w:smartTag>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Карточки</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c>
          <w:tcPr>
            <w:tcW w:w="1451" w:type="dxa"/>
            <w:tcBorders>
              <w:top w:val="single" w:sz="4" w:space="0" w:color="auto"/>
              <w:left w:val="single" w:sz="4" w:space="0" w:color="auto"/>
              <w:bottom w:val="single" w:sz="4" w:space="0" w:color="auto"/>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173"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 25 до 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Прямые и кри</w:t>
            </w:r>
            <w:r w:rsidRPr="00034F7B">
              <w:rPr>
                <w:rFonts w:ascii="Times New Roman" w:eastAsia="Times New Roman" w:hAnsi="Times New Roman" w:cs="Times New Roman"/>
                <w:lang w:eastAsia="ru-RU"/>
              </w:rPr>
              <w:softHyphen/>
              <w:t>вые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28"/>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Башмаки и карточки</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205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r w:rsidR="00034F7B" w:rsidRPr="00034F7B" w:rsidTr="00B20FF9">
        <w:tc>
          <w:tcPr>
            <w:tcW w:w="1451" w:type="dxa"/>
            <w:tcBorders>
              <w:top w:val="single" w:sz="4" w:space="0" w:color="auto"/>
              <w:left w:val="single" w:sz="4" w:space="0" w:color="auto"/>
              <w:bottom w:val="nil"/>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173"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 50 до 75</w:t>
            </w:r>
          </w:p>
        </w:tc>
        <w:tc>
          <w:tcPr>
            <w:tcW w:w="1620"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Прямые и кри</w:t>
            </w:r>
            <w:r w:rsidRPr="00034F7B">
              <w:rPr>
                <w:rFonts w:ascii="Times New Roman" w:eastAsia="Times New Roman" w:hAnsi="Times New Roman" w:cs="Times New Roman"/>
                <w:lang w:eastAsia="ru-RU"/>
              </w:rPr>
              <w:softHyphen/>
              <w:t xml:space="preserve">вые радиусом </w:t>
            </w:r>
          </w:p>
          <w:p w:rsidR="00034F7B" w:rsidRPr="00034F7B" w:rsidRDefault="00034F7B" w:rsidP="00034F7B">
            <w:pPr>
              <w:spacing w:before="60" w:after="60" w:line="240" w:lineRule="auto"/>
              <w:ind w:left="27"/>
              <w:jc w:val="both"/>
              <w:rPr>
                <w:rFonts w:ascii="Times New Roman" w:eastAsia="Times New Roman" w:hAnsi="Times New Roman" w:cs="Times New Roman"/>
                <w:lang w:eastAsia="ru-RU"/>
              </w:rPr>
            </w:pPr>
            <w:smartTag w:uri="urn:schemas-microsoft-com:office:smarttags" w:element="metricconverter">
              <w:smartTagPr>
                <w:attr w:name="ProductID" w:val="1500 м"/>
              </w:smartTagPr>
              <w:r w:rsidRPr="00034F7B">
                <w:rPr>
                  <w:rFonts w:ascii="Times New Roman" w:eastAsia="Times New Roman" w:hAnsi="Times New Roman" w:cs="Times New Roman"/>
                  <w:lang w:eastAsia="ru-RU"/>
                </w:rPr>
                <w:t>1500 м</w:t>
              </w:r>
            </w:smartTag>
            <w:r w:rsidRPr="00034F7B">
              <w:rPr>
                <w:rFonts w:ascii="Times New Roman" w:eastAsia="Times New Roman" w:hAnsi="Times New Roman" w:cs="Times New Roman"/>
                <w:lang w:eastAsia="ru-RU"/>
              </w:rPr>
              <w:t xml:space="preserve"> и более</w:t>
            </w:r>
          </w:p>
        </w:tc>
        <w:tc>
          <w:tcPr>
            <w:tcW w:w="1800"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before="60" w:after="60" w:line="240" w:lineRule="auto"/>
              <w:ind w:left="27" w:firstLine="226"/>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Короткие </w:t>
            </w:r>
            <w:proofErr w:type="spellStart"/>
            <w:r w:rsidRPr="00034F7B">
              <w:rPr>
                <w:rFonts w:ascii="Times New Roman" w:eastAsia="Times New Roman" w:hAnsi="Times New Roman" w:cs="Times New Roman"/>
                <w:lang w:eastAsia="ru-RU"/>
              </w:rPr>
              <w:t>нашпальники</w:t>
            </w:r>
            <w:proofErr w:type="spellEnd"/>
            <w:r w:rsidRPr="00034F7B">
              <w:rPr>
                <w:rFonts w:ascii="Times New Roman" w:eastAsia="Times New Roman" w:hAnsi="Times New Roman" w:cs="Times New Roman"/>
                <w:lang w:eastAsia="ru-RU"/>
              </w:rPr>
              <w:t xml:space="preserve"> карточки</w:t>
            </w:r>
          </w:p>
        </w:tc>
        <w:tc>
          <w:tcPr>
            <w:tcW w:w="1523"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230</w:t>
            </w:r>
          </w:p>
        </w:tc>
        <w:tc>
          <w:tcPr>
            <w:tcW w:w="1440"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c>
          <w:tcPr>
            <w:tcW w:w="1537"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r>
      <w:tr w:rsidR="00034F7B" w:rsidRPr="00034F7B" w:rsidTr="00B20FF9">
        <w:tc>
          <w:tcPr>
            <w:tcW w:w="1451" w:type="dxa"/>
            <w:tcBorders>
              <w:top w:val="nil"/>
              <w:left w:val="single" w:sz="4" w:space="0" w:color="auto"/>
              <w:bottom w:val="single" w:sz="4" w:space="0" w:color="auto"/>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60" w:after="0" w:line="240" w:lineRule="auto"/>
              <w:ind w:left="27"/>
              <w:jc w:val="center"/>
              <w:rPr>
                <w:rFonts w:ascii="Times New Roman" w:eastAsia="Times New Roman" w:hAnsi="Times New Roman" w:cs="Times New Roman"/>
                <w:lang w:eastAsia="ru-RU"/>
              </w:rPr>
            </w:pPr>
          </w:p>
        </w:tc>
        <w:tc>
          <w:tcPr>
            <w:tcW w:w="1620"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Кривые радиусом менее </w:t>
            </w:r>
            <w:smartTag w:uri="urn:schemas-microsoft-com:office:smarttags" w:element="metricconverter">
              <w:smartTagPr>
                <w:attr w:name="ProductID" w:val="1500 м"/>
              </w:smartTagPr>
              <w:r w:rsidRPr="00034F7B">
                <w:rPr>
                  <w:rFonts w:ascii="Times New Roman" w:eastAsia="Times New Roman" w:hAnsi="Times New Roman" w:cs="Times New Roman"/>
                  <w:lang w:eastAsia="ru-RU"/>
                </w:rPr>
                <w:t>1500 м</w:t>
              </w:r>
            </w:smartTag>
            <w:r w:rsidRPr="00034F7B">
              <w:rPr>
                <w:rFonts w:ascii="Times New Roman" w:eastAsia="Times New Roman" w:hAnsi="Times New Roman" w:cs="Times New Roman"/>
                <w:lang w:eastAsia="ru-RU"/>
              </w:rPr>
              <w:t xml:space="preserve"> </w:t>
            </w:r>
          </w:p>
        </w:tc>
        <w:tc>
          <w:tcPr>
            <w:tcW w:w="1800"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Короткие и сквозные </w:t>
            </w:r>
            <w:proofErr w:type="spellStart"/>
            <w:r w:rsidRPr="00034F7B">
              <w:rPr>
                <w:rFonts w:ascii="Times New Roman" w:eastAsia="Times New Roman" w:hAnsi="Times New Roman" w:cs="Times New Roman"/>
                <w:lang w:eastAsia="ru-RU"/>
              </w:rPr>
              <w:t>нашпальники</w:t>
            </w:r>
            <w:proofErr w:type="spellEnd"/>
            <w:r w:rsidRPr="00034F7B">
              <w:rPr>
                <w:rFonts w:ascii="Times New Roman" w:eastAsia="Times New Roman" w:hAnsi="Times New Roman" w:cs="Times New Roman"/>
                <w:lang w:eastAsia="ru-RU"/>
              </w:rPr>
              <w:t xml:space="preserve"> и карточки</w:t>
            </w:r>
          </w:p>
        </w:tc>
        <w:tc>
          <w:tcPr>
            <w:tcW w:w="1523"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230</w:t>
            </w:r>
          </w:p>
        </w:tc>
        <w:tc>
          <w:tcPr>
            <w:tcW w:w="1440"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c>
          <w:tcPr>
            <w:tcW w:w="1537"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165</w:t>
            </w:r>
          </w:p>
        </w:tc>
      </w:tr>
      <w:tr w:rsidR="00034F7B" w:rsidRPr="00034F7B" w:rsidTr="00B20FF9">
        <w:tc>
          <w:tcPr>
            <w:tcW w:w="1451" w:type="dxa"/>
            <w:tcBorders>
              <w:top w:val="single" w:sz="4" w:space="0" w:color="auto"/>
              <w:left w:val="single" w:sz="4" w:space="0" w:color="auto"/>
              <w:bottom w:val="single" w:sz="4" w:space="0" w:color="auto"/>
              <w:right w:val="single" w:sz="4" w:space="0" w:color="auto"/>
            </w:tcBorders>
            <w:shd w:val="clear" w:color="auto" w:fill="auto"/>
            <w:tcMar>
              <w:top w:w="0" w:type="dxa"/>
              <w:left w:w="51" w:type="dxa"/>
              <w:bottom w:w="0" w:type="dxa"/>
              <w:right w:w="51" w:type="dxa"/>
            </w:tcMar>
          </w:tcPr>
          <w:p w:rsidR="00034F7B" w:rsidRPr="00034F7B" w:rsidRDefault="00034F7B" w:rsidP="00034F7B">
            <w:pPr>
              <w:spacing w:before="60"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От 75 до 90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Прямые и кри</w:t>
            </w:r>
            <w:r w:rsidRPr="00034F7B">
              <w:rPr>
                <w:rFonts w:ascii="Times New Roman" w:eastAsia="Times New Roman" w:hAnsi="Times New Roman" w:cs="Times New Roman"/>
                <w:lang w:eastAsia="ru-RU"/>
              </w:rPr>
              <w:softHyphen/>
              <w:t>вые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Короткие и сквозные </w:t>
            </w:r>
            <w:proofErr w:type="spellStart"/>
            <w:r w:rsidRPr="00034F7B">
              <w:rPr>
                <w:rFonts w:ascii="Times New Roman" w:eastAsia="Times New Roman" w:hAnsi="Times New Roman" w:cs="Times New Roman"/>
                <w:lang w:eastAsia="ru-RU"/>
              </w:rPr>
              <w:t>нашпальники</w:t>
            </w:r>
            <w:proofErr w:type="spellEnd"/>
            <w:r w:rsidRPr="00034F7B">
              <w:rPr>
                <w:rFonts w:ascii="Times New Roman" w:eastAsia="Times New Roman" w:hAnsi="Times New Roman" w:cs="Times New Roman"/>
                <w:lang w:eastAsia="ru-RU"/>
              </w:rPr>
              <w:t xml:space="preserve"> и карточки</w:t>
            </w:r>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255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205</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205</w:t>
            </w:r>
          </w:p>
        </w:tc>
      </w:tr>
      <w:tr w:rsidR="00034F7B" w:rsidRPr="00034F7B" w:rsidTr="00B20FF9">
        <w:tc>
          <w:tcPr>
            <w:tcW w:w="14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173" w:after="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Более 90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49"/>
              <w:jc w:val="both"/>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Прямые и кри</w:t>
            </w:r>
            <w:r w:rsidRPr="00034F7B">
              <w:rPr>
                <w:rFonts w:ascii="Times New Roman" w:eastAsia="Times New Roman" w:hAnsi="Times New Roman" w:cs="Times New Roman"/>
                <w:lang w:eastAsia="ru-RU"/>
              </w:rPr>
              <w:softHyphen/>
              <w:t>вые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firstLine="218"/>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 xml:space="preserve">Сквозные </w:t>
            </w:r>
            <w:proofErr w:type="spellStart"/>
            <w:r w:rsidRPr="00034F7B">
              <w:rPr>
                <w:rFonts w:ascii="Times New Roman" w:eastAsia="Times New Roman" w:hAnsi="Times New Roman" w:cs="Times New Roman"/>
                <w:lang w:eastAsia="ru-RU"/>
              </w:rPr>
              <w:t>нашпальники</w:t>
            </w:r>
            <w:proofErr w:type="spellEnd"/>
          </w:p>
        </w:tc>
        <w:tc>
          <w:tcPr>
            <w:tcW w:w="152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280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230</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before="60" w:after="60" w:line="240" w:lineRule="auto"/>
              <w:ind w:left="27"/>
              <w:jc w:val="center"/>
              <w:rPr>
                <w:rFonts w:ascii="Times New Roman" w:eastAsia="Times New Roman" w:hAnsi="Times New Roman" w:cs="Times New Roman"/>
                <w:lang w:eastAsia="ru-RU"/>
              </w:rPr>
            </w:pPr>
            <w:r w:rsidRPr="00034F7B">
              <w:rPr>
                <w:rFonts w:ascii="Times New Roman" w:eastAsia="Times New Roman" w:hAnsi="Times New Roman" w:cs="Times New Roman"/>
                <w:lang w:eastAsia="ru-RU"/>
              </w:rPr>
              <w:t>–</w:t>
            </w:r>
          </w:p>
        </w:tc>
      </w:tr>
    </w:tbl>
    <w:p w:rsidR="00034F7B" w:rsidRPr="00034F7B" w:rsidRDefault="00034F7B" w:rsidP="00034F7B">
      <w:pPr>
        <w:spacing w:after="41" w:line="1" w:lineRule="exact"/>
        <w:rPr>
          <w:rFonts w:ascii="Times New Roman" w:eastAsia="Times New Roman" w:hAnsi="Times New Roman" w:cs="Times New Roman"/>
          <w:sz w:val="28"/>
          <w:szCs w:val="28"/>
          <w:lang w:eastAsia="ru-RU"/>
        </w:rPr>
      </w:pPr>
    </w:p>
    <w:p w:rsidR="00034F7B" w:rsidRPr="00034F7B" w:rsidRDefault="00034F7B" w:rsidP="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eastAsia="ru-RU"/>
        </w:rPr>
      </w:pPr>
    </w:p>
    <w:p w:rsidR="00034F7B" w:rsidRPr="00034F7B" w:rsidRDefault="00034F7B" w:rsidP="00034F7B">
      <w:pPr>
        <w:spacing w:after="0" w:line="360" w:lineRule="auto"/>
        <w:ind w:firstLine="851"/>
        <w:jc w:val="both"/>
        <w:rPr>
          <w:rFonts w:ascii="Times New Roman" w:eastAsia="Times New Roman" w:hAnsi="Times New Roman" w:cs="Times New Roman"/>
          <w:sz w:val="28"/>
          <w:szCs w:val="20"/>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4. Организация текущего содержания пути</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4.1. Основные требования к текущему содержанию пути</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4.1.1. </w:t>
      </w:r>
      <w:proofErr w:type="gramStart"/>
      <w:r w:rsidRPr="00034F7B">
        <w:rPr>
          <w:rFonts w:ascii="Times New Roman" w:eastAsia="Times New Roman" w:hAnsi="Times New Roman" w:cs="Times New Roman"/>
          <w:sz w:val="28"/>
          <w:szCs w:val="28"/>
          <w:lang w:eastAsia="ru-RU"/>
        </w:rPr>
        <w:t xml:space="preserve">Организация текущего содержания пути включает в себя систематический надзор за комплексом сооружений пути и путевых устройств и содержание их в состоянии, гарантирующем безопасное и бесперебойное </w:t>
      </w:r>
      <w:r w:rsidRPr="00034F7B">
        <w:rPr>
          <w:rFonts w:ascii="Times New Roman" w:eastAsia="Times New Roman" w:hAnsi="Times New Roman" w:cs="Times New Roman"/>
          <w:sz w:val="28"/>
          <w:szCs w:val="28"/>
          <w:lang w:eastAsia="ru-RU"/>
        </w:rPr>
        <w:lastRenderedPageBreak/>
        <w:t xml:space="preserve">движение поездов с максимально допускаемыми, установленными приказом начальника дирекции инфраструктуры, скоростями и предусматривает: </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периодические осмотры и проверки пути, стрелочных переводов, искусственных сооружений, переездов и путевых устройств;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выполнение неотложных мер по обеспечению безопасности движения с установленными скоростями по результатам осмотров и проверок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планирование и выполнение плановых  работ по текущему содержанию, направленных на предупреждение появления неисправностей пути и продление </w:t>
      </w:r>
      <w:proofErr w:type="gramStart"/>
      <w:r w:rsidRPr="00034F7B">
        <w:rPr>
          <w:rFonts w:ascii="Times New Roman" w:eastAsia="Times New Roman" w:hAnsi="Times New Roman" w:cs="Times New Roman"/>
          <w:sz w:val="28"/>
          <w:szCs w:val="28"/>
          <w:lang w:eastAsia="ru-RU"/>
        </w:rPr>
        <w:t>сроков службы элементов верхнего строения пути</w:t>
      </w:r>
      <w:proofErr w:type="gram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4.1.2. Задачей текущего содержания пути является предупреждение возникновения расстройств пути по параметрам рельсовой колеи и состоянию элементов верхнего строения пути, своевременное устранение всех возникших расстройств и неисправностей, если расстройства по объему не требуют проведения ремонтных работ.</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4.1.3. Оценка технического состояния пути помимо информации о состоянии отдельных  элементов верхнего строения, земляного полотна и искусственных сооружений, а также геометрических параметров рельсовой колеи, должна позволять выявлять их взаимосвязь, что необходимо для правильного определения потребности в проведении планово-предупредительных и ремонтных работ.</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4.1.4. Текущее содержание искусственных сооружений выполняется дистанциями инженерных сооружений.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4.2. Организационная структура  участковой системы текущего содержания пути</w:t>
      </w: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4.2.1. Дистанции пути является основным подразделением дирекции инфраструктуры по содержанию пути. На дистанции пути возлагаются надзор и </w:t>
      </w:r>
      <w:proofErr w:type="gramStart"/>
      <w:r w:rsidRPr="00034F7B">
        <w:rPr>
          <w:rFonts w:ascii="Times New Roman" w:eastAsia="Times New Roman" w:hAnsi="Times New Roman" w:cs="Times New Roman"/>
          <w:sz w:val="28"/>
          <w:szCs w:val="28"/>
          <w:lang w:eastAsia="ru-RU"/>
        </w:rPr>
        <w:t>контроль за</w:t>
      </w:r>
      <w:proofErr w:type="gramEnd"/>
      <w:r w:rsidRPr="00034F7B">
        <w:rPr>
          <w:rFonts w:ascii="Times New Roman" w:eastAsia="Times New Roman" w:hAnsi="Times New Roman" w:cs="Times New Roman"/>
          <w:sz w:val="28"/>
          <w:szCs w:val="28"/>
          <w:lang w:eastAsia="ru-RU"/>
        </w:rPr>
        <w:t xml:space="preserve"> состоянием пути и сооружений, выполнение неотложных и </w:t>
      </w:r>
      <w:r w:rsidRPr="00034F7B">
        <w:rPr>
          <w:rFonts w:ascii="Times New Roman" w:eastAsia="Times New Roman" w:hAnsi="Times New Roman" w:cs="Times New Roman"/>
          <w:sz w:val="28"/>
          <w:szCs w:val="28"/>
          <w:lang w:eastAsia="ru-RU"/>
        </w:rPr>
        <w:lastRenderedPageBreak/>
        <w:t>первоочередных работ по текущему содержанию, а также плановых работ, направленных на усиление состояния пути в соответствии с Положением об организации участковой системы текущего содержания пути [25].</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Основным структурным подразделением дистанции пути  является эксплуатационный участок пути под руководством начальника участка пути (далее – ПЧУ) или старшего дорожного мастера (далее – ПЧУ).</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ПЧУ  осуществляет руководство участком, планирует совместно с дорожными мастерами, бригадирами пути планово-предупредительные и неотложные работы, контролирует их выполнение.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переходе на участковую систему текущего содержания пути организационная структура дистанции пути согласовывается  начальником службы пути и утверждается начальником территориальной дирекции инфраструктуры.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4.2.2. Эксплуатационный участок пути делится на  3 – 4 околотка  протяженностью не более 40 км  развернутой длины  главных путей на двухпутных и 30 км на однопутных линиях.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Околотком руководит дорожный мастер (ПД), основной задачей которого является своевременное и качественное выявление неисправностей и выполнение неотложных работ по их устранению. На околотке создается бригада по неотложным работам под руководством бригадира пути </w:t>
      </w:r>
      <w:r w:rsidRPr="00034F7B">
        <w:rPr>
          <w:rFonts w:ascii="Times New Roman" w:eastAsia="Times New Roman" w:hAnsi="Times New Roman" w:cs="Times New Roman"/>
          <w:sz w:val="28"/>
          <w:szCs w:val="28"/>
          <w:lang w:eastAsia="ru-RU"/>
        </w:rPr>
        <w:br/>
        <w:t xml:space="preserve">(далее –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н</w:t>
      </w:r>
      <w:proofErr w:type="spellEnd"/>
      <w:r w:rsidRPr="00034F7B">
        <w:rPr>
          <w:rFonts w:ascii="Times New Roman" w:eastAsia="Times New Roman" w:hAnsi="Times New Roman" w:cs="Times New Roman"/>
          <w:sz w:val="28"/>
          <w:szCs w:val="28"/>
          <w:lang w:eastAsia="ru-RU"/>
        </w:rPr>
        <w:t>) численностью 10 – 12 монтеров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Для выполнения плановых работ, в том числе с применением комплексов путевых машин, а также других работ, выполняемых с применением механизмов и ручного инструмента (регулировка стыковых зазоров, замена негодных шпал и скреплений, дефектных рельсов и др.) на эксплуатационном участке создается укрупненная бригада численностью         15 – 25 монтеров пути  во главе с дорожным мастером по плановым работам (далее – </w:t>
      </w:r>
      <w:proofErr w:type="spellStart"/>
      <w:r w:rsidRPr="00034F7B">
        <w:rPr>
          <w:rFonts w:ascii="Times New Roman" w:eastAsia="Times New Roman" w:hAnsi="Times New Roman" w:cs="Times New Roman"/>
          <w:sz w:val="28"/>
          <w:szCs w:val="28"/>
          <w:lang w:eastAsia="ru-RU"/>
        </w:rPr>
        <w:t>ПД</w:t>
      </w:r>
      <w:r w:rsidRPr="00034F7B">
        <w:rPr>
          <w:rFonts w:ascii="Times New Roman" w:eastAsia="Times New Roman" w:hAnsi="Times New Roman" w:cs="Times New Roman"/>
          <w:sz w:val="28"/>
          <w:szCs w:val="28"/>
          <w:vertAlign w:val="subscript"/>
          <w:lang w:eastAsia="ru-RU"/>
        </w:rPr>
        <w:t>п</w:t>
      </w:r>
      <w:proofErr w:type="spellEnd"/>
      <w:r w:rsidRPr="00034F7B">
        <w:rPr>
          <w:rFonts w:ascii="Times New Roman" w:eastAsia="Times New Roman" w:hAnsi="Times New Roman" w:cs="Times New Roman"/>
          <w:sz w:val="28"/>
          <w:szCs w:val="28"/>
          <w:lang w:eastAsia="ru-RU"/>
        </w:rPr>
        <w:t>).</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При наличии на эксплуатационном участке крупных участковых или сортировочных станций на них создаются специализированные бригады по обслуживанию стрелочных переводов и содержанию рельсовых цепей под руководством бригадира пути (далее – ПДБ). Численность этих специализированных бригад, которые находятся в непосредственном подчинении дорожного мастера околотка  (ПД) составляет не менее 8 – 10 человек.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Для осуществления периодического осмотра и проверки пути на околотке  вводится должность бригадира пути по </w:t>
      </w:r>
      <w:proofErr w:type="gramStart"/>
      <w:r w:rsidRPr="00034F7B">
        <w:rPr>
          <w:rFonts w:ascii="Times New Roman" w:eastAsia="Times New Roman" w:hAnsi="Times New Roman" w:cs="Times New Roman"/>
          <w:sz w:val="28"/>
          <w:szCs w:val="28"/>
          <w:lang w:eastAsia="ru-RU"/>
        </w:rPr>
        <w:t>контролю за</w:t>
      </w:r>
      <w:proofErr w:type="gramEnd"/>
      <w:r w:rsidRPr="00034F7B">
        <w:rPr>
          <w:rFonts w:ascii="Times New Roman" w:eastAsia="Times New Roman" w:hAnsi="Times New Roman" w:cs="Times New Roman"/>
          <w:sz w:val="28"/>
          <w:szCs w:val="28"/>
          <w:lang w:eastAsia="ru-RU"/>
        </w:rPr>
        <w:t xml:space="preserve"> состоянием пути, стрелочными переводами, искусственными сооружениями, земляным полотном, путевыми устройствами и рельсовыми цепями (далее -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 xml:space="preserve">). В его обязанности входят ежедневное проведение осмотра, проверки пути и стрелочных переводов, искусственных сооружений, земляного полотна, путевых устройств и рельсовых цепей, сопровождение путеизмерительных и </w:t>
      </w:r>
      <w:proofErr w:type="spellStart"/>
      <w:r w:rsidRPr="00034F7B">
        <w:rPr>
          <w:rFonts w:ascii="Times New Roman" w:eastAsia="Times New Roman" w:hAnsi="Times New Roman" w:cs="Times New Roman"/>
          <w:sz w:val="28"/>
          <w:szCs w:val="28"/>
          <w:lang w:eastAsia="ru-RU"/>
        </w:rPr>
        <w:t>дефектоскопных</w:t>
      </w:r>
      <w:proofErr w:type="spellEnd"/>
      <w:r w:rsidRPr="00034F7B">
        <w:rPr>
          <w:rFonts w:ascii="Times New Roman" w:eastAsia="Times New Roman" w:hAnsi="Times New Roman" w:cs="Times New Roman"/>
          <w:sz w:val="28"/>
          <w:szCs w:val="28"/>
          <w:lang w:eastAsia="ru-RU"/>
        </w:rPr>
        <w:t xml:space="preserve"> тележек.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 xml:space="preserve"> находится в непосредственном  подчинении ПД. На участках, имеющих высокий уровень надежности технических средств, допускается подчиненность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непосредственно ПЧУ. Зона обслуживания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 xml:space="preserve"> не более 40 км развернутой длины главных путей двухпутных линий и не более 30 км однопутных линий.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Рекомендуемые формы организационных структур эксплуатационных участков представлены на рисунках 4.1 и 4.2.</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sectPr w:rsidR="00034F7B" w:rsidRPr="00034F7B" w:rsidSect="007C6099">
          <w:headerReference w:type="even" r:id="rId74"/>
          <w:headerReference w:type="default" r:id="rId75"/>
          <w:pgSz w:w="11906" w:h="16838"/>
          <w:pgMar w:top="1134" w:right="850" w:bottom="1134" w:left="1440" w:header="708" w:footer="708" w:gutter="0"/>
          <w:pgNumType w:start="127"/>
          <w:cols w:space="720"/>
        </w:sectPr>
      </w:pPr>
    </w:p>
    <w:p w:rsidR="00034F7B" w:rsidRPr="00034F7B" w:rsidRDefault="00034F7B" w:rsidP="00034F7B">
      <w:pPr>
        <w:shd w:val="clear" w:color="auto" w:fill="FFFFFF"/>
        <w:spacing w:after="0" w:line="326" w:lineRule="exact"/>
        <w:jc w:val="center"/>
        <w:rPr>
          <w:rFonts w:ascii="Times New Roman" w:eastAsia="Times New Roman" w:hAnsi="Times New Roman" w:cs="Times New Roman"/>
          <w:color w:val="000000"/>
          <w:spacing w:val="-1"/>
          <w:sz w:val="28"/>
          <w:szCs w:val="24"/>
          <w:lang w:eastAsia="ru-RU"/>
        </w:rPr>
      </w:pPr>
    </w:p>
    <w:p w:rsidR="00034F7B" w:rsidRPr="00034F7B" w:rsidRDefault="00034F7B" w:rsidP="00034F7B">
      <w:pPr>
        <w:shd w:val="clear" w:color="auto" w:fill="FFFFFF"/>
        <w:spacing w:after="0" w:line="326" w:lineRule="exact"/>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0" allowOverlap="1">
                <wp:simplePos x="0" y="0"/>
                <wp:positionH relativeFrom="column">
                  <wp:posOffset>3886200</wp:posOffset>
                </wp:positionH>
                <wp:positionV relativeFrom="paragraph">
                  <wp:posOffset>33020</wp:posOffset>
                </wp:positionV>
                <wp:extent cx="1371600" cy="342900"/>
                <wp:effectExtent l="5715" t="12700" r="13335" b="6350"/>
                <wp:wrapNone/>
                <wp:docPr id="234" name="Поле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 xml:space="preserve">ПЧУ </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4" o:spid="_x0000_s1178" type="#_x0000_t202" style="position:absolute;margin-left:306pt;margin-top:2.6pt;width:10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ovOwIAAFw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" o:allowincell="f">
                <v:textbox>
                  <w:txbxContent>
                    <w:p w:rsidR="00034F7B" w:rsidRPr="002F1252" w:rsidRDefault="00034F7B" w:rsidP="00034F7B">
                      <w:pPr>
                        <w:shd w:val="clear" w:color="auto" w:fill="FFFFFF"/>
                        <w:jc w:val="center"/>
                        <w:rPr>
                          <w:sz w:val="28"/>
                        </w:rPr>
                      </w:pPr>
                      <w:r w:rsidRPr="002F1252">
                        <w:rPr>
                          <w:color w:val="000000"/>
                          <w:spacing w:val="-11"/>
                          <w:sz w:val="28"/>
                        </w:rPr>
                        <w:t xml:space="preserve">ПЧУ </w:t>
                      </w:r>
                    </w:p>
                    <w:p w:rsidR="00034F7B" w:rsidRDefault="00034F7B" w:rsidP="00034F7B"/>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1828800</wp:posOffset>
                </wp:positionH>
                <wp:positionV relativeFrom="paragraph">
                  <wp:posOffset>57150</wp:posOffset>
                </wp:positionV>
                <wp:extent cx="2057400" cy="914400"/>
                <wp:effectExtent l="5715" t="12065" r="13335" b="6985"/>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5pt" to="30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0" allowOverlap="1">
                <wp:simplePos x="0" y="0"/>
                <wp:positionH relativeFrom="column">
                  <wp:posOffset>5257800</wp:posOffset>
                </wp:positionH>
                <wp:positionV relativeFrom="paragraph">
                  <wp:posOffset>57150</wp:posOffset>
                </wp:positionV>
                <wp:extent cx="2480310" cy="948690"/>
                <wp:effectExtent l="5715" t="12065" r="9525" b="1079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94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5pt" to="609.3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" o:allowincell="f"/>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0" allowOverlap="1">
                <wp:simplePos x="0" y="0"/>
                <wp:positionH relativeFrom="column">
                  <wp:posOffset>4572000</wp:posOffset>
                </wp:positionH>
                <wp:positionV relativeFrom="paragraph">
                  <wp:posOffset>19050</wp:posOffset>
                </wp:positionV>
                <wp:extent cx="0" cy="1577340"/>
                <wp:effectExtent l="5715" t="6350" r="13335" b="6985"/>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7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5in,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" o:allowincell="f"/>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800100</wp:posOffset>
                </wp:positionH>
                <wp:positionV relativeFrom="paragraph">
                  <wp:posOffset>95250</wp:posOffset>
                </wp:positionV>
                <wp:extent cx="2057400" cy="800100"/>
                <wp:effectExtent l="5715" t="12065" r="13335" b="6985"/>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034F7B" w:rsidRDefault="00034F7B" w:rsidP="00034F7B">
                            <w:pPr>
                              <w:shd w:val="clear" w:color="auto" w:fill="FFFFFF"/>
                              <w:ind w:right="-57"/>
                              <w:jc w:val="center"/>
                            </w:pPr>
                            <w:r>
                              <w:rPr>
                                <w:color w:val="000000"/>
                                <w:spacing w:val="-1"/>
                              </w:rPr>
                              <w:t>ПД</w:t>
                            </w:r>
                            <w:r>
                              <w:rPr>
                                <w:color w:val="000000"/>
                                <w:spacing w:val="-2"/>
                              </w:rPr>
                              <w:t xml:space="preserve"> по</w:t>
                            </w:r>
                          </w:p>
                          <w:p w:rsidR="00034F7B" w:rsidRDefault="00034F7B" w:rsidP="00034F7B">
                            <w:pPr>
                              <w:shd w:val="clear" w:color="auto" w:fill="FFFFFF"/>
                              <w:ind w:right="-57"/>
                              <w:jc w:val="center"/>
                            </w:pPr>
                            <w:r>
                              <w:rPr>
                                <w:color w:val="000000"/>
                                <w:spacing w:val="-2"/>
                              </w:rPr>
                              <w:t>планово</w:t>
                            </w:r>
                            <w:r w:rsidRPr="002F1252">
                              <w:rPr>
                                <w:color w:val="000000"/>
                                <w:spacing w:val="-2"/>
                              </w:rPr>
                              <w:t>-</w:t>
                            </w:r>
                            <w:r>
                              <w:rPr>
                                <w:color w:val="000000"/>
                                <w:spacing w:val="-2"/>
                              </w:rPr>
                              <w:t>предупредительным работам (</w:t>
                            </w:r>
                            <w:proofErr w:type="spellStart"/>
                            <w:r>
                              <w:rPr>
                                <w:color w:val="000000"/>
                                <w:spacing w:val="-2"/>
                              </w:rPr>
                              <w:t>ПД</w:t>
                            </w:r>
                            <w:r>
                              <w:rPr>
                                <w:color w:val="000000"/>
                                <w:spacing w:val="-2"/>
                                <w:vertAlign w:val="subscript"/>
                              </w:rPr>
                              <w:t>п</w:t>
                            </w:r>
                            <w:proofErr w:type="spellEnd"/>
                            <w:r>
                              <w:rPr>
                                <w:color w:val="000000"/>
                                <w:spacing w:val="-2"/>
                              </w:rPr>
                              <w:t>)</w:t>
                            </w:r>
                            <w:r w:rsidRPr="00425542">
                              <w:rPr>
                                <w:color w:val="000000"/>
                                <w:spacing w:val="-2"/>
                              </w:rPr>
                              <w:t>,</w:t>
                            </w:r>
                            <w:r>
                              <w:rPr>
                                <w:color w:val="000000"/>
                                <w:spacing w:val="-2"/>
                              </w:rPr>
                              <w:t xml:space="preserve"> </w:t>
                            </w:r>
                            <w:r>
                              <w:rPr>
                                <w:color w:val="000000"/>
                                <w:spacing w:val="3"/>
                              </w:rPr>
                              <w:t>15 - 25 чел</w:t>
                            </w:r>
                          </w:p>
                          <w:p w:rsidR="00034F7B" w:rsidRDefault="00034F7B" w:rsidP="00034F7B">
                            <w:pPr>
                              <w:shd w:val="clear" w:color="auto" w:fill="FFFFFF"/>
                              <w:ind w:right="-57"/>
                              <w:jc w:val="center"/>
                            </w:pPr>
                            <w:r>
                              <w:rPr>
                                <w:color w:val="000000"/>
                                <w:spacing w:val="8"/>
                              </w:rPr>
                              <w:t>(2 ПДБ</w:t>
                            </w:r>
                            <w:r>
                              <w:rPr>
                                <w:color w:val="000000"/>
                                <w:spacing w:val="-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0" o:spid="_x0000_s1179" type="#_x0000_t202" style="position:absolute;margin-left:63pt;margin-top:7.5pt;width:162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">
                <v:textbox>
                  <w:txbxContent>
                    <w:p w:rsidR="00034F7B" w:rsidRDefault="00034F7B" w:rsidP="00034F7B">
                      <w:pPr>
                        <w:shd w:val="clear" w:color="auto" w:fill="FFFFFF"/>
                        <w:ind w:right="-57"/>
                        <w:jc w:val="center"/>
                      </w:pPr>
                      <w:r>
                        <w:rPr>
                          <w:color w:val="000000"/>
                          <w:spacing w:val="-1"/>
                        </w:rPr>
                        <w:t>ПД</w:t>
                      </w:r>
                      <w:r>
                        <w:rPr>
                          <w:color w:val="000000"/>
                          <w:spacing w:val="-2"/>
                        </w:rPr>
                        <w:t xml:space="preserve"> по</w:t>
                      </w:r>
                    </w:p>
                    <w:p w:rsidR="00034F7B" w:rsidRDefault="00034F7B" w:rsidP="00034F7B">
                      <w:pPr>
                        <w:shd w:val="clear" w:color="auto" w:fill="FFFFFF"/>
                        <w:ind w:right="-57"/>
                        <w:jc w:val="center"/>
                      </w:pPr>
                      <w:r>
                        <w:rPr>
                          <w:color w:val="000000"/>
                          <w:spacing w:val="-2"/>
                        </w:rPr>
                        <w:t>планово</w:t>
                      </w:r>
                      <w:r w:rsidRPr="002F1252">
                        <w:rPr>
                          <w:color w:val="000000"/>
                          <w:spacing w:val="-2"/>
                        </w:rPr>
                        <w:t>-</w:t>
                      </w:r>
                      <w:r>
                        <w:rPr>
                          <w:color w:val="000000"/>
                          <w:spacing w:val="-2"/>
                        </w:rPr>
                        <w:t>предупредительным работам (</w:t>
                      </w:r>
                      <w:proofErr w:type="spellStart"/>
                      <w:r>
                        <w:rPr>
                          <w:color w:val="000000"/>
                          <w:spacing w:val="-2"/>
                        </w:rPr>
                        <w:t>ПД</w:t>
                      </w:r>
                      <w:r>
                        <w:rPr>
                          <w:color w:val="000000"/>
                          <w:spacing w:val="-2"/>
                          <w:vertAlign w:val="subscript"/>
                        </w:rPr>
                        <w:t>п</w:t>
                      </w:r>
                      <w:proofErr w:type="spellEnd"/>
                      <w:r>
                        <w:rPr>
                          <w:color w:val="000000"/>
                          <w:spacing w:val="-2"/>
                        </w:rPr>
                        <w:t>)</w:t>
                      </w:r>
                      <w:r w:rsidRPr="00425542">
                        <w:rPr>
                          <w:color w:val="000000"/>
                          <w:spacing w:val="-2"/>
                        </w:rPr>
                        <w:t>,</w:t>
                      </w:r>
                      <w:r>
                        <w:rPr>
                          <w:color w:val="000000"/>
                          <w:spacing w:val="-2"/>
                        </w:rPr>
                        <w:t xml:space="preserve"> </w:t>
                      </w:r>
                      <w:r>
                        <w:rPr>
                          <w:color w:val="000000"/>
                          <w:spacing w:val="3"/>
                        </w:rPr>
                        <w:t>15 - 25 чел</w:t>
                      </w:r>
                    </w:p>
                    <w:p w:rsidR="00034F7B" w:rsidRDefault="00034F7B" w:rsidP="00034F7B">
                      <w:pPr>
                        <w:shd w:val="clear" w:color="auto" w:fill="FFFFFF"/>
                        <w:ind w:right="-57"/>
                        <w:jc w:val="center"/>
                      </w:pPr>
                      <w:r>
                        <w:rPr>
                          <w:color w:val="000000"/>
                          <w:spacing w:val="8"/>
                        </w:rPr>
                        <w:t>(2 ПДБ</w:t>
                      </w:r>
                      <w:r>
                        <w:rPr>
                          <w:color w:val="000000"/>
                          <w:spacing w:val="-3"/>
                        </w:rPr>
                        <w:t>).</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6629400</wp:posOffset>
                </wp:positionH>
                <wp:positionV relativeFrom="paragraph">
                  <wp:posOffset>95250</wp:posOffset>
                </wp:positionV>
                <wp:extent cx="2057400" cy="342900"/>
                <wp:effectExtent l="5715" t="12065" r="13335" b="6985"/>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Инженер (техник)</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9" o:spid="_x0000_s1180" type="#_x0000_t202" style="position:absolute;margin-left:522pt;margin-top:7.5pt;width:162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">
                <v:textbox>
                  <w:txbxContent>
                    <w:p w:rsidR="00034F7B" w:rsidRPr="002F1252" w:rsidRDefault="00034F7B" w:rsidP="00034F7B">
                      <w:pPr>
                        <w:shd w:val="clear" w:color="auto" w:fill="FFFFFF"/>
                        <w:jc w:val="center"/>
                        <w:rPr>
                          <w:sz w:val="28"/>
                        </w:rPr>
                      </w:pPr>
                      <w:r w:rsidRPr="002F1252">
                        <w:rPr>
                          <w:color w:val="000000"/>
                          <w:spacing w:val="-11"/>
                          <w:sz w:val="28"/>
                        </w:rPr>
                        <w:t>Инженер (техник)</w:t>
                      </w:r>
                    </w:p>
                    <w:p w:rsidR="00034F7B" w:rsidRDefault="00034F7B" w:rsidP="00034F7B"/>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4114800</wp:posOffset>
                </wp:positionH>
                <wp:positionV relativeFrom="paragraph">
                  <wp:posOffset>19050</wp:posOffset>
                </wp:positionV>
                <wp:extent cx="914400" cy="342900"/>
                <wp:effectExtent l="5715" t="12065" r="13335" b="6985"/>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ПД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8" o:spid="_x0000_s1181" type="#_x0000_t202" style="position:absolute;margin-left:324pt;margin-top:1.5pt;width:1in;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">
                <v:textbox>
                  <w:txbxContent>
                    <w:p w:rsidR="00034F7B" w:rsidRPr="002F1252" w:rsidRDefault="00034F7B" w:rsidP="00034F7B">
                      <w:pPr>
                        <w:shd w:val="clear" w:color="auto" w:fill="FFFFFF"/>
                        <w:jc w:val="center"/>
                        <w:rPr>
                          <w:sz w:val="28"/>
                        </w:rPr>
                      </w:pPr>
                      <w:r w:rsidRPr="002F1252">
                        <w:rPr>
                          <w:color w:val="000000"/>
                          <w:spacing w:val="-11"/>
                          <w:sz w:val="28"/>
                        </w:rPr>
                        <w:t>ПД</w:t>
                      </w:r>
                    </w:p>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4572000</wp:posOffset>
                </wp:positionH>
                <wp:positionV relativeFrom="paragraph">
                  <wp:posOffset>11430</wp:posOffset>
                </wp:positionV>
                <wp:extent cx="2480310" cy="948690"/>
                <wp:effectExtent l="5715" t="12065" r="9525" b="1079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0310" cy="94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55.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2514600</wp:posOffset>
                </wp:positionH>
                <wp:positionV relativeFrom="paragraph">
                  <wp:posOffset>11430</wp:posOffset>
                </wp:positionV>
                <wp:extent cx="2057400" cy="914400"/>
                <wp:effectExtent l="5715" t="12065" r="13335" b="698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5in,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"/>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6286500</wp:posOffset>
                </wp:positionH>
                <wp:positionV relativeFrom="paragraph">
                  <wp:posOffset>49530</wp:posOffset>
                </wp:positionV>
                <wp:extent cx="1600200" cy="800100"/>
                <wp:effectExtent l="5715" t="12065" r="13335" b="6985"/>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034F7B" w:rsidRDefault="00034F7B" w:rsidP="00034F7B">
                            <w:pPr>
                              <w:shd w:val="clear" w:color="auto" w:fill="FFFFFF"/>
                              <w:ind w:right="-57"/>
                              <w:jc w:val="center"/>
                            </w:pPr>
                            <w:r>
                              <w:rPr>
                                <w:color w:val="000000"/>
                                <w:spacing w:val="-2"/>
                              </w:rPr>
                              <w:t xml:space="preserve"> ПДБ по </w:t>
                            </w:r>
                            <w:proofErr w:type="gramStart"/>
                            <w:r>
                              <w:rPr>
                                <w:color w:val="000000"/>
                                <w:spacing w:val="-1"/>
                              </w:rPr>
                              <w:t>контролю за</w:t>
                            </w:r>
                            <w:proofErr w:type="gramEnd"/>
                            <w:r>
                              <w:rPr>
                                <w:color w:val="000000"/>
                                <w:spacing w:val="-1"/>
                              </w:rPr>
                              <w:t xml:space="preserve"> состоянием </w:t>
                            </w:r>
                            <w:r>
                              <w:rPr>
                                <w:color w:val="000000"/>
                                <w:spacing w:val="-3"/>
                              </w:rPr>
                              <w:t>пути</w:t>
                            </w:r>
                          </w:p>
                          <w:p w:rsidR="00034F7B" w:rsidRDefault="00034F7B" w:rsidP="00034F7B">
                            <w:pPr>
                              <w:ind w:right="-57"/>
                              <w:jc w:val="center"/>
                            </w:pPr>
                            <w:r>
                              <w:t>(</w:t>
                            </w:r>
                            <w:proofErr w:type="spellStart"/>
                            <w:r>
                              <w:t>ПДБ</w:t>
                            </w:r>
                            <w:r>
                              <w:rPr>
                                <w:vertAlign w:val="subscript"/>
                              </w:rPr>
                              <w:t>к</w:t>
                            </w:r>
                            <w:proofErr w:type="spellEnd"/>
                            <w:r>
                              <w:t>)</w:t>
                            </w:r>
                            <w:r>
                              <w:br w:type="colum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182" type="#_x0000_t202" style="position:absolute;margin-left:495pt;margin-top:3.9pt;width:126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">
                <v:textbox>
                  <w:txbxContent>
                    <w:p w:rsidR="00034F7B" w:rsidRDefault="00034F7B" w:rsidP="00034F7B">
                      <w:pPr>
                        <w:shd w:val="clear" w:color="auto" w:fill="FFFFFF"/>
                        <w:ind w:right="-57"/>
                        <w:jc w:val="center"/>
                      </w:pPr>
                      <w:r>
                        <w:rPr>
                          <w:color w:val="000000"/>
                          <w:spacing w:val="-2"/>
                        </w:rPr>
                        <w:t xml:space="preserve"> ПДБ по </w:t>
                      </w:r>
                      <w:proofErr w:type="gramStart"/>
                      <w:r>
                        <w:rPr>
                          <w:color w:val="000000"/>
                          <w:spacing w:val="-1"/>
                        </w:rPr>
                        <w:t>контролю за</w:t>
                      </w:r>
                      <w:proofErr w:type="gramEnd"/>
                      <w:r>
                        <w:rPr>
                          <w:color w:val="000000"/>
                          <w:spacing w:val="-1"/>
                        </w:rPr>
                        <w:t xml:space="preserve"> состоянием </w:t>
                      </w:r>
                      <w:r>
                        <w:rPr>
                          <w:color w:val="000000"/>
                          <w:spacing w:val="-3"/>
                        </w:rPr>
                        <w:t>пути</w:t>
                      </w:r>
                    </w:p>
                    <w:p w:rsidR="00034F7B" w:rsidRDefault="00034F7B" w:rsidP="00034F7B">
                      <w:pPr>
                        <w:ind w:right="-57"/>
                        <w:jc w:val="center"/>
                      </w:pPr>
                      <w:r>
                        <w:t>(</w:t>
                      </w:r>
                      <w:proofErr w:type="spellStart"/>
                      <w:r>
                        <w:t>ПДБ</w:t>
                      </w:r>
                      <w:r>
                        <w:rPr>
                          <w:vertAlign w:val="subscript"/>
                        </w:rPr>
                        <w:t>к</w:t>
                      </w:r>
                      <w:proofErr w:type="spellEnd"/>
                      <w:r>
                        <w:t>)</w:t>
                      </w:r>
                      <w:r>
                        <w:br w:type="column"/>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49530</wp:posOffset>
                </wp:positionV>
                <wp:extent cx="1143000" cy="800100"/>
                <wp:effectExtent l="5715" t="12065" r="13335" b="6985"/>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034F7B" w:rsidRDefault="00034F7B" w:rsidP="00034F7B">
                            <w:pPr>
                              <w:shd w:val="clear" w:color="auto" w:fill="FFFFFF"/>
                              <w:ind w:right="-57"/>
                              <w:jc w:val="center"/>
                            </w:pPr>
                            <w:r w:rsidRPr="002F1252">
                              <w:rPr>
                                <w:color w:val="000000"/>
                                <w:spacing w:val="-10"/>
                              </w:rPr>
                              <w:t>ПДБ</w:t>
                            </w:r>
                            <w:r>
                              <w:rPr>
                                <w:b/>
                                <w:color w:val="000000"/>
                                <w:spacing w:val="-10"/>
                              </w:rPr>
                              <w:t xml:space="preserve"> </w:t>
                            </w:r>
                            <w:r>
                              <w:rPr>
                                <w:color w:val="000000"/>
                                <w:spacing w:val="-3"/>
                              </w:rPr>
                              <w:t xml:space="preserve">по </w:t>
                            </w:r>
                            <w:r>
                              <w:rPr>
                                <w:color w:val="000000"/>
                                <w:spacing w:val="-6"/>
                              </w:rPr>
                              <w:t xml:space="preserve">неотложным </w:t>
                            </w:r>
                            <w:r>
                              <w:rPr>
                                <w:color w:val="000000"/>
                                <w:spacing w:val="-4"/>
                              </w:rPr>
                              <w:t>работам 10 - 12 чел. (</w:t>
                            </w:r>
                            <w:proofErr w:type="spellStart"/>
                            <w:r>
                              <w:rPr>
                                <w:color w:val="000000"/>
                                <w:spacing w:val="-4"/>
                              </w:rPr>
                              <w:t>ПДБ</w:t>
                            </w:r>
                            <w:r>
                              <w:rPr>
                                <w:color w:val="000000"/>
                                <w:spacing w:val="-4"/>
                                <w:vertAlign w:val="subscript"/>
                              </w:rPr>
                              <w:t>н</w:t>
                            </w:r>
                            <w:proofErr w:type="spellEnd"/>
                            <w:r>
                              <w:rPr>
                                <w:color w:val="000000"/>
                                <w:spacing w:val="-4"/>
                              </w:rPr>
                              <w:t>)</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4" o:spid="_x0000_s1183" type="#_x0000_t202" style="position:absolute;margin-left:153pt;margin-top:3.9pt;width:90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">
                <v:textbox>
                  <w:txbxContent>
                    <w:p w:rsidR="00034F7B" w:rsidRDefault="00034F7B" w:rsidP="00034F7B">
                      <w:pPr>
                        <w:shd w:val="clear" w:color="auto" w:fill="FFFFFF"/>
                        <w:ind w:right="-57"/>
                        <w:jc w:val="center"/>
                      </w:pPr>
                      <w:r w:rsidRPr="002F1252">
                        <w:rPr>
                          <w:color w:val="000000"/>
                          <w:spacing w:val="-10"/>
                        </w:rPr>
                        <w:t>ПДБ</w:t>
                      </w:r>
                      <w:r>
                        <w:rPr>
                          <w:b/>
                          <w:color w:val="000000"/>
                          <w:spacing w:val="-10"/>
                        </w:rPr>
                        <w:t xml:space="preserve"> </w:t>
                      </w:r>
                      <w:r>
                        <w:rPr>
                          <w:color w:val="000000"/>
                          <w:spacing w:val="-3"/>
                        </w:rPr>
                        <w:t xml:space="preserve">по </w:t>
                      </w:r>
                      <w:r>
                        <w:rPr>
                          <w:color w:val="000000"/>
                          <w:spacing w:val="-6"/>
                        </w:rPr>
                        <w:t xml:space="preserve">неотложным </w:t>
                      </w:r>
                      <w:r>
                        <w:rPr>
                          <w:color w:val="000000"/>
                          <w:spacing w:val="-4"/>
                        </w:rPr>
                        <w:t>работам 10 - 12 чел. (</w:t>
                      </w:r>
                      <w:proofErr w:type="spellStart"/>
                      <w:r>
                        <w:rPr>
                          <w:color w:val="000000"/>
                          <w:spacing w:val="-4"/>
                        </w:rPr>
                        <w:t>ПДБ</w:t>
                      </w:r>
                      <w:r>
                        <w:rPr>
                          <w:color w:val="000000"/>
                          <w:spacing w:val="-4"/>
                          <w:vertAlign w:val="subscript"/>
                        </w:rPr>
                        <w:t>н</w:t>
                      </w:r>
                      <w:proofErr w:type="spellEnd"/>
                      <w:r>
                        <w:rPr>
                          <w:color w:val="000000"/>
                          <w:spacing w:val="-4"/>
                        </w:rPr>
                        <w:t>)</w:t>
                      </w:r>
                    </w:p>
                    <w:p w:rsidR="00034F7B" w:rsidRDefault="00034F7B" w:rsidP="00034F7B"/>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hd w:val="clear" w:color="auto" w:fill="FFFFFF"/>
        <w:spacing w:after="0" w:line="326" w:lineRule="exact"/>
        <w:jc w:val="center"/>
        <w:rPr>
          <w:rFonts w:ascii="Times New Roman" w:eastAsia="Times New Roman" w:hAnsi="Times New Roman" w:cs="Times New Roman"/>
          <w:color w:val="000000"/>
          <w:spacing w:val="-3"/>
          <w:sz w:val="28"/>
          <w:szCs w:val="24"/>
          <w:lang w:eastAsia="ru-RU"/>
        </w:rPr>
      </w:pPr>
      <w:r w:rsidRPr="00034F7B">
        <w:rPr>
          <w:rFonts w:ascii="Times New Roman" w:eastAsia="Times New Roman" w:hAnsi="Times New Roman" w:cs="Times New Roman"/>
          <w:color w:val="000000"/>
          <w:spacing w:val="-3"/>
          <w:sz w:val="28"/>
          <w:szCs w:val="24"/>
          <w:lang w:eastAsia="ru-RU"/>
        </w:rPr>
        <w:t>Рисунок 4.1.  Организационная структура эксплуатационных участков,</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color w:val="000000"/>
          <w:spacing w:val="-1"/>
          <w:sz w:val="28"/>
          <w:szCs w:val="24"/>
          <w:lang w:eastAsia="ru-RU"/>
        </w:rPr>
        <w:t>в которые входят промежуточные станции.</w:t>
      </w:r>
    </w:p>
    <w:p w:rsidR="00034F7B" w:rsidRPr="00034F7B" w:rsidRDefault="00034F7B" w:rsidP="00034F7B">
      <w:pPr>
        <w:shd w:val="clear" w:color="auto" w:fill="FFFFFF"/>
        <w:spacing w:after="0" w:line="326" w:lineRule="exact"/>
        <w:jc w:val="center"/>
        <w:rPr>
          <w:rFonts w:ascii="Times New Roman" w:eastAsia="Times New Roman" w:hAnsi="Times New Roman" w:cs="Times New Roman"/>
          <w:color w:val="000000"/>
          <w:spacing w:val="-1"/>
          <w:sz w:val="28"/>
          <w:szCs w:val="24"/>
          <w:lang w:eastAsia="ru-RU"/>
        </w:rPr>
      </w:pPr>
      <w:r w:rsidRPr="00034F7B">
        <w:rPr>
          <w:rFonts w:ascii="Times New Roman" w:eastAsia="Times New Roman" w:hAnsi="Times New Roman" w:cs="Times New Roman"/>
          <w:sz w:val="28"/>
          <w:szCs w:val="28"/>
          <w:lang w:eastAsia="ru-RU"/>
        </w:rPr>
        <w:br w:type="page"/>
      </w:r>
    </w:p>
    <w:p w:rsidR="00034F7B" w:rsidRPr="00034F7B" w:rsidRDefault="00034F7B" w:rsidP="00034F7B">
      <w:pPr>
        <w:shd w:val="clear" w:color="auto" w:fill="FFFFFF"/>
        <w:spacing w:after="0" w:line="326" w:lineRule="exact"/>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342900</wp:posOffset>
                </wp:positionH>
                <wp:positionV relativeFrom="paragraph">
                  <wp:posOffset>67310</wp:posOffset>
                </wp:positionV>
                <wp:extent cx="2057400" cy="800100"/>
                <wp:effectExtent l="5715" t="5080" r="13335" b="13970"/>
                <wp:wrapNone/>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034F7B" w:rsidRDefault="00034F7B" w:rsidP="00034F7B">
                            <w:pPr>
                              <w:shd w:val="clear" w:color="auto" w:fill="FFFFFF"/>
                              <w:ind w:right="-57"/>
                              <w:jc w:val="center"/>
                            </w:pPr>
                            <w:r>
                              <w:rPr>
                                <w:color w:val="000000"/>
                                <w:spacing w:val="-2"/>
                              </w:rPr>
                              <w:t>ПД по</w:t>
                            </w:r>
                          </w:p>
                          <w:p w:rsidR="00034F7B" w:rsidRDefault="00034F7B" w:rsidP="00034F7B">
                            <w:pPr>
                              <w:shd w:val="clear" w:color="auto" w:fill="FFFFFF"/>
                              <w:ind w:right="-57"/>
                              <w:jc w:val="center"/>
                            </w:pPr>
                            <w:r>
                              <w:rPr>
                                <w:color w:val="000000"/>
                                <w:spacing w:val="-2"/>
                              </w:rPr>
                              <w:t>планово-предупредительным работам (</w:t>
                            </w:r>
                            <w:proofErr w:type="spellStart"/>
                            <w:r>
                              <w:rPr>
                                <w:color w:val="000000"/>
                                <w:spacing w:val="-2"/>
                              </w:rPr>
                              <w:t>ПД</w:t>
                            </w:r>
                            <w:r>
                              <w:rPr>
                                <w:color w:val="000000"/>
                                <w:spacing w:val="-2"/>
                                <w:vertAlign w:val="subscript"/>
                              </w:rPr>
                              <w:t>п</w:t>
                            </w:r>
                            <w:proofErr w:type="spellEnd"/>
                            <w:r>
                              <w:rPr>
                                <w:color w:val="000000"/>
                                <w:spacing w:val="-2"/>
                              </w:rPr>
                              <w:t>)</w:t>
                            </w:r>
                            <w:r w:rsidRPr="00425542">
                              <w:rPr>
                                <w:color w:val="000000"/>
                                <w:spacing w:val="-2"/>
                              </w:rPr>
                              <w:t>,</w:t>
                            </w:r>
                            <w:r>
                              <w:rPr>
                                <w:color w:val="000000"/>
                                <w:spacing w:val="-2"/>
                              </w:rPr>
                              <w:t xml:space="preserve"> </w:t>
                            </w:r>
                            <w:r>
                              <w:rPr>
                                <w:color w:val="000000"/>
                                <w:spacing w:val="3"/>
                              </w:rPr>
                              <w:t>15 - 25 чел</w:t>
                            </w:r>
                          </w:p>
                          <w:p w:rsidR="00034F7B" w:rsidRDefault="00034F7B" w:rsidP="00034F7B">
                            <w:pPr>
                              <w:shd w:val="clear" w:color="auto" w:fill="FFFFFF"/>
                              <w:ind w:right="-57"/>
                              <w:jc w:val="center"/>
                            </w:pPr>
                            <w:r>
                              <w:rPr>
                                <w:color w:val="000000"/>
                                <w:spacing w:val="8"/>
                              </w:rPr>
                              <w:t>(2 ПДБ</w:t>
                            </w:r>
                            <w:r>
                              <w:rPr>
                                <w:color w:val="000000"/>
                                <w:spacing w:val="-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3" o:spid="_x0000_s1184" type="#_x0000_t202" style="position:absolute;margin-left:27pt;margin-top:5.3pt;width:162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">
                <v:textbox>
                  <w:txbxContent>
                    <w:p w:rsidR="00034F7B" w:rsidRDefault="00034F7B" w:rsidP="00034F7B">
                      <w:pPr>
                        <w:shd w:val="clear" w:color="auto" w:fill="FFFFFF"/>
                        <w:ind w:right="-57"/>
                        <w:jc w:val="center"/>
                      </w:pPr>
                      <w:r>
                        <w:rPr>
                          <w:color w:val="000000"/>
                          <w:spacing w:val="-2"/>
                        </w:rPr>
                        <w:t>ПД по</w:t>
                      </w:r>
                    </w:p>
                    <w:p w:rsidR="00034F7B" w:rsidRDefault="00034F7B" w:rsidP="00034F7B">
                      <w:pPr>
                        <w:shd w:val="clear" w:color="auto" w:fill="FFFFFF"/>
                        <w:ind w:right="-57"/>
                        <w:jc w:val="center"/>
                      </w:pPr>
                      <w:r>
                        <w:rPr>
                          <w:color w:val="000000"/>
                          <w:spacing w:val="-2"/>
                        </w:rPr>
                        <w:t>планово-предупредительным работам (</w:t>
                      </w:r>
                      <w:proofErr w:type="spellStart"/>
                      <w:r>
                        <w:rPr>
                          <w:color w:val="000000"/>
                          <w:spacing w:val="-2"/>
                        </w:rPr>
                        <w:t>ПД</w:t>
                      </w:r>
                      <w:r>
                        <w:rPr>
                          <w:color w:val="000000"/>
                          <w:spacing w:val="-2"/>
                          <w:vertAlign w:val="subscript"/>
                        </w:rPr>
                        <w:t>п</w:t>
                      </w:r>
                      <w:proofErr w:type="spellEnd"/>
                      <w:r>
                        <w:rPr>
                          <w:color w:val="000000"/>
                          <w:spacing w:val="-2"/>
                        </w:rPr>
                        <w:t>)</w:t>
                      </w:r>
                      <w:r w:rsidRPr="00425542">
                        <w:rPr>
                          <w:color w:val="000000"/>
                          <w:spacing w:val="-2"/>
                        </w:rPr>
                        <w:t>,</w:t>
                      </w:r>
                      <w:r>
                        <w:rPr>
                          <w:color w:val="000000"/>
                          <w:spacing w:val="-2"/>
                        </w:rPr>
                        <w:t xml:space="preserve"> </w:t>
                      </w:r>
                      <w:r>
                        <w:rPr>
                          <w:color w:val="000000"/>
                          <w:spacing w:val="3"/>
                        </w:rPr>
                        <w:t>15 - 25 чел</w:t>
                      </w:r>
                    </w:p>
                    <w:p w:rsidR="00034F7B" w:rsidRDefault="00034F7B" w:rsidP="00034F7B">
                      <w:pPr>
                        <w:shd w:val="clear" w:color="auto" w:fill="FFFFFF"/>
                        <w:ind w:right="-57"/>
                        <w:jc w:val="center"/>
                      </w:pPr>
                      <w:r>
                        <w:rPr>
                          <w:color w:val="000000"/>
                          <w:spacing w:val="8"/>
                        </w:rPr>
                        <w:t>(2 ПДБ</w:t>
                      </w:r>
                      <w:r>
                        <w:rPr>
                          <w:color w:val="000000"/>
                          <w:spacing w:val="-3"/>
                        </w:rPr>
                        <w:t>).</w:t>
                      </w:r>
                    </w:p>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6972300</wp:posOffset>
                </wp:positionH>
                <wp:positionV relativeFrom="paragraph">
                  <wp:posOffset>6350</wp:posOffset>
                </wp:positionV>
                <wp:extent cx="2057400" cy="342900"/>
                <wp:effectExtent l="5715" t="5080" r="13335" b="1397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Инженер (техник)</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2" o:spid="_x0000_s1185" type="#_x0000_t202" style="position:absolute;margin-left:549pt;margin-top:.5pt;width:16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">
                <v:textbox>
                  <w:txbxContent>
                    <w:p w:rsidR="00034F7B" w:rsidRPr="002F1252" w:rsidRDefault="00034F7B" w:rsidP="00034F7B">
                      <w:pPr>
                        <w:shd w:val="clear" w:color="auto" w:fill="FFFFFF"/>
                        <w:jc w:val="center"/>
                        <w:rPr>
                          <w:sz w:val="28"/>
                        </w:rPr>
                      </w:pPr>
                      <w:r w:rsidRPr="002F1252">
                        <w:rPr>
                          <w:color w:val="000000"/>
                          <w:spacing w:val="-11"/>
                          <w:sz w:val="28"/>
                        </w:rPr>
                        <w:t>Инженер (техник)</w:t>
                      </w:r>
                    </w:p>
                    <w:p w:rsidR="00034F7B" w:rsidRDefault="00034F7B" w:rsidP="00034F7B"/>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0" allowOverlap="1">
                <wp:simplePos x="0" y="0"/>
                <wp:positionH relativeFrom="column">
                  <wp:posOffset>4000500</wp:posOffset>
                </wp:positionH>
                <wp:positionV relativeFrom="paragraph">
                  <wp:posOffset>33020</wp:posOffset>
                </wp:positionV>
                <wp:extent cx="1143000" cy="342900"/>
                <wp:effectExtent l="5715" t="12700" r="13335" b="6350"/>
                <wp:wrapNone/>
                <wp:docPr id="221"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 xml:space="preserve">ПЧУ </w:t>
                            </w:r>
                          </w:p>
                          <w:p w:rsidR="00034F7B" w:rsidRDefault="00034F7B" w:rsidP="00034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1" o:spid="_x0000_s1186" type="#_x0000_t202" style="position:absolute;margin-left:315pt;margin-top:2.6pt;width:90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" o:allowincell="f">
                <v:textbox>
                  <w:txbxContent>
                    <w:p w:rsidR="00034F7B" w:rsidRPr="002F1252" w:rsidRDefault="00034F7B" w:rsidP="00034F7B">
                      <w:pPr>
                        <w:shd w:val="clear" w:color="auto" w:fill="FFFFFF"/>
                        <w:jc w:val="center"/>
                        <w:rPr>
                          <w:sz w:val="28"/>
                        </w:rPr>
                      </w:pPr>
                      <w:r w:rsidRPr="002F1252">
                        <w:rPr>
                          <w:color w:val="000000"/>
                          <w:spacing w:val="-11"/>
                          <w:sz w:val="28"/>
                        </w:rPr>
                        <w:t xml:space="preserve">ПЧУ </w:t>
                      </w:r>
                    </w:p>
                    <w:p w:rsidR="00034F7B" w:rsidRDefault="00034F7B" w:rsidP="00034F7B"/>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2400300</wp:posOffset>
                </wp:positionH>
                <wp:positionV relativeFrom="paragraph">
                  <wp:posOffset>59690</wp:posOffset>
                </wp:positionV>
                <wp:extent cx="1600200" cy="635"/>
                <wp:effectExtent l="5715" t="5080" r="13335" b="13335"/>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7pt" to="3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5143500</wp:posOffset>
                </wp:positionH>
                <wp:positionV relativeFrom="paragraph">
                  <wp:posOffset>59690</wp:posOffset>
                </wp:positionV>
                <wp:extent cx="1828800" cy="7620"/>
                <wp:effectExtent l="5715" t="5080" r="13335" b="635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7pt" to="54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"/>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0" allowOverlap="1">
                <wp:simplePos x="0" y="0"/>
                <wp:positionH relativeFrom="column">
                  <wp:posOffset>4572000</wp:posOffset>
                </wp:positionH>
                <wp:positionV relativeFrom="paragraph">
                  <wp:posOffset>19050</wp:posOffset>
                </wp:positionV>
                <wp:extent cx="0" cy="1122680"/>
                <wp:effectExtent l="5715" t="6350" r="13335" b="1397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pt" to="5in,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" o:allowincell="f"/>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4114800</wp:posOffset>
                </wp:positionH>
                <wp:positionV relativeFrom="paragraph">
                  <wp:posOffset>90170</wp:posOffset>
                </wp:positionV>
                <wp:extent cx="914400" cy="342900"/>
                <wp:effectExtent l="5715" t="5080" r="13335" b="1397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jc w:val="center"/>
                              <w:rPr>
                                <w:sz w:val="28"/>
                              </w:rPr>
                            </w:pPr>
                            <w:r w:rsidRPr="002F1252">
                              <w:rPr>
                                <w:color w:val="000000"/>
                                <w:spacing w:val="-11"/>
                                <w:sz w:val="28"/>
                              </w:rPr>
                              <w:t>ПД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7" o:spid="_x0000_s1187" type="#_x0000_t202" style="position:absolute;margin-left:324pt;margin-top:7.1pt;width:1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">
                <v:textbox>
                  <w:txbxContent>
                    <w:p w:rsidR="00034F7B" w:rsidRPr="002F1252" w:rsidRDefault="00034F7B" w:rsidP="00034F7B">
                      <w:pPr>
                        <w:shd w:val="clear" w:color="auto" w:fill="FFFFFF"/>
                        <w:jc w:val="center"/>
                        <w:rPr>
                          <w:sz w:val="28"/>
                        </w:rPr>
                      </w:pPr>
                      <w:r w:rsidRPr="002F1252">
                        <w:rPr>
                          <w:color w:val="000000"/>
                          <w:spacing w:val="-11"/>
                          <w:sz w:val="28"/>
                        </w:rPr>
                        <w:t>ПД</w:t>
                      </w:r>
                    </w:p>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4572000</wp:posOffset>
                </wp:positionH>
                <wp:positionV relativeFrom="paragraph">
                  <wp:posOffset>82550</wp:posOffset>
                </wp:positionV>
                <wp:extent cx="0" cy="1600200"/>
                <wp:effectExtent l="5715" t="5080" r="13335" b="13970"/>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5pt" to="5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"/>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2514600</wp:posOffset>
                </wp:positionH>
                <wp:positionV relativeFrom="paragraph">
                  <wp:posOffset>59690</wp:posOffset>
                </wp:positionV>
                <wp:extent cx="4114800" cy="0"/>
                <wp:effectExtent l="5715" t="5080" r="13335" b="1397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pt" to="52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6629400</wp:posOffset>
                </wp:positionH>
                <wp:positionV relativeFrom="paragraph">
                  <wp:posOffset>59690</wp:posOffset>
                </wp:positionV>
                <wp:extent cx="0" cy="571500"/>
                <wp:effectExtent l="5715" t="5080" r="13335" b="1397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4.7pt" to="52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jsTwIAAFs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2514600</wp:posOffset>
                </wp:positionH>
                <wp:positionV relativeFrom="paragraph">
                  <wp:posOffset>59690</wp:posOffset>
                </wp:positionV>
                <wp:extent cx="0" cy="571500"/>
                <wp:effectExtent l="5715" t="5080" r="13335" b="1397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7pt" to="198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"/>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5829300</wp:posOffset>
                </wp:positionH>
                <wp:positionV relativeFrom="paragraph">
                  <wp:posOffset>105410</wp:posOffset>
                </wp:positionV>
                <wp:extent cx="1600200" cy="800100"/>
                <wp:effectExtent l="5715" t="5080" r="13335" b="1397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034F7B" w:rsidRDefault="00034F7B" w:rsidP="00034F7B">
                            <w:pPr>
                              <w:shd w:val="clear" w:color="auto" w:fill="FFFFFF"/>
                              <w:ind w:right="-57"/>
                              <w:jc w:val="center"/>
                            </w:pPr>
                            <w:r>
                              <w:rPr>
                                <w:color w:val="000000"/>
                                <w:spacing w:val="-2"/>
                              </w:rPr>
                              <w:t xml:space="preserve"> ПДБ по </w:t>
                            </w:r>
                            <w:proofErr w:type="gramStart"/>
                            <w:r>
                              <w:rPr>
                                <w:color w:val="000000"/>
                                <w:spacing w:val="-1"/>
                              </w:rPr>
                              <w:t>контролю за</w:t>
                            </w:r>
                            <w:proofErr w:type="gramEnd"/>
                            <w:r>
                              <w:rPr>
                                <w:color w:val="000000"/>
                                <w:spacing w:val="-1"/>
                              </w:rPr>
                              <w:t xml:space="preserve"> состоянием </w:t>
                            </w:r>
                            <w:r>
                              <w:rPr>
                                <w:color w:val="000000"/>
                                <w:spacing w:val="-3"/>
                              </w:rPr>
                              <w:t>пути</w:t>
                            </w:r>
                          </w:p>
                          <w:p w:rsidR="00034F7B" w:rsidRDefault="00034F7B" w:rsidP="00034F7B">
                            <w:pPr>
                              <w:ind w:right="-57"/>
                              <w:jc w:val="center"/>
                            </w:pPr>
                            <w:r>
                              <w:t>(</w:t>
                            </w:r>
                            <w:proofErr w:type="spellStart"/>
                            <w:r>
                              <w:t>ПДБ</w:t>
                            </w:r>
                            <w:r>
                              <w:rPr>
                                <w:vertAlign w:val="subscript"/>
                              </w:rPr>
                              <w:t>к</w:t>
                            </w:r>
                            <w:proofErr w:type="spellEnd"/>
                            <w:r>
                              <w:t>)</w:t>
                            </w:r>
                            <w:r>
                              <w:br w:type="colum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2" o:spid="_x0000_s1188" type="#_x0000_t202" style="position:absolute;margin-left:459pt;margin-top:8.3pt;width:126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">
                <v:textbox>
                  <w:txbxContent>
                    <w:p w:rsidR="00034F7B" w:rsidRDefault="00034F7B" w:rsidP="00034F7B">
                      <w:pPr>
                        <w:shd w:val="clear" w:color="auto" w:fill="FFFFFF"/>
                        <w:ind w:right="-57"/>
                        <w:jc w:val="center"/>
                      </w:pPr>
                      <w:r>
                        <w:rPr>
                          <w:color w:val="000000"/>
                          <w:spacing w:val="-2"/>
                        </w:rPr>
                        <w:t xml:space="preserve"> ПДБ по </w:t>
                      </w:r>
                      <w:proofErr w:type="gramStart"/>
                      <w:r>
                        <w:rPr>
                          <w:color w:val="000000"/>
                          <w:spacing w:val="-1"/>
                        </w:rPr>
                        <w:t>контролю за</w:t>
                      </w:r>
                      <w:proofErr w:type="gramEnd"/>
                      <w:r>
                        <w:rPr>
                          <w:color w:val="000000"/>
                          <w:spacing w:val="-1"/>
                        </w:rPr>
                        <w:t xml:space="preserve"> состоянием </w:t>
                      </w:r>
                      <w:r>
                        <w:rPr>
                          <w:color w:val="000000"/>
                          <w:spacing w:val="-3"/>
                        </w:rPr>
                        <w:t>пути</w:t>
                      </w:r>
                    </w:p>
                    <w:p w:rsidR="00034F7B" w:rsidRDefault="00034F7B" w:rsidP="00034F7B">
                      <w:pPr>
                        <w:ind w:right="-57"/>
                        <w:jc w:val="center"/>
                      </w:pPr>
                      <w:r>
                        <w:t>(</w:t>
                      </w:r>
                      <w:proofErr w:type="spellStart"/>
                      <w:r>
                        <w:t>ПДБ</w:t>
                      </w:r>
                      <w:r>
                        <w:rPr>
                          <w:vertAlign w:val="subscript"/>
                        </w:rPr>
                        <w:t>к</w:t>
                      </w:r>
                      <w:proofErr w:type="spellEnd"/>
                      <w:r>
                        <w:t>)</w:t>
                      </w:r>
                      <w:r>
                        <w:br w:type="column"/>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3886200</wp:posOffset>
                </wp:positionH>
                <wp:positionV relativeFrom="paragraph">
                  <wp:posOffset>105410</wp:posOffset>
                </wp:positionV>
                <wp:extent cx="1371600" cy="800100"/>
                <wp:effectExtent l="5715" t="5080" r="13335" b="1397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ind w:right="-57"/>
                              <w:jc w:val="center"/>
                            </w:pPr>
                            <w:r>
                              <w:rPr>
                                <w:color w:val="000000"/>
                                <w:spacing w:val="3"/>
                              </w:rPr>
                              <w:t>ПДБ</w:t>
                            </w:r>
                            <w:r w:rsidRPr="002B72C4">
                              <w:rPr>
                                <w:color w:val="000000"/>
                                <w:spacing w:val="3"/>
                              </w:rPr>
                              <w:t xml:space="preserve"> </w:t>
                            </w:r>
                            <w:r>
                              <w:rPr>
                                <w:color w:val="000000"/>
                                <w:spacing w:val="3"/>
                              </w:rPr>
                              <w:t>по неотложным работам</w:t>
                            </w:r>
                            <w:r w:rsidRPr="002B72C4">
                              <w:rPr>
                                <w:color w:val="000000"/>
                                <w:spacing w:val="3"/>
                              </w:rPr>
                              <w:t>,</w:t>
                            </w:r>
                            <w:r>
                              <w:rPr>
                                <w:color w:val="000000"/>
                                <w:spacing w:val="3"/>
                              </w:rPr>
                              <w:t xml:space="preserve"> 10 – 12 чел</w:t>
                            </w:r>
                            <w:r>
                              <w:rPr>
                                <w:color w:val="000000"/>
                                <w:spacing w:val="-3"/>
                              </w:rPr>
                              <w:t>. (</w:t>
                            </w:r>
                            <w:proofErr w:type="spellStart"/>
                            <w:r>
                              <w:rPr>
                                <w:color w:val="000000"/>
                                <w:spacing w:val="-3"/>
                              </w:rPr>
                              <w:t>ПДБ</w:t>
                            </w:r>
                            <w:r>
                              <w:rPr>
                                <w:color w:val="000000"/>
                                <w:spacing w:val="-3"/>
                                <w:vertAlign w:val="subscript"/>
                              </w:rPr>
                              <w:t>н</w:t>
                            </w:r>
                            <w:proofErr w:type="spellEnd"/>
                            <w:r>
                              <w:rPr>
                                <w:color w:val="000000"/>
                                <w:spacing w:val="-3"/>
                              </w:rPr>
                              <w:t>)</w:t>
                            </w:r>
                          </w:p>
                          <w:p w:rsidR="00034F7B" w:rsidRDefault="00034F7B" w:rsidP="00034F7B">
                            <w:pPr>
                              <w:ind w:right="-57"/>
                              <w:jc w:val="center"/>
                            </w:pPr>
                            <w:r>
                              <w:br w:type="colum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89" type="#_x0000_t202" style="position:absolute;margin-left:306pt;margin-top:8.3pt;width:108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">
                <v:textbox>
                  <w:txbxContent>
                    <w:p w:rsidR="00034F7B" w:rsidRPr="002F1252" w:rsidRDefault="00034F7B" w:rsidP="00034F7B">
                      <w:pPr>
                        <w:shd w:val="clear" w:color="auto" w:fill="FFFFFF"/>
                        <w:ind w:right="-57"/>
                        <w:jc w:val="center"/>
                      </w:pPr>
                      <w:r>
                        <w:rPr>
                          <w:color w:val="000000"/>
                          <w:spacing w:val="3"/>
                        </w:rPr>
                        <w:t>ПДБ</w:t>
                      </w:r>
                      <w:r w:rsidRPr="002B72C4">
                        <w:rPr>
                          <w:color w:val="000000"/>
                          <w:spacing w:val="3"/>
                        </w:rPr>
                        <w:t xml:space="preserve"> </w:t>
                      </w:r>
                      <w:r>
                        <w:rPr>
                          <w:color w:val="000000"/>
                          <w:spacing w:val="3"/>
                        </w:rPr>
                        <w:t>по неотложным работам</w:t>
                      </w:r>
                      <w:r w:rsidRPr="002B72C4">
                        <w:rPr>
                          <w:color w:val="000000"/>
                          <w:spacing w:val="3"/>
                        </w:rPr>
                        <w:t>,</w:t>
                      </w:r>
                      <w:r>
                        <w:rPr>
                          <w:color w:val="000000"/>
                          <w:spacing w:val="3"/>
                        </w:rPr>
                        <w:t xml:space="preserve"> 10 – 12 чел</w:t>
                      </w:r>
                      <w:r>
                        <w:rPr>
                          <w:color w:val="000000"/>
                          <w:spacing w:val="-3"/>
                        </w:rPr>
                        <w:t>. (</w:t>
                      </w:r>
                      <w:proofErr w:type="spellStart"/>
                      <w:r>
                        <w:rPr>
                          <w:color w:val="000000"/>
                          <w:spacing w:val="-3"/>
                        </w:rPr>
                        <w:t>ПДБ</w:t>
                      </w:r>
                      <w:r>
                        <w:rPr>
                          <w:color w:val="000000"/>
                          <w:spacing w:val="-3"/>
                          <w:vertAlign w:val="subscript"/>
                        </w:rPr>
                        <w:t>н</w:t>
                      </w:r>
                      <w:proofErr w:type="spellEnd"/>
                      <w:r>
                        <w:rPr>
                          <w:color w:val="000000"/>
                          <w:spacing w:val="-3"/>
                        </w:rPr>
                        <w:t>)</w:t>
                      </w:r>
                    </w:p>
                    <w:p w:rsidR="00034F7B" w:rsidRDefault="00034F7B" w:rsidP="00034F7B">
                      <w:pPr>
                        <w:ind w:right="-57"/>
                        <w:jc w:val="center"/>
                      </w:pPr>
                      <w:r>
                        <w:br w:type="column"/>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1600200</wp:posOffset>
                </wp:positionH>
                <wp:positionV relativeFrom="paragraph">
                  <wp:posOffset>105410</wp:posOffset>
                </wp:positionV>
                <wp:extent cx="1828800" cy="800100"/>
                <wp:effectExtent l="5715" t="5080" r="13335" b="1397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034F7B" w:rsidRPr="002F1252" w:rsidRDefault="00034F7B" w:rsidP="00034F7B">
                            <w:pPr>
                              <w:shd w:val="clear" w:color="auto" w:fill="FFFFFF"/>
                              <w:ind w:right="-57"/>
                              <w:jc w:val="center"/>
                            </w:pPr>
                            <w:r w:rsidRPr="002F1252">
                              <w:rPr>
                                <w:color w:val="000000"/>
                                <w:spacing w:val="-8"/>
                              </w:rPr>
                              <w:t>ПДБ по содержанию стрелочных переводов и рельсовых цепей, 8 – 10 чел</w:t>
                            </w:r>
                            <w:proofErr w:type="gramStart"/>
                            <w:r w:rsidRPr="002F1252">
                              <w:rPr>
                                <w:color w:val="000000"/>
                                <w:spacing w:val="-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0" o:spid="_x0000_s1190" type="#_x0000_t202" style="position:absolute;margin-left:126pt;margin-top:8.3pt;width:2in;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">
                <v:textbox>
                  <w:txbxContent>
                    <w:p w:rsidR="00034F7B" w:rsidRPr="002F1252" w:rsidRDefault="00034F7B" w:rsidP="00034F7B">
                      <w:pPr>
                        <w:shd w:val="clear" w:color="auto" w:fill="FFFFFF"/>
                        <w:ind w:right="-57"/>
                        <w:jc w:val="center"/>
                      </w:pPr>
                      <w:r w:rsidRPr="002F1252">
                        <w:rPr>
                          <w:color w:val="000000"/>
                          <w:spacing w:val="-8"/>
                        </w:rPr>
                        <w:t>ПДБ по содержанию стрелочных переводов и рельсовых цепей, 8 – 10 чел</w:t>
                      </w:r>
                      <w:proofErr w:type="gramStart"/>
                      <w:r w:rsidRPr="002F1252">
                        <w:rPr>
                          <w:color w:val="000000"/>
                          <w:spacing w:val="-8"/>
                        </w:rPr>
                        <w:t>..</w:t>
                      </w:r>
                      <w:proofErr w:type="gramEnd"/>
                    </w:p>
                  </w:txbxContent>
                </v:textbox>
              </v:shape>
            </w:pict>
          </mc:Fallback>
        </mc:AlternateContent>
      </w: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tabs>
          <w:tab w:val="left" w:pos="10555"/>
        </w:tabs>
        <w:spacing w:after="0" w:line="240" w:lineRule="auto"/>
        <w:jc w:val="center"/>
        <w:rPr>
          <w:rFonts w:ascii="Times New Roman" w:eastAsia="Times New Roman" w:hAnsi="Times New Roman" w:cs="Times New Roman"/>
          <w:color w:val="000000"/>
          <w:spacing w:val="-3"/>
          <w:sz w:val="28"/>
          <w:szCs w:val="24"/>
          <w:lang w:eastAsia="ru-RU"/>
        </w:rPr>
      </w:pPr>
      <w:r w:rsidRPr="00034F7B">
        <w:rPr>
          <w:rFonts w:ascii="Times New Roman" w:eastAsia="Times New Roman" w:hAnsi="Times New Roman" w:cs="Times New Roman"/>
          <w:sz w:val="28"/>
          <w:szCs w:val="24"/>
          <w:lang w:eastAsia="ru-RU"/>
        </w:rPr>
        <w:t>Рисунок 4.</w:t>
      </w:r>
      <w:r w:rsidRPr="00034F7B">
        <w:rPr>
          <w:rFonts w:ascii="Times New Roman" w:eastAsia="Times New Roman" w:hAnsi="Times New Roman" w:cs="Times New Roman"/>
          <w:color w:val="000000"/>
          <w:spacing w:val="-3"/>
          <w:sz w:val="28"/>
          <w:szCs w:val="24"/>
          <w:lang w:eastAsia="ru-RU"/>
        </w:rPr>
        <w:t xml:space="preserve"> 2. Организационная структура эксплуатационных участков,</w:t>
      </w:r>
    </w:p>
    <w:p w:rsidR="00034F7B" w:rsidRPr="00034F7B" w:rsidRDefault="00034F7B" w:rsidP="00034F7B">
      <w:pPr>
        <w:spacing w:after="0" w:line="360" w:lineRule="auto"/>
        <w:jc w:val="center"/>
        <w:rPr>
          <w:rFonts w:ascii="Times New Roman" w:eastAsia="Times New Roman" w:hAnsi="Times New Roman" w:cs="Times New Roman"/>
          <w:color w:val="000000"/>
          <w:spacing w:val="-1"/>
          <w:sz w:val="28"/>
          <w:szCs w:val="24"/>
          <w:lang w:eastAsia="ru-RU"/>
        </w:rPr>
      </w:pPr>
      <w:proofErr w:type="gramStart"/>
      <w:r w:rsidRPr="00034F7B">
        <w:rPr>
          <w:rFonts w:ascii="Times New Roman" w:eastAsia="Times New Roman" w:hAnsi="Times New Roman" w:cs="Times New Roman"/>
          <w:color w:val="000000"/>
          <w:spacing w:val="-1"/>
          <w:sz w:val="28"/>
          <w:szCs w:val="24"/>
          <w:lang w:eastAsia="ru-RU"/>
        </w:rPr>
        <w:t>обслуживающих</w:t>
      </w:r>
      <w:proofErr w:type="gramEnd"/>
      <w:r w:rsidRPr="00034F7B">
        <w:rPr>
          <w:rFonts w:ascii="Times New Roman" w:eastAsia="Times New Roman" w:hAnsi="Times New Roman" w:cs="Times New Roman"/>
          <w:color w:val="000000"/>
          <w:spacing w:val="-1"/>
          <w:sz w:val="28"/>
          <w:szCs w:val="24"/>
          <w:lang w:eastAsia="ru-RU"/>
        </w:rPr>
        <w:t xml:space="preserve"> крупные участковые или сортировочные станции.</w:t>
      </w:r>
    </w:p>
    <w:p w:rsidR="00034F7B" w:rsidRPr="00034F7B" w:rsidRDefault="00034F7B" w:rsidP="00034F7B">
      <w:pPr>
        <w:spacing w:after="0" w:line="360" w:lineRule="auto"/>
        <w:jc w:val="center"/>
        <w:rPr>
          <w:rFonts w:ascii="Times New Roman" w:eastAsia="Times New Roman" w:hAnsi="Times New Roman" w:cs="Times New Roman"/>
          <w:sz w:val="28"/>
          <w:szCs w:val="28"/>
          <w:lang w:eastAsia="ru-RU"/>
        </w:rPr>
        <w:sectPr w:rsidR="00034F7B" w:rsidRPr="00034F7B" w:rsidSect="00631678">
          <w:pgSz w:w="16838" w:h="11906" w:orient="landscape"/>
          <w:pgMar w:top="1440" w:right="1134" w:bottom="851" w:left="1134" w:header="708" w:footer="708" w:gutter="0"/>
          <w:cols w:space="720"/>
        </w:sect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4.2.3. Виды, порядок и сроки осмотров и проверок пути, стрелочных переводов, искусственных сооружений, земляного полотна, путевых устройств и рельсовых цепей в пределах линейного участка  железнодорожного пути устанавливаются в соответствии с требованиями таблицы 4.1 настоящей Инструкции.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Ежемесячный график осмотра и проверки пути, стрелочных переводов, искусственных сооружений, земляного полотна, путевых устройств и рельсовых цепей для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 ПД, ПЧУ разрабатывается на основании  установленной периодичности проверки пути, утвержденной начальником дистанции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Разработка месячного графика осмотра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производится в соответствии с установленной нормативной периодичностью, с учетом протяженности околотка, количества станций и их классности.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При составлении графика необходимо предусматривать в первую очередь осмотр участков с просроченным нормативом капитального ремонта и с наибольшим износом элементов верхнего строения пути. В графике на каждые сутки указывается конкретный фронт осмотра: станция, перегон, номер пути, километр и т.д. Дата осмотра станций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планируется в соответствии с графиком проведения комиссионных осмотров станций.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ежедневно, оперативно </w:t>
      </w:r>
      <w:proofErr w:type="gramStart"/>
      <w:r w:rsidRPr="00034F7B">
        <w:rPr>
          <w:rFonts w:ascii="Times New Roman" w:eastAsia="Times New Roman" w:hAnsi="Times New Roman" w:cs="Times New Roman"/>
          <w:sz w:val="28"/>
          <w:szCs w:val="28"/>
          <w:lang w:eastAsia="ru-RU"/>
        </w:rPr>
        <w:t>обязан</w:t>
      </w:r>
      <w:proofErr w:type="gramEnd"/>
      <w:r w:rsidRPr="00034F7B">
        <w:rPr>
          <w:rFonts w:ascii="Times New Roman" w:eastAsia="Times New Roman" w:hAnsi="Times New Roman" w:cs="Times New Roman"/>
          <w:sz w:val="28"/>
          <w:szCs w:val="28"/>
          <w:lang w:eastAsia="ru-RU"/>
        </w:rPr>
        <w:t xml:space="preserve"> передавать ПД, ПЧУ, сменному инженеру дистанции пути сведения об обнаруженных при осмотре неотложных неисправностях.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Проверка пути с использованием диагностических средств осуществляется в соответствии с графиком, утвержденным начальником дистанции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Изменение графика осмотра участка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 xml:space="preserve"> допускается только в исключительных случаях по письменному распоряжению руководства дистанции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rPr>
          <w:rFonts w:ascii="Times New Roman" w:eastAsia="Times New Roman" w:hAnsi="Times New Roman" w:cs="Times New Roman"/>
          <w:sz w:val="28"/>
          <w:szCs w:val="28"/>
          <w:lang w:eastAsia="ru-RU"/>
        </w:rPr>
        <w:sectPr w:rsidR="00034F7B" w:rsidRPr="00034F7B" w:rsidSect="00BD0803">
          <w:pgSz w:w="11906" w:h="16838"/>
          <w:pgMar w:top="1134" w:right="850" w:bottom="1134" w:left="1440" w:header="708" w:footer="708" w:gutter="0"/>
          <w:cols w:space="720"/>
        </w:sect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Таблица 4.1. Виды, порядок и сроки осмотров и проверок пути, стрелочных переводов и сооружений</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5061"/>
        <w:gridCol w:w="7"/>
        <w:gridCol w:w="1362"/>
        <w:gridCol w:w="7"/>
        <w:gridCol w:w="1267"/>
        <w:gridCol w:w="9"/>
        <w:gridCol w:w="1450"/>
        <w:gridCol w:w="3133"/>
      </w:tblGrid>
      <w:tr w:rsidR="00034F7B" w:rsidRPr="00034F7B" w:rsidTr="00B20FF9">
        <w:tc>
          <w:tcPr>
            <w:tcW w:w="23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Должность </w:t>
            </w:r>
            <w:proofErr w:type="gramStart"/>
            <w:r w:rsidRPr="00034F7B">
              <w:rPr>
                <w:rFonts w:ascii="Times New Roman" w:eastAsia="Times New Roman" w:hAnsi="Times New Roman" w:cs="Times New Roman"/>
                <w:sz w:val="24"/>
                <w:szCs w:val="24"/>
                <w:lang w:eastAsia="ru-RU"/>
              </w:rPr>
              <w:t>проверяющего</w:t>
            </w:r>
            <w:proofErr w:type="gramEnd"/>
            <w:r w:rsidRPr="00034F7B">
              <w:rPr>
                <w:rFonts w:ascii="Times New Roman" w:eastAsia="Times New Roman" w:hAnsi="Times New Roman" w:cs="Times New Roman"/>
                <w:sz w:val="24"/>
                <w:szCs w:val="24"/>
                <w:lang w:eastAsia="ru-RU"/>
              </w:rPr>
              <w:t xml:space="preserve"> и участок проверки</w:t>
            </w:r>
          </w:p>
        </w:tc>
        <w:tc>
          <w:tcPr>
            <w:tcW w:w="506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Виды и порядок осмотра и проверок</w:t>
            </w:r>
          </w:p>
        </w:tc>
        <w:tc>
          <w:tcPr>
            <w:tcW w:w="4095"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Сроки осмотра и проверок в зависимости от классов пути</w:t>
            </w:r>
          </w:p>
        </w:tc>
        <w:tc>
          <w:tcPr>
            <w:tcW w:w="3133"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Куда записываются результаты осмотров и проверок</w:t>
            </w:r>
          </w:p>
        </w:tc>
      </w:tr>
      <w:tr w:rsidR="00034F7B" w:rsidRPr="00034F7B" w:rsidTr="00B20F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2 и 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Бригадир пути по </w:t>
            </w:r>
            <w:proofErr w:type="gramStart"/>
            <w:r w:rsidRPr="00034F7B">
              <w:rPr>
                <w:rFonts w:ascii="Times New Roman" w:eastAsia="Times New Roman" w:hAnsi="Times New Roman" w:cs="Times New Roman"/>
                <w:sz w:val="24"/>
                <w:szCs w:val="24"/>
                <w:lang w:eastAsia="ru-RU"/>
              </w:rPr>
              <w:t>контролю за</w:t>
            </w:r>
            <w:proofErr w:type="gramEnd"/>
            <w:r w:rsidRPr="00034F7B">
              <w:rPr>
                <w:rFonts w:ascii="Times New Roman" w:eastAsia="Times New Roman" w:hAnsi="Times New Roman" w:cs="Times New Roman"/>
                <w:sz w:val="24"/>
                <w:szCs w:val="24"/>
                <w:lang w:eastAsia="ru-RU"/>
              </w:rPr>
              <w:t xml:space="preserve"> состоянием пути</w:t>
            </w: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Осматривает все пути и стрелочные переводы (включая станции), в том числе переводные механизмы и стрелочную арматуру, с проверкой колеи по шаблону и уровню, а также осматривает все сооружения, земляное полотно, путевые устройства. Одна из таких проверок производится совместно с дорожным мастером.</w:t>
            </w:r>
          </w:p>
          <w:p w:rsidR="00034F7B" w:rsidRPr="00034F7B" w:rsidRDefault="00034F7B" w:rsidP="00034F7B">
            <w:pPr>
              <w:spacing w:after="0" w:line="240" w:lineRule="auto"/>
              <w:jc w:val="both"/>
              <w:rPr>
                <w:rFonts w:ascii="Times New Roman" w:eastAsia="Times New Roman" w:hAnsi="Times New Roman" w:cs="Times New Roman"/>
                <w:lang w:eastAsia="ru-RU"/>
              </w:rPr>
            </w:pP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н</w:t>
            </w:r>
            <w:proofErr w:type="gramEnd"/>
            <w:r w:rsidRPr="00034F7B">
              <w:rPr>
                <w:rFonts w:ascii="Times New Roman" w:eastAsia="Times New Roman" w:hAnsi="Times New Roman" w:cs="Times New Roman"/>
                <w:sz w:val="24"/>
                <w:szCs w:val="24"/>
                <w:lang w:eastAsia="ru-RU"/>
              </w:rPr>
              <w:t>е реже 2 раз в месяц</w:t>
            </w:r>
          </w:p>
        </w:tc>
        <w:tc>
          <w:tcPr>
            <w:tcW w:w="2726"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раза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lang w:eastAsia="ru-RU"/>
              </w:rPr>
            </w:pPr>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lang w:eastAsia="ru-RU"/>
              </w:rPr>
              <w:t>В книги записи результатов проверки пути, сооружений, путевых устройств, земляного полотна, стрелочных переводов и глухих пересечений (формы ПУ-28, ПУ-29, ПУ-30, ПУ-67, ДУ-46)</w:t>
            </w:r>
          </w:p>
        </w:tc>
      </w:tr>
      <w:tr w:rsidR="00034F7B" w:rsidRPr="00034F7B" w:rsidTr="00B20FF9">
        <w:tc>
          <w:tcPr>
            <w:tcW w:w="0" w:type="auto"/>
            <w:vMerge/>
            <w:tcBorders>
              <w:left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 Осматривает участки с </w:t>
            </w:r>
            <w:proofErr w:type="gramStart"/>
            <w:r w:rsidRPr="00034F7B">
              <w:rPr>
                <w:rFonts w:ascii="Times New Roman" w:eastAsia="Times New Roman" w:hAnsi="Times New Roman" w:cs="Times New Roman"/>
                <w:sz w:val="24"/>
                <w:szCs w:val="24"/>
                <w:lang w:eastAsia="ru-RU"/>
              </w:rPr>
              <w:t>просроченными</w:t>
            </w:r>
            <w:proofErr w:type="gramEnd"/>
            <w:r w:rsidRPr="00034F7B">
              <w:rPr>
                <w:rFonts w:ascii="Times New Roman" w:eastAsia="Times New Roman" w:hAnsi="Times New Roman" w:cs="Times New Roman"/>
                <w:sz w:val="24"/>
                <w:szCs w:val="24"/>
                <w:lang w:eastAsia="ru-RU"/>
              </w:rPr>
              <w:t xml:space="preserve"> капитальным ремонтом с удовлетворительной и ниже оценкой пути по показаниям путеизмерительного вагона. </w:t>
            </w:r>
          </w:p>
        </w:tc>
        <w:tc>
          <w:tcPr>
            <w:tcW w:w="2645"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 раза в месяц</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раза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книги записи результатов проверки пути, сооружений, путевых устройств (ПУ-28, ПУ-29, ПУ-30)</w:t>
            </w:r>
          </w:p>
        </w:tc>
      </w:tr>
      <w:tr w:rsidR="00034F7B" w:rsidRPr="00034F7B" w:rsidTr="00B20FF9">
        <w:trPr>
          <w:trHeight w:val="2213"/>
        </w:trPr>
        <w:tc>
          <w:tcPr>
            <w:tcW w:w="0" w:type="auto"/>
            <w:vMerge/>
            <w:tcBorders>
              <w:left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8" w:type="dxa"/>
            <w:gridSpan w:val="2"/>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3. Сопровождает </w:t>
            </w:r>
            <w:proofErr w:type="spellStart"/>
            <w:r w:rsidRPr="00034F7B">
              <w:rPr>
                <w:rFonts w:ascii="Times New Roman" w:eastAsia="Times New Roman" w:hAnsi="Times New Roman" w:cs="Times New Roman"/>
                <w:sz w:val="24"/>
                <w:szCs w:val="24"/>
                <w:lang w:eastAsia="ru-RU"/>
              </w:rPr>
              <w:t>дефектоскопные</w:t>
            </w:r>
            <w:proofErr w:type="spellEnd"/>
            <w:r w:rsidRPr="00034F7B">
              <w:rPr>
                <w:rFonts w:ascii="Times New Roman" w:eastAsia="Times New Roman" w:hAnsi="Times New Roman" w:cs="Times New Roman"/>
                <w:sz w:val="24"/>
                <w:szCs w:val="24"/>
                <w:lang w:eastAsia="ru-RU"/>
              </w:rPr>
              <w:t xml:space="preserve"> и путеизмерительные тележки (автомотрису)  с совмещением обязанностей по </w:t>
            </w:r>
            <w:proofErr w:type="spellStart"/>
            <w:r w:rsidRPr="00034F7B">
              <w:rPr>
                <w:rFonts w:ascii="Times New Roman" w:eastAsia="Times New Roman" w:hAnsi="Times New Roman" w:cs="Times New Roman"/>
                <w:sz w:val="24"/>
                <w:szCs w:val="24"/>
                <w:lang w:eastAsia="ru-RU"/>
              </w:rPr>
              <w:t>п.п</w:t>
            </w:r>
            <w:proofErr w:type="spellEnd"/>
            <w:r w:rsidRPr="00034F7B">
              <w:rPr>
                <w:rFonts w:ascii="Times New Roman" w:eastAsia="Times New Roman" w:hAnsi="Times New Roman" w:cs="Times New Roman"/>
                <w:sz w:val="24"/>
                <w:szCs w:val="24"/>
                <w:lang w:eastAsia="ru-RU"/>
              </w:rPr>
              <w:t>. 1 и 2.  Засчитывается проход путеизмерительной тележки как промер пути с занесением в     ПУ-28</w:t>
            </w:r>
          </w:p>
        </w:tc>
        <w:tc>
          <w:tcPr>
            <w:tcW w:w="4095" w:type="dxa"/>
            <w:gridSpan w:val="5"/>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тележек и автомотрис</w:t>
            </w:r>
          </w:p>
        </w:tc>
        <w:tc>
          <w:tcPr>
            <w:tcW w:w="313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Книга записи результатов проверок  формы ПУ-28, дубликаты графических диаграмм.</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 Проверяет состояние электрических рельсовых цепей (видимые повреждения изоляции изолирующих стыков, элементов стрелочных переводов, наличие рельсовых соединителей и т.п.).</w:t>
            </w:r>
          </w:p>
        </w:tc>
        <w:tc>
          <w:tcPr>
            <w:tcW w:w="4095"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  -</w:t>
            </w:r>
          </w:p>
        </w:tc>
      </w:tr>
      <w:tr w:rsidR="00034F7B" w:rsidRPr="00034F7B" w:rsidTr="00B20FF9">
        <w:tc>
          <w:tcPr>
            <w:tcW w:w="14688" w:type="dxa"/>
            <w:gridSpan w:val="9"/>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5. Сплошь осматривает шпалы, мостовые и переводные брусья с  маркировкой </w:t>
            </w:r>
            <w:proofErr w:type="gramStart"/>
            <w:r w:rsidRPr="00034F7B">
              <w:rPr>
                <w:rFonts w:ascii="Times New Roman" w:eastAsia="Times New Roman" w:hAnsi="Times New Roman" w:cs="Times New Roman"/>
                <w:sz w:val="24"/>
                <w:szCs w:val="24"/>
                <w:lang w:eastAsia="ru-RU"/>
              </w:rPr>
              <w:t>требующих</w:t>
            </w:r>
            <w:proofErr w:type="gramEnd"/>
            <w:r w:rsidRPr="00034F7B">
              <w:rPr>
                <w:rFonts w:ascii="Times New Roman" w:eastAsia="Times New Roman" w:hAnsi="Times New Roman" w:cs="Times New Roman"/>
                <w:sz w:val="24"/>
                <w:szCs w:val="24"/>
                <w:lang w:eastAsia="ru-RU"/>
              </w:rPr>
              <w:t xml:space="preserve"> замены:</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деревянные</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железобетонные</w:t>
            </w:r>
          </w:p>
        </w:tc>
        <w:tc>
          <w:tcPr>
            <w:tcW w:w="4095"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 весной и осенью</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год (осенью)</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отчет о наличии негодных шпал и в книги учета шпал формы ПУ-5 и искусственных сооружений ПУ-30</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8"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6. Измеряет стыковые зазоры на звеньевом и </w:t>
            </w:r>
            <w:proofErr w:type="spellStart"/>
            <w:r w:rsidRPr="00034F7B">
              <w:rPr>
                <w:rFonts w:ascii="Times New Roman" w:eastAsia="Times New Roman" w:hAnsi="Times New Roman" w:cs="Times New Roman"/>
                <w:sz w:val="24"/>
                <w:szCs w:val="24"/>
                <w:lang w:eastAsia="ru-RU"/>
              </w:rPr>
              <w:t>бесстыковом</w:t>
            </w:r>
            <w:proofErr w:type="spellEnd"/>
            <w:r w:rsidRPr="00034F7B">
              <w:rPr>
                <w:rFonts w:ascii="Times New Roman" w:eastAsia="Times New Roman" w:hAnsi="Times New Roman" w:cs="Times New Roman"/>
                <w:sz w:val="24"/>
                <w:szCs w:val="24"/>
                <w:lang w:eastAsia="ru-RU"/>
              </w:rPr>
              <w:t xml:space="preserve"> пути.</w:t>
            </w:r>
          </w:p>
        </w:tc>
        <w:tc>
          <w:tcPr>
            <w:tcW w:w="4095"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 весной и осенью</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книги формы ПУ-28, ПУ-29.</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Составляются ведомости промеров и графики разгонки и регулировки зазоров</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Бригадир пути по содержанию стрелочных переводов и рельсовых цепей</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Осматривает стрелочные переводы, в том числе переводные механизмы и стрелочную арматуру, с измерением ширины колеи по шаблону и уровню, желобов.</w:t>
            </w: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формы ПУ-29</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Принимает  участие в весеннем, осеннем, комиссионных, очередных и внеочередных осмотрах пути и стрелочных переводов</w:t>
            </w: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Устанавливается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записи результатов проверки пути, сооружений и путевых устройств</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 Совместно с электромехаником СЦБ проверяет состояние рельсовых цепей, в том числе исправность изоляции изолирующих стыков, стяжных полос, сережек и т.д.</w:t>
            </w: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 Совместно с электромехаником СЦБ проверяет состояние рельсовых цепей, в том числе с измерением сопротивления балласта вместе со шпалами</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5. Совместно с электромехаником СЦБ измеряет переводные усилия электроприводов на остряки стрелки и подвижной сердечник </w:t>
            </w:r>
            <w:r w:rsidRPr="00034F7B">
              <w:rPr>
                <w:rFonts w:ascii="Times New Roman" w:eastAsia="Times New Roman" w:hAnsi="Times New Roman" w:cs="Times New Roman"/>
                <w:sz w:val="24"/>
                <w:szCs w:val="24"/>
                <w:lang w:eastAsia="ru-RU"/>
              </w:rPr>
              <w:lastRenderedPageBreak/>
              <w:t xml:space="preserve">крестовины при работе электродвигателя на </w:t>
            </w:r>
            <w:proofErr w:type="spellStart"/>
            <w:r w:rsidRPr="00034F7B">
              <w:rPr>
                <w:rFonts w:ascii="Times New Roman" w:eastAsia="Times New Roman" w:hAnsi="Times New Roman" w:cs="Times New Roman"/>
                <w:sz w:val="24"/>
                <w:szCs w:val="24"/>
                <w:lang w:eastAsia="ru-RU"/>
              </w:rPr>
              <w:t>фрикцию</w:t>
            </w:r>
            <w:proofErr w:type="spellEnd"/>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1 раз в квартал</w:t>
            </w:r>
          </w:p>
        </w:tc>
        <w:tc>
          <w:tcPr>
            <w:tcW w:w="2733"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ШУ-64</w:t>
            </w:r>
          </w:p>
        </w:tc>
      </w:tr>
      <w:tr w:rsidR="00034F7B" w:rsidRPr="00034F7B" w:rsidTr="00B20FF9">
        <w:tc>
          <w:tcPr>
            <w:tcW w:w="14688" w:type="dxa"/>
            <w:gridSpan w:val="9"/>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6. Совместно с электромехаником СЦБ проверяет состояние рабочей тяги подвижного сердечника крестовины (с ее снятием или методом дефектоскопии) на выявление усталостных трещин (кроме рабочих тяг крестовин с внешним </w:t>
            </w:r>
            <w:proofErr w:type="spellStart"/>
            <w:r w:rsidRPr="00034F7B">
              <w:rPr>
                <w:rFonts w:ascii="Times New Roman" w:eastAsia="Times New Roman" w:hAnsi="Times New Roman" w:cs="Times New Roman"/>
                <w:sz w:val="24"/>
                <w:szCs w:val="24"/>
                <w:lang w:eastAsia="ru-RU"/>
              </w:rPr>
              <w:t>замыкателем</w:t>
            </w:r>
            <w:proofErr w:type="spellEnd"/>
            <w:r w:rsidRPr="00034F7B">
              <w:rPr>
                <w:rFonts w:ascii="Times New Roman" w:eastAsia="Times New Roman" w:hAnsi="Times New Roman" w:cs="Times New Roman"/>
                <w:sz w:val="24"/>
                <w:szCs w:val="24"/>
                <w:lang w:eastAsia="ru-RU"/>
              </w:rPr>
              <w:t>)</w:t>
            </w: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ШУ-2</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ДУ-46</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 Совместно с электромехаником СЦБ или механизированной горки проверяет:</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стрелки и невозможность замыкания при закладке между остряком и рамным рельсом (подвижным сердечником и </w:t>
            </w:r>
            <w:proofErr w:type="spellStart"/>
            <w:r w:rsidRPr="00034F7B">
              <w:rPr>
                <w:rFonts w:ascii="Times New Roman" w:eastAsia="Times New Roman" w:hAnsi="Times New Roman" w:cs="Times New Roman"/>
                <w:sz w:val="24"/>
                <w:szCs w:val="24"/>
                <w:lang w:eastAsia="ru-RU"/>
              </w:rPr>
              <w:t>усовиком</w:t>
            </w:r>
            <w:proofErr w:type="spellEnd"/>
            <w:r w:rsidRPr="00034F7B">
              <w:rPr>
                <w:rFonts w:ascii="Times New Roman" w:eastAsia="Times New Roman" w:hAnsi="Times New Roman" w:cs="Times New Roman"/>
                <w:sz w:val="24"/>
                <w:szCs w:val="24"/>
                <w:lang w:eastAsia="ru-RU"/>
              </w:rPr>
              <w:t>) шаблона толщиной 4 мм;</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автоматическую </w:t>
            </w:r>
            <w:proofErr w:type="spellStart"/>
            <w:r w:rsidRPr="00034F7B">
              <w:rPr>
                <w:rFonts w:ascii="Times New Roman" w:eastAsia="Times New Roman" w:hAnsi="Times New Roman" w:cs="Times New Roman"/>
                <w:sz w:val="24"/>
                <w:szCs w:val="24"/>
                <w:lang w:eastAsia="ru-RU"/>
              </w:rPr>
              <w:t>переводимость</w:t>
            </w:r>
            <w:proofErr w:type="spellEnd"/>
            <w:r w:rsidRPr="00034F7B">
              <w:rPr>
                <w:rFonts w:ascii="Times New Roman" w:eastAsia="Times New Roman" w:hAnsi="Times New Roman" w:cs="Times New Roman"/>
                <w:sz w:val="24"/>
                <w:szCs w:val="24"/>
                <w:lang w:eastAsia="ru-RU"/>
              </w:rPr>
              <w:t xml:space="preserve"> стрелок;</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ширину колеи на входе и выходе замедлителей на сортировочной горке</w:t>
            </w: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месяц, а также после устранения наката и после перешивки колеи</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квартал</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квартал</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 Проверяет стрелочные переводы по ординатам и износу металлических частей</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раза в квартал</w:t>
            </w:r>
          </w:p>
        </w:tc>
        <w:tc>
          <w:tcPr>
            <w:tcW w:w="2733"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2 раз в год (весной и осенью)</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записи результатов проверки стрелочных переводов</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9. Проверяет сборные изолирующие стыки с их разборкой и заменой поврежденных и изношенных изолирующих деталей</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2 года</w:t>
            </w:r>
          </w:p>
        </w:tc>
        <w:tc>
          <w:tcPr>
            <w:tcW w:w="2733"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3 года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журнал специальной формы (приложение 3, ЦПТ-82)</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  Проверяет состояние водоотводов от электроприводов на стрелочных переводах</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год (осенью)</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записи результатов проверки стрелочных переводов</w:t>
            </w:r>
          </w:p>
        </w:tc>
      </w:tr>
      <w:tr w:rsidR="00034F7B" w:rsidRPr="00034F7B" w:rsidTr="00B20FF9">
        <w:tc>
          <w:tcPr>
            <w:tcW w:w="2392" w:type="dxa"/>
            <w:vMerge/>
            <w:tcBorders>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11. Совместно с работниками дистанции автоматики и телемеханики и энергоснабжения проверяет действие </w:t>
            </w:r>
            <w:r w:rsidRPr="00034F7B">
              <w:rPr>
                <w:rFonts w:ascii="Times New Roman" w:eastAsia="Times New Roman" w:hAnsi="Times New Roman" w:cs="Times New Roman"/>
                <w:sz w:val="24"/>
                <w:szCs w:val="24"/>
                <w:lang w:eastAsia="ru-RU"/>
              </w:rPr>
              <w:lastRenderedPageBreak/>
              <w:t xml:space="preserve">устройств </w:t>
            </w:r>
            <w:proofErr w:type="spellStart"/>
            <w:r w:rsidRPr="00034F7B">
              <w:rPr>
                <w:rFonts w:ascii="Times New Roman" w:eastAsia="Times New Roman" w:hAnsi="Times New Roman" w:cs="Times New Roman"/>
                <w:sz w:val="24"/>
                <w:szCs w:val="24"/>
                <w:lang w:eastAsia="ru-RU"/>
              </w:rPr>
              <w:t>пневмообдувки</w:t>
            </w:r>
            <w:proofErr w:type="spellEnd"/>
            <w:r w:rsidRPr="00034F7B">
              <w:rPr>
                <w:rFonts w:ascii="Times New Roman" w:eastAsia="Times New Roman" w:hAnsi="Times New Roman" w:cs="Times New Roman"/>
                <w:sz w:val="24"/>
                <w:szCs w:val="24"/>
                <w:lang w:eastAsia="ru-RU"/>
              </w:rPr>
              <w:t xml:space="preserve"> и </w:t>
            </w:r>
            <w:proofErr w:type="spellStart"/>
            <w:r w:rsidRPr="00034F7B">
              <w:rPr>
                <w:rFonts w:ascii="Times New Roman" w:eastAsia="Times New Roman" w:hAnsi="Times New Roman" w:cs="Times New Roman"/>
                <w:sz w:val="24"/>
                <w:szCs w:val="24"/>
                <w:lang w:eastAsia="ru-RU"/>
              </w:rPr>
              <w:t>электрообогрева</w:t>
            </w:r>
            <w:proofErr w:type="spellEnd"/>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6"/>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1 раз в год при подготовке к зиме</w:t>
            </w:r>
          </w:p>
        </w:tc>
        <w:tc>
          <w:tcPr>
            <w:tcW w:w="3133"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установленной формы</w:t>
            </w:r>
          </w:p>
        </w:tc>
      </w:tr>
    </w:tbl>
    <w:p w:rsidR="00034F7B" w:rsidRPr="00034F7B" w:rsidRDefault="00034F7B" w:rsidP="00034F7B">
      <w:pPr>
        <w:spacing w:after="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br w:type="page"/>
      </w: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5061"/>
        <w:gridCol w:w="1369"/>
        <w:gridCol w:w="1274"/>
        <w:gridCol w:w="1459"/>
        <w:gridCol w:w="3133"/>
      </w:tblGrid>
      <w:tr w:rsidR="00034F7B" w:rsidRPr="00034F7B" w:rsidTr="00B20FF9">
        <w:tc>
          <w:tcPr>
            <w:tcW w:w="14688" w:type="dxa"/>
            <w:gridSpan w:val="6"/>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12. Сплошь осматривает шпалы, переводные брусья с отметкой </w:t>
            </w:r>
            <w:proofErr w:type="gramStart"/>
            <w:r w:rsidRPr="00034F7B">
              <w:rPr>
                <w:rFonts w:ascii="Times New Roman" w:eastAsia="Times New Roman" w:hAnsi="Times New Roman" w:cs="Times New Roman"/>
                <w:sz w:val="24"/>
                <w:szCs w:val="24"/>
                <w:lang w:eastAsia="ru-RU"/>
              </w:rPr>
              <w:t>требующих</w:t>
            </w:r>
            <w:proofErr w:type="gramEnd"/>
            <w:r w:rsidRPr="00034F7B">
              <w:rPr>
                <w:rFonts w:ascii="Times New Roman" w:eastAsia="Times New Roman" w:hAnsi="Times New Roman" w:cs="Times New Roman"/>
                <w:sz w:val="24"/>
                <w:szCs w:val="24"/>
                <w:lang w:eastAsia="ru-RU"/>
              </w:rPr>
              <w:t xml:space="preserve"> замены</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записи результатов проверки  пути (ПУ-29)</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13. Сопровождает путеизмерительные и </w:t>
            </w:r>
            <w:proofErr w:type="spellStart"/>
            <w:r w:rsidRPr="00034F7B">
              <w:rPr>
                <w:rFonts w:ascii="Times New Roman" w:eastAsia="Times New Roman" w:hAnsi="Times New Roman" w:cs="Times New Roman"/>
                <w:sz w:val="24"/>
                <w:szCs w:val="24"/>
                <w:lang w:eastAsia="ru-RU"/>
              </w:rPr>
              <w:t>дефектоскопные</w:t>
            </w:r>
            <w:proofErr w:type="spellEnd"/>
            <w:r w:rsidRPr="00034F7B">
              <w:rPr>
                <w:rFonts w:ascii="Times New Roman" w:eastAsia="Times New Roman" w:hAnsi="Times New Roman" w:cs="Times New Roman"/>
                <w:sz w:val="24"/>
                <w:szCs w:val="24"/>
                <w:lang w:eastAsia="ru-RU"/>
              </w:rPr>
              <w:t xml:space="preserve"> тележки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тележек</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книги установленной формы</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Обходчик искусственных сооружений</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Осматривает искусственные сооружения, а также путь и путевые устройства в пределах моста  или тоннеля с подходами к ним по 100 – 500 м в каждую сторону в соответствии с распоряжением начальника дистанции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графику обхода, разработанному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журнал обходчика железнодорожных путей и искусственных сооружений (ПУ-35)</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Обходчик обвального участка</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Осматривает угрожаемый участок порядком, устанавливаемым для постоянных постов и обходов специальной инструкцией (а при необходимости и графиком), утвержденным начальником дистанции пути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соответствии с инструкцией (графиком)</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  -</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Дежурный по переезду</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Осматривает и проверяет переезд, его устройства, включая дорожные светофоры, путь и подъезды к переезду при вступлении на дежурство. Непрерывно в течение дежурства следит за состоянием переезда и его устройств.</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течение дежурства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приема и сдачи дежурств и осмотра устройств на переезде формы ПУ-67</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Оператор </w:t>
            </w:r>
            <w:proofErr w:type="spellStart"/>
            <w:r w:rsidRPr="00034F7B">
              <w:rPr>
                <w:rFonts w:ascii="Times New Roman" w:eastAsia="Times New Roman" w:hAnsi="Times New Roman" w:cs="Times New Roman"/>
                <w:sz w:val="24"/>
                <w:szCs w:val="24"/>
                <w:lang w:eastAsia="ru-RU"/>
              </w:rPr>
              <w:t>дефектоскопной</w:t>
            </w:r>
            <w:proofErr w:type="spellEnd"/>
            <w:r w:rsidRPr="00034F7B">
              <w:rPr>
                <w:rFonts w:ascii="Times New Roman" w:eastAsia="Times New Roman" w:hAnsi="Times New Roman" w:cs="Times New Roman"/>
                <w:sz w:val="24"/>
                <w:szCs w:val="24"/>
                <w:lang w:eastAsia="ru-RU"/>
              </w:rPr>
              <w:t xml:space="preserve"> тележки</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Проверяет состояние рельсов на главных, </w:t>
            </w:r>
            <w:proofErr w:type="spellStart"/>
            <w:proofErr w:type="gramStart"/>
            <w:r w:rsidRPr="00034F7B">
              <w:rPr>
                <w:rFonts w:ascii="Times New Roman" w:eastAsia="Times New Roman" w:hAnsi="Times New Roman" w:cs="Times New Roman"/>
                <w:sz w:val="24"/>
                <w:szCs w:val="24"/>
                <w:lang w:eastAsia="ru-RU"/>
              </w:rPr>
              <w:t>приемо</w:t>
            </w:r>
            <w:proofErr w:type="spellEnd"/>
            <w:r w:rsidRPr="00034F7B">
              <w:rPr>
                <w:rFonts w:ascii="Times New Roman" w:eastAsia="Times New Roman" w:hAnsi="Times New Roman" w:cs="Times New Roman"/>
                <w:sz w:val="24"/>
                <w:szCs w:val="24"/>
                <w:lang w:eastAsia="ru-RU"/>
              </w:rPr>
              <w:t>-отправочных</w:t>
            </w:r>
            <w:proofErr w:type="gramEnd"/>
            <w:r w:rsidRPr="00034F7B">
              <w:rPr>
                <w:rFonts w:ascii="Times New Roman" w:eastAsia="Times New Roman" w:hAnsi="Times New Roman" w:cs="Times New Roman"/>
                <w:sz w:val="24"/>
                <w:szCs w:val="24"/>
                <w:lang w:eastAsia="ru-RU"/>
              </w:rPr>
              <w:t xml:space="preserve"> и других путях</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графику, утвержденному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журнал формы ПУ-27</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Оператор путеизмерительной тележки</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Проверяет состояние главных, </w:t>
            </w:r>
            <w:proofErr w:type="spellStart"/>
            <w:proofErr w:type="gramStart"/>
            <w:r w:rsidRPr="00034F7B">
              <w:rPr>
                <w:rFonts w:ascii="Times New Roman" w:eastAsia="Times New Roman" w:hAnsi="Times New Roman" w:cs="Times New Roman"/>
                <w:sz w:val="24"/>
                <w:szCs w:val="24"/>
                <w:lang w:eastAsia="ru-RU"/>
              </w:rPr>
              <w:t>приемо</w:t>
            </w:r>
            <w:proofErr w:type="spellEnd"/>
            <w:r w:rsidRPr="00034F7B">
              <w:rPr>
                <w:rFonts w:ascii="Times New Roman" w:eastAsia="Times New Roman" w:hAnsi="Times New Roman" w:cs="Times New Roman"/>
                <w:sz w:val="24"/>
                <w:szCs w:val="24"/>
                <w:lang w:eastAsia="ru-RU"/>
              </w:rPr>
              <w:t>-отправочных</w:t>
            </w:r>
            <w:proofErr w:type="gramEnd"/>
            <w:r w:rsidRPr="00034F7B">
              <w:rPr>
                <w:rFonts w:ascii="Times New Roman" w:eastAsia="Times New Roman" w:hAnsi="Times New Roman" w:cs="Times New Roman"/>
                <w:sz w:val="24"/>
                <w:szCs w:val="24"/>
                <w:lang w:eastAsia="ru-RU"/>
              </w:rPr>
              <w:t xml:space="preserve"> и других путей</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графику, утвержденному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записи результатов проверки пути (ПУ-29)</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  Дорожный мастер </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1. Осматривает и проверяет (совместно с бригадиром по </w:t>
            </w:r>
            <w:proofErr w:type="gramStart"/>
            <w:r w:rsidRPr="00034F7B">
              <w:rPr>
                <w:rFonts w:ascii="Times New Roman" w:eastAsia="Times New Roman" w:hAnsi="Times New Roman" w:cs="Times New Roman"/>
                <w:sz w:val="20"/>
                <w:szCs w:val="20"/>
                <w:lang w:eastAsia="ru-RU"/>
              </w:rPr>
              <w:t>контролю за</w:t>
            </w:r>
            <w:proofErr w:type="gramEnd"/>
            <w:r w:rsidRPr="00034F7B">
              <w:rPr>
                <w:rFonts w:ascii="Times New Roman" w:eastAsia="Times New Roman" w:hAnsi="Times New Roman" w:cs="Times New Roman"/>
                <w:sz w:val="20"/>
                <w:szCs w:val="20"/>
                <w:lang w:eastAsia="ru-RU"/>
              </w:rPr>
              <w:t xml:space="preserve"> состоянием пути) пути (включая станции), стрелочные переводы, земляное полотно, сооружения и путевые устройства, рельсы, скрепления, рельсовые цепи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реже 1 раза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В книги записи результатов проверки пути, сооружений, путевых устройств, земляного полотна, стрелочных переводов и глухих пересечений (формы ПУ-28, ПУ-29, ПУ-30, ПУ-67, ДУ-46)</w:t>
            </w:r>
          </w:p>
        </w:tc>
      </w:tr>
      <w:tr w:rsidR="00034F7B" w:rsidRPr="00034F7B" w:rsidTr="00B20FF9">
        <w:tc>
          <w:tcPr>
            <w:tcW w:w="14688" w:type="dxa"/>
            <w:gridSpan w:val="6"/>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Осматривает участки с просроченными капитальным и средним ремонтами с удовлетворительной и ниже оценкой пути по показаниям путеизмерительного вагона, а также участки главных путей с рельсами Р50 и легче</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месяц (1 раз совместно с ПДБ)</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раза в месяц (совместно с ПДБ)</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Формы ПУ-28, ПУ-39, </w:t>
            </w:r>
          </w:p>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sz w:val="24"/>
                <w:szCs w:val="24"/>
                <w:lang w:eastAsia="ru-RU"/>
              </w:rPr>
              <w:t>ПУ-30</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3. Сопровождает путеизмерительный вагон  (автомотрису)  </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вагона и автомотрисы</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lang w:eastAsia="ru-RU"/>
              </w:rPr>
            </w:pPr>
            <w:r w:rsidRPr="00034F7B">
              <w:rPr>
                <w:rFonts w:ascii="Times New Roman" w:eastAsia="Times New Roman" w:hAnsi="Times New Roman" w:cs="Times New Roman"/>
                <w:sz w:val="24"/>
                <w:szCs w:val="24"/>
                <w:lang w:eastAsia="ru-RU"/>
              </w:rPr>
              <w:t>Форма ПУ-28</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 Осматривает вместе с начальником станции и электромехаником СЦБ стрелочные переводы, в том числе переводные механизмы и стрелочную арматуру, путевые устройства</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Формы    ПУ-28, ПУ-29, ДУ-46</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 Совместно с электромехаником СЦБ проверяет состояние и действие автоматики на переездах, видимость огней заградительных и переездных светофоров.</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квартал</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Форма ПУ-67</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 Проверяет кривые участки пути по стрелам изгиба</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год *</w:t>
            </w:r>
          </w:p>
        </w:tc>
        <w:tc>
          <w:tcPr>
            <w:tcW w:w="273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ведомость стрел изгиба</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7. Проверяет стыковые зазоры на звеньевом пути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 раза в год, весной и осенью</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книги формы ПУ-28,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ПУ-29. Составляются ведомости промеров и графики разгонки и регулировки зазоров</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8. Производит измерения толщины уложенных пучинных прокладок и протяженности участков, где они уложены</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период максимального пучения, сроки и конкретные места устанавливает начальник дистанции пути</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ведомость учета пучинных мест ПУ-10</w:t>
            </w:r>
          </w:p>
        </w:tc>
      </w:tr>
      <w:tr w:rsidR="00034F7B" w:rsidRPr="00034F7B" w:rsidTr="00B20FF9">
        <w:tc>
          <w:tcPr>
            <w:tcW w:w="146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П</w:t>
            </w:r>
            <w:proofErr w:type="gramEnd"/>
            <w:r w:rsidRPr="00034F7B">
              <w:rPr>
                <w:rFonts w:ascii="Times New Roman" w:eastAsia="Times New Roman" w:hAnsi="Times New Roman" w:cs="Times New Roman"/>
                <w:sz w:val="24"/>
                <w:szCs w:val="24"/>
                <w:lang w:eastAsia="ru-RU"/>
              </w:rPr>
              <w:t xml:space="preserve"> р и м е ч а н и е. Проверка переездов бригадиром пути и дорожным мастером производится в соответствии с Инструкцией по </w:t>
            </w:r>
            <w:r w:rsidRPr="00034F7B">
              <w:rPr>
                <w:rFonts w:ascii="Times New Roman" w:eastAsia="Times New Roman" w:hAnsi="Times New Roman" w:cs="Times New Roman"/>
                <w:sz w:val="24"/>
                <w:szCs w:val="24"/>
                <w:lang w:eastAsia="ru-RU"/>
              </w:rPr>
              <w:lastRenderedPageBreak/>
              <w:t>эксплуатации железнодорожных переездов.</w:t>
            </w:r>
          </w:p>
        </w:tc>
      </w:tr>
      <w:tr w:rsidR="00034F7B" w:rsidRPr="00034F7B" w:rsidTr="00B20FF9">
        <w:tc>
          <w:tcPr>
            <w:tcW w:w="14688" w:type="dxa"/>
            <w:gridSpan w:val="6"/>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Мостовой (тоннельный) мастер </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Осматривает и проверяет состояние обслуживаемых объектов искусственных  укрепительных и защитных сооружений</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сроки, установленные для каждого сооружения</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книгу </w:t>
            </w:r>
            <w:proofErr w:type="gramStart"/>
            <w:r w:rsidRPr="00034F7B">
              <w:rPr>
                <w:rFonts w:ascii="Times New Roman" w:eastAsia="Times New Roman" w:hAnsi="Times New Roman" w:cs="Times New Roman"/>
                <w:sz w:val="24"/>
                <w:szCs w:val="24"/>
                <w:lang w:eastAsia="ru-RU"/>
              </w:rPr>
              <w:t>записи результатов осмотра искусственных сооружений формы</w:t>
            </w:r>
            <w:proofErr w:type="gramEnd"/>
            <w:r w:rsidRPr="00034F7B">
              <w:rPr>
                <w:rFonts w:ascii="Times New Roman" w:eastAsia="Times New Roman" w:hAnsi="Times New Roman" w:cs="Times New Roman"/>
                <w:sz w:val="24"/>
                <w:szCs w:val="24"/>
                <w:lang w:eastAsia="ru-RU"/>
              </w:rPr>
              <w:t xml:space="preserve"> ПУ-30</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 Принимает участие в обследовании искусственных сооружений мостоиспытательными и </w:t>
            </w:r>
            <w:proofErr w:type="spellStart"/>
            <w:r w:rsidRPr="00034F7B">
              <w:rPr>
                <w:rFonts w:ascii="Times New Roman" w:eastAsia="Times New Roman" w:hAnsi="Times New Roman" w:cs="Times New Roman"/>
                <w:sz w:val="24"/>
                <w:szCs w:val="24"/>
                <w:lang w:eastAsia="ru-RU"/>
              </w:rPr>
              <w:t>тоннельно</w:t>
            </w:r>
            <w:proofErr w:type="spellEnd"/>
            <w:r w:rsidRPr="00034F7B">
              <w:rPr>
                <w:rFonts w:ascii="Times New Roman" w:eastAsia="Times New Roman" w:hAnsi="Times New Roman" w:cs="Times New Roman"/>
                <w:sz w:val="24"/>
                <w:szCs w:val="24"/>
                <w:lang w:eastAsia="ru-RU"/>
              </w:rPr>
              <w:t>-испытательными станциями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во время обследования</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 Промеряет русла рек на мостах длиной более 100 м, а при необходимости и на мостах меньшей длины</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менее 2 раз в год (зимой и после спада высоких вод)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книгу большого и среднего моста формы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ПУ-12</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4. Проверяет габарит на мостах и в тоннелях</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устанавливаются начальником дистанции инженерных сооружений, в том числе после ремонта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Мастер по земляному полотну дистанции пути</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1. Производит осмотр, проверку и простейшие обследования земляного полотна, его обустройств и </w:t>
            </w:r>
            <w:proofErr w:type="spellStart"/>
            <w:r w:rsidRPr="00034F7B">
              <w:rPr>
                <w:rFonts w:ascii="Times New Roman" w:eastAsia="Times New Roman" w:hAnsi="Times New Roman" w:cs="Times New Roman"/>
                <w:sz w:val="24"/>
                <w:szCs w:val="24"/>
                <w:lang w:eastAsia="ru-RU"/>
              </w:rPr>
              <w:t>противодеформационных</w:t>
            </w:r>
            <w:proofErr w:type="spellEnd"/>
            <w:r w:rsidRPr="00034F7B">
              <w:rPr>
                <w:rFonts w:ascii="Times New Roman" w:eastAsia="Times New Roman" w:hAnsi="Times New Roman" w:cs="Times New Roman"/>
                <w:sz w:val="24"/>
                <w:szCs w:val="24"/>
                <w:lang w:eastAsia="ru-RU"/>
              </w:rPr>
              <w:t xml:space="preserve"> сооружений</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устанавливаются начальником дистанции пути, но не реже 1 раза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книгу формы ПУ-28; в книгу </w:t>
            </w:r>
            <w:proofErr w:type="spellStart"/>
            <w:r w:rsidRPr="00034F7B">
              <w:rPr>
                <w:rFonts w:ascii="Times New Roman" w:eastAsia="Times New Roman" w:hAnsi="Times New Roman" w:cs="Times New Roman"/>
                <w:sz w:val="24"/>
                <w:szCs w:val="24"/>
                <w:lang w:eastAsia="ru-RU"/>
              </w:rPr>
              <w:t>противодеформационных</w:t>
            </w:r>
            <w:proofErr w:type="spellEnd"/>
            <w:r w:rsidRPr="00034F7B">
              <w:rPr>
                <w:rFonts w:ascii="Times New Roman" w:eastAsia="Times New Roman" w:hAnsi="Times New Roman" w:cs="Times New Roman"/>
                <w:sz w:val="24"/>
                <w:szCs w:val="24"/>
                <w:lang w:eastAsia="ru-RU"/>
              </w:rPr>
              <w:t xml:space="preserve"> сооружений формы ПУ-14 и в паспорт</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 Осматривает деформирующиеся и неустойчивые участки земляного полотна и </w:t>
            </w:r>
            <w:proofErr w:type="spellStart"/>
            <w:r w:rsidRPr="00034F7B">
              <w:rPr>
                <w:rFonts w:ascii="Times New Roman" w:eastAsia="Times New Roman" w:hAnsi="Times New Roman" w:cs="Times New Roman"/>
                <w:sz w:val="24"/>
                <w:szCs w:val="24"/>
                <w:lang w:eastAsia="ru-RU"/>
              </w:rPr>
              <w:t>противодеформационных</w:t>
            </w:r>
            <w:proofErr w:type="spellEnd"/>
            <w:r w:rsidRPr="00034F7B">
              <w:rPr>
                <w:rFonts w:ascii="Times New Roman" w:eastAsia="Times New Roman" w:hAnsi="Times New Roman" w:cs="Times New Roman"/>
                <w:sz w:val="24"/>
                <w:szCs w:val="24"/>
                <w:lang w:eastAsia="ru-RU"/>
              </w:rPr>
              <w:t xml:space="preserve"> сооружений</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периоды пропуска весенних и ливневых вод по объектам и в сроки, устанавливаемые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Начальник участка (старший дорожный мастер)</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1. Осматривает путь, сооружения, земляное полотно и устройства на протяжении участка совместно с дорожным мастером на каждом линейном участке</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не реже 1 раза в квартал – каждый околоток. По графику, утвержденному начальником дистанции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книги записи результатов проверки пути, сооружений, путевых устройств и земляного полотна     формы     ПУ-28, </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ПУ-29.</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2. Сопровождает </w:t>
            </w:r>
            <w:proofErr w:type="spellStart"/>
            <w:r w:rsidRPr="00034F7B">
              <w:rPr>
                <w:rFonts w:ascii="Times New Roman" w:eastAsia="Times New Roman" w:hAnsi="Times New Roman" w:cs="Times New Roman"/>
                <w:sz w:val="24"/>
                <w:szCs w:val="24"/>
                <w:lang w:eastAsia="ru-RU"/>
              </w:rPr>
              <w:t>дефектоскопные</w:t>
            </w:r>
            <w:proofErr w:type="spellEnd"/>
            <w:r w:rsidRPr="00034F7B">
              <w:rPr>
                <w:rFonts w:ascii="Times New Roman" w:eastAsia="Times New Roman" w:hAnsi="Times New Roman" w:cs="Times New Roman"/>
                <w:sz w:val="24"/>
                <w:szCs w:val="24"/>
                <w:lang w:eastAsia="ru-RU"/>
              </w:rPr>
              <w:t xml:space="preserve"> и путеизмерительные вагоны и </w:t>
            </w:r>
            <w:proofErr w:type="spellStart"/>
            <w:r w:rsidRPr="00034F7B">
              <w:rPr>
                <w:rFonts w:ascii="Times New Roman" w:eastAsia="Times New Roman" w:hAnsi="Times New Roman" w:cs="Times New Roman"/>
                <w:sz w:val="24"/>
                <w:szCs w:val="24"/>
                <w:lang w:eastAsia="ru-RU"/>
              </w:rPr>
              <w:t>мотрисы</w:t>
            </w:r>
            <w:proofErr w:type="spellEnd"/>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вагонов и автомотрис</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 и другие журналы установленной формы</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 Проверяет состояние пути объездом участка в голове локомотива</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менее 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То же</w:t>
            </w:r>
          </w:p>
        </w:tc>
      </w:tr>
      <w:tr w:rsidR="00034F7B" w:rsidRPr="00034F7B" w:rsidTr="00B20FF9">
        <w:tc>
          <w:tcPr>
            <w:tcW w:w="14688" w:type="dxa"/>
            <w:gridSpan w:val="6"/>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4. Производит контроль проводимых дорожными мастерами сплошных осмотров рельсов, скреплений, шпал, мостовых и переводных брусьев, зазоров, стрелочных переводов и других обустройств и сооружений</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 осмотре линейных участков</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книги записи результатов проверки пути, сооружений, путевых устройств и земляного полотна     формы     ПУ-28, </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ПУ-29 и другие журналы установленной формы.</w:t>
            </w:r>
          </w:p>
        </w:tc>
      </w:tr>
      <w:tr w:rsidR="00034F7B" w:rsidRPr="00034F7B" w:rsidTr="00B20FF9">
        <w:trPr>
          <w:trHeight w:val="3570"/>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Начальник дистанции пути, заместитель начальника дистанции, главный инженер дистанции</w:t>
            </w:r>
          </w:p>
        </w:tc>
        <w:tc>
          <w:tcPr>
            <w:tcW w:w="5061"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1. Обеспечивает натурные проверки пути и сооружений командным составом в пределах всей дистанции, в весенний период организует ревизию плетей </w:t>
            </w:r>
            <w:proofErr w:type="spellStart"/>
            <w:r w:rsidRPr="00034F7B">
              <w:rPr>
                <w:rFonts w:ascii="Times New Roman" w:eastAsia="Times New Roman" w:hAnsi="Times New Roman" w:cs="Times New Roman"/>
                <w:sz w:val="24"/>
                <w:szCs w:val="24"/>
                <w:lang w:eastAsia="ru-RU"/>
              </w:rPr>
              <w:t>бесстыкового</w:t>
            </w:r>
            <w:proofErr w:type="spellEnd"/>
            <w:r w:rsidRPr="00034F7B">
              <w:rPr>
                <w:rFonts w:ascii="Times New Roman" w:eastAsia="Times New Roman" w:hAnsi="Times New Roman" w:cs="Times New Roman"/>
                <w:sz w:val="24"/>
                <w:szCs w:val="24"/>
                <w:lang w:eastAsia="ru-RU"/>
              </w:rPr>
              <w:t xml:space="preserve"> пути. По лично составленному графику производят осмотр пути, сооружений, земляного полотна, переездов и путевых устройств с выборочной проверкой пути и стрелочных переводов.</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w:t>
            </w:r>
          </w:p>
        </w:tc>
        <w:tc>
          <w:tcPr>
            <w:tcW w:w="4102" w:type="dxa"/>
            <w:gridSpan w:val="3"/>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графикам, утвержденным начальником службы пути территориальной дирекции инфраструктуры. Графики проверок составляются таким образом, чтобы в течение года осматривалась вся дистанция не менее чем: начальником дистанции – 1 раз, заместителем начальника – 2 раза, главным инженером дистанции – 1 раз**. Искусственные сооружения при этом должны осматриваться в установленные для них сроки.</w:t>
            </w:r>
          </w:p>
        </w:tc>
        <w:tc>
          <w:tcPr>
            <w:tcW w:w="313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книги записи результатов проверки пути, стрелочных переводов, сооружений и путевых устройств и в другие журналы установленной формы.</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По результатам ревизии плетей </w:t>
            </w:r>
            <w:proofErr w:type="spellStart"/>
            <w:r w:rsidRPr="00034F7B">
              <w:rPr>
                <w:rFonts w:ascii="Times New Roman" w:eastAsia="Times New Roman" w:hAnsi="Times New Roman" w:cs="Times New Roman"/>
                <w:sz w:val="24"/>
                <w:szCs w:val="24"/>
                <w:lang w:eastAsia="ru-RU"/>
              </w:rPr>
              <w:t>бесстыкового</w:t>
            </w:r>
            <w:proofErr w:type="spellEnd"/>
            <w:r w:rsidRPr="00034F7B">
              <w:rPr>
                <w:rFonts w:ascii="Times New Roman" w:eastAsia="Times New Roman" w:hAnsi="Times New Roman" w:cs="Times New Roman"/>
                <w:sz w:val="24"/>
                <w:szCs w:val="24"/>
                <w:lang w:eastAsia="ru-RU"/>
              </w:rPr>
              <w:t xml:space="preserve"> пути заполняется журнал установленной формы.</w:t>
            </w:r>
          </w:p>
        </w:tc>
      </w:tr>
      <w:tr w:rsidR="00034F7B" w:rsidRPr="00034F7B" w:rsidTr="00B20F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2. Проводят комиссионное обследование переездов с участием начальников дистанции сигнализации и связи и участка энергоснабжения, работников местных органов исполнительной власти и органов Госавтоинспекции</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июнь - июль</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акт – с указанием необходимых мероприятий</w:t>
            </w:r>
          </w:p>
        </w:tc>
      </w:tr>
      <w:tr w:rsidR="00034F7B" w:rsidRPr="00034F7B" w:rsidTr="00B20F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3. Производят весенний и осенний сплошные осмотры пути, сооружений, земляного полотна, путевых устройств, </w:t>
            </w:r>
            <w:proofErr w:type="spellStart"/>
            <w:r w:rsidRPr="00034F7B">
              <w:rPr>
                <w:rFonts w:ascii="Times New Roman" w:eastAsia="Times New Roman" w:hAnsi="Times New Roman" w:cs="Times New Roman"/>
                <w:sz w:val="24"/>
                <w:szCs w:val="24"/>
                <w:lang w:eastAsia="ru-RU"/>
              </w:rPr>
              <w:t>покилометрового</w:t>
            </w:r>
            <w:proofErr w:type="spellEnd"/>
            <w:r w:rsidRPr="00034F7B">
              <w:rPr>
                <w:rFonts w:ascii="Times New Roman" w:eastAsia="Times New Roman" w:hAnsi="Times New Roman" w:cs="Times New Roman"/>
                <w:sz w:val="24"/>
                <w:szCs w:val="24"/>
                <w:lang w:eastAsia="ru-RU"/>
              </w:rPr>
              <w:t xml:space="preserve"> </w:t>
            </w:r>
            <w:r w:rsidRPr="00034F7B">
              <w:rPr>
                <w:rFonts w:ascii="Times New Roman" w:eastAsia="Times New Roman" w:hAnsi="Times New Roman" w:cs="Times New Roman"/>
                <w:sz w:val="24"/>
                <w:szCs w:val="24"/>
                <w:lang w:eastAsia="ru-RU"/>
              </w:rPr>
              <w:lastRenderedPageBreak/>
              <w:t>запаса рельсов и материалов верхнего строения с участием старших дорожных, дорожных, мостовых и тоннельных мастеров</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по графику, утвержденному начальником службы пути</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 книгу записи результатов проверки пути, сооружений и путевых устройств, в </w:t>
            </w:r>
            <w:r w:rsidRPr="00034F7B">
              <w:rPr>
                <w:rFonts w:ascii="Times New Roman" w:eastAsia="Times New Roman" w:hAnsi="Times New Roman" w:cs="Times New Roman"/>
                <w:sz w:val="24"/>
                <w:szCs w:val="24"/>
                <w:lang w:eastAsia="ru-RU"/>
              </w:rPr>
              <w:lastRenderedPageBreak/>
              <w:t>книгу искусственных сооружений</w:t>
            </w:r>
          </w:p>
        </w:tc>
      </w:tr>
      <w:tr w:rsidR="00034F7B" w:rsidRPr="00034F7B" w:rsidTr="00B20FF9">
        <w:tc>
          <w:tcPr>
            <w:tcW w:w="14688" w:type="dxa"/>
            <w:gridSpan w:val="6"/>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Продолжение таблицы 4.1</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6</w:t>
            </w:r>
          </w:p>
        </w:tc>
      </w:tr>
      <w:tr w:rsidR="00034F7B" w:rsidRPr="00034F7B" w:rsidTr="00B20FF9">
        <w:tc>
          <w:tcPr>
            <w:tcW w:w="239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4. Сопровождают путеизмерительный вагон</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вагона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формы ПУ-28</w:t>
            </w:r>
          </w:p>
        </w:tc>
      </w:tr>
      <w:tr w:rsidR="00034F7B" w:rsidRPr="00034F7B" w:rsidTr="00B20F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5. Анализируют работу рельсовых цепей и их содержание</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месяц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Протокол</w:t>
            </w:r>
          </w:p>
        </w:tc>
      </w:tr>
      <w:tr w:rsidR="00034F7B" w:rsidRPr="00034F7B" w:rsidTr="00B20F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6. Осматривают все служебно-технические и жилые здания</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реже 1 раза в год</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акт – с указанием необходимых мероприятий</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Начальник путеизмерительного вагона</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Осуществляет проверку состояния главных и приемоотправочных путей в соответствии с установленной периодичностью. </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устанавливается начальником  дирекции инфраструктуры</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На ленте </w:t>
            </w:r>
            <w:proofErr w:type="spellStart"/>
            <w:r w:rsidRPr="00034F7B">
              <w:rPr>
                <w:rFonts w:ascii="Times New Roman" w:eastAsia="Times New Roman" w:hAnsi="Times New Roman" w:cs="Times New Roman"/>
                <w:sz w:val="24"/>
                <w:szCs w:val="24"/>
                <w:lang w:eastAsia="ru-RU"/>
              </w:rPr>
              <w:t>путеизмерителя</w:t>
            </w:r>
            <w:proofErr w:type="spellEnd"/>
            <w:r w:rsidRPr="00034F7B">
              <w:rPr>
                <w:rFonts w:ascii="Times New Roman" w:eastAsia="Times New Roman" w:hAnsi="Times New Roman" w:cs="Times New Roman"/>
                <w:sz w:val="24"/>
                <w:szCs w:val="24"/>
                <w:lang w:eastAsia="ru-RU"/>
              </w:rPr>
              <w:t xml:space="preserve"> и в ведомости оценки состояния пути формы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ПУ-32</w:t>
            </w:r>
          </w:p>
        </w:tc>
      </w:tr>
      <w:tr w:rsidR="00034F7B" w:rsidRPr="00034F7B" w:rsidTr="00B20FF9">
        <w:tc>
          <w:tcPr>
            <w:tcW w:w="239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Начальник </w:t>
            </w:r>
            <w:proofErr w:type="spellStart"/>
            <w:r w:rsidRPr="00034F7B">
              <w:rPr>
                <w:rFonts w:ascii="Times New Roman" w:eastAsia="Times New Roman" w:hAnsi="Times New Roman" w:cs="Times New Roman"/>
                <w:sz w:val="24"/>
                <w:szCs w:val="24"/>
                <w:lang w:eastAsia="ru-RU"/>
              </w:rPr>
              <w:t>дефектоскопного</w:t>
            </w:r>
            <w:proofErr w:type="spellEnd"/>
            <w:r w:rsidRPr="00034F7B">
              <w:rPr>
                <w:rFonts w:ascii="Times New Roman" w:eastAsia="Times New Roman" w:hAnsi="Times New Roman" w:cs="Times New Roman"/>
                <w:sz w:val="24"/>
                <w:szCs w:val="24"/>
                <w:lang w:eastAsia="ru-RU"/>
              </w:rPr>
              <w:t xml:space="preserve"> вагона</w:t>
            </w: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В пределах дороги (или на закрепленном участке) сплошь проверяет рельсы, лежащие на главных путях</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графику, утвержденному начальником службы пути</w:t>
            </w:r>
          </w:p>
        </w:tc>
        <w:tc>
          <w:tcPr>
            <w:tcW w:w="1459"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журнал учета дефектных рельсов формы ПУ-27</w:t>
            </w:r>
          </w:p>
        </w:tc>
      </w:tr>
      <w:tr w:rsidR="00034F7B" w:rsidRPr="00034F7B" w:rsidTr="00B20FF9">
        <w:tc>
          <w:tcPr>
            <w:tcW w:w="239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Начальник службы пути, заместители начальника службы пути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В пределах  дирекции инфраструктуры осматривает путь, сооружения, земляное полотно и путевые устройства</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по графику, утвержденному начальником дирекции инфраструктуры.</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книги формы ПУ-28, ПУ-29, а также в другие книги и журналы установленной формы</w:t>
            </w:r>
          </w:p>
        </w:tc>
      </w:tr>
      <w:tr w:rsidR="00034F7B" w:rsidRPr="00034F7B" w:rsidTr="00B20FF9">
        <w:tc>
          <w:tcPr>
            <w:tcW w:w="239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2. Сопровождает путеизмерительный вагон</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дни прохода вагона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 книгу формы ПУ-28</w:t>
            </w:r>
          </w:p>
        </w:tc>
      </w:tr>
      <w:tr w:rsidR="00034F7B" w:rsidRPr="00034F7B" w:rsidTr="00B20FF9">
        <w:tc>
          <w:tcPr>
            <w:tcW w:w="239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506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3. Контролирует работу рельсовых цепей и их содержание</w:t>
            </w:r>
          </w:p>
        </w:tc>
        <w:tc>
          <w:tcPr>
            <w:tcW w:w="41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 раз в квартал</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Протокол</w:t>
            </w:r>
          </w:p>
        </w:tc>
      </w:tr>
      <w:tr w:rsidR="00034F7B" w:rsidRPr="00034F7B" w:rsidTr="00B20FF9">
        <w:trPr>
          <w:trHeight w:val="570"/>
        </w:trPr>
        <w:tc>
          <w:tcPr>
            <w:tcW w:w="14688" w:type="dxa"/>
            <w:gridSpan w:val="6"/>
            <w:tcBorders>
              <w:top w:val="single" w:sz="4" w:space="0" w:color="auto"/>
              <w:left w:val="nil"/>
              <w:bottom w:val="nil"/>
              <w:right w:val="nil"/>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*При наличии </w:t>
            </w:r>
            <w:proofErr w:type="spellStart"/>
            <w:r w:rsidRPr="00034F7B">
              <w:rPr>
                <w:rFonts w:ascii="Times New Roman" w:eastAsia="Times New Roman" w:hAnsi="Times New Roman" w:cs="Times New Roman"/>
                <w:sz w:val="24"/>
                <w:szCs w:val="24"/>
                <w:lang w:eastAsia="ru-RU"/>
              </w:rPr>
              <w:t>путеизмерителя</w:t>
            </w:r>
            <w:proofErr w:type="spellEnd"/>
            <w:r w:rsidRPr="00034F7B">
              <w:rPr>
                <w:rFonts w:ascii="Times New Roman" w:eastAsia="Times New Roman" w:hAnsi="Times New Roman" w:cs="Times New Roman"/>
                <w:sz w:val="24"/>
                <w:szCs w:val="24"/>
                <w:lang w:eastAsia="ru-RU"/>
              </w:rPr>
              <w:t xml:space="preserve"> ЦНИИ-4 – один раз в год.</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   **На укрупненных дистанциях пути частота осмотров пути указанными должностными лицами может быть изменена по согласованию с Управлением пути и сооружений, при этом пути 1 – 3 классов должны подвергаться общему осмотру руководителями дистанции не реже 1 раза в год.</w:t>
            </w:r>
          </w:p>
        </w:tc>
      </w:tr>
    </w:tbl>
    <w:p w:rsidR="00034F7B" w:rsidRPr="00034F7B" w:rsidRDefault="00034F7B" w:rsidP="00034F7B">
      <w:pPr>
        <w:spacing w:after="0" w:line="360" w:lineRule="auto"/>
        <w:rPr>
          <w:rFonts w:ascii="Times New Roman" w:eastAsia="Times New Roman" w:hAnsi="Times New Roman" w:cs="Times New Roman"/>
          <w:sz w:val="28"/>
          <w:szCs w:val="28"/>
          <w:lang w:eastAsia="ru-RU"/>
        </w:rPr>
        <w:sectPr w:rsidR="00034F7B" w:rsidRPr="00034F7B" w:rsidSect="00F31973">
          <w:pgSz w:w="16838" w:h="11906" w:orient="landscape"/>
          <w:pgMar w:top="1440" w:right="1134" w:bottom="851" w:left="1134" w:header="709" w:footer="709" w:gutter="0"/>
          <w:cols w:space="720"/>
        </w:sect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4.2.4. Укрупненные бригады работают по ежемесячным планам-графикам, которые разрабатываются на основе годового плана дистанции по текущему содержанию пути, утвержденного начальником дирекции инфраструктуры.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План-график составляется заместителем начальника дистанции пути по текущему содержанию, ПЧУ, </w:t>
      </w:r>
      <w:proofErr w:type="spellStart"/>
      <w:r w:rsidRPr="00034F7B">
        <w:rPr>
          <w:rFonts w:ascii="Times New Roman" w:eastAsia="Times New Roman" w:hAnsi="Times New Roman" w:cs="Times New Roman"/>
          <w:sz w:val="28"/>
          <w:szCs w:val="28"/>
          <w:lang w:eastAsia="ru-RU"/>
        </w:rPr>
        <w:t>ПД</w:t>
      </w:r>
      <w:r w:rsidRPr="00034F7B">
        <w:rPr>
          <w:rFonts w:ascii="Times New Roman" w:eastAsia="Times New Roman" w:hAnsi="Times New Roman" w:cs="Times New Roman"/>
          <w:sz w:val="28"/>
          <w:szCs w:val="28"/>
          <w:vertAlign w:val="subscript"/>
          <w:lang w:eastAsia="ru-RU"/>
        </w:rPr>
        <w:t>п</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с учетом данных весеннего (осеннего) осмотров пути и </w:t>
      </w:r>
      <w:proofErr w:type="gramStart"/>
      <w:r w:rsidRPr="00034F7B">
        <w:rPr>
          <w:rFonts w:ascii="Times New Roman" w:eastAsia="Times New Roman" w:hAnsi="Times New Roman" w:cs="Times New Roman"/>
          <w:sz w:val="28"/>
          <w:szCs w:val="28"/>
          <w:lang w:eastAsia="ru-RU"/>
        </w:rPr>
        <w:t>контроля за</w:t>
      </w:r>
      <w:proofErr w:type="gramEnd"/>
      <w:r w:rsidRPr="00034F7B">
        <w:rPr>
          <w:rFonts w:ascii="Times New Roman" w:eastAsia="Times New Roman" w:hAnsi="Times New Roman" w:cs="Times New Roman"/>
          <w:sz w:val="28"/>
          <w:szCs w:val="28"/>
          <w:lang w:eastAsia="ru-RU"/>
        </w:rPr>
        <w:t xml:space="preserve"> состоянием пути, стрелочных переводов, искусственных сооружений, земляного полотна и путевых устройств с учетом данных диагностики пути, выделением необходимой техники и материалов верхнего строения пути.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План-график работы на текущий месяц утверждает начальник дистанции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Плановые работы выполняются укрупненной бригадой под непосредственным руководством </w:t>
      </w:r>
      <w:proofErr w:type="spellStart"/>
      <w:r w:rsidRPr="00034F7B">
        <w:rPr>
          <w:rFonts w:ascii="Times New Roman" w:eastAsia="Times New Roman" w:hAnsi="Times New Roman" w:cs="Times New Roman"/>
          <w:sz w:val="28"/>
          <w:szCs w:val="28"/>
          <w:lang w:eastAsia="ru-RU"/>
        </w:rPr>
        <w:t>ПД</w:t>
      </w:r>
      <w:r w:rsidRPr="00034F7B">
        <w:rPr>
          <w:rFonts w:ascii="Times New Roman" w:eastAsia="Times New Roman" w:hAnsi="Times New Roman" w:cs="Times New Roman"/>
          <w:sz w:val="28"/>
          <w:szCs w:val="28"/>
          <w:vertAlign w:val="subscript"/>
          <w:lang w:eastAsia="ru-RU"/>
        </w:rPr>
        <w:t>п</w:t>
      </w:r>
      <w:proofErr w:type="spellEnd"/>
      <w:proofErr w:type="gramStart"/>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w:t>
      </w:r>
      <w:proofErr w:type="gramEnd"/>
      <w:r w:rsidRPr="00034F7B">
        <w:rPr>
          <w:rFonts w:ascii="Times New Roman" w:eastAsia="Times New Roman" w:hAnsi="Times New Roman" w:cs="Times New Roman"/>
          <w:sz w:val="28"/>
          <w:szCs w:val="28"/>
          <w:lang w:eastAsia="ru-RU"/>
        </w:rPr>
        <w:t xml:space="preserve"> который ежедневно согласовывает план работ с ПЧУ.</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ПД</w:t>
      </w:r>
      <w:r w:rsidRPr="00034F7B">
        <w:rPr>
          <w:rFonts w:ascii="Times New Roman" w:eastAsia="Times New Roman" w:hAnsi="Times New Roman" w:cs="Times New Roman"/>
          <w:sz w:val="28"/>
          <w:szCs w:val="28"/>
          <w:vertAlign w:val="subscript"/>
          <w:lang w:eastAsia="ru-RU"/>
        </w:rPr>
        <w:t>п</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 ежедневно докладывает ПЧУ, сменному инженеру дистанции пути о выполненных объемах работ за истекший день, а также ведет график по текущему содержанию и оценке состояния пути и путевых устройств  (ПУ-74) на вышеперечисленный объем работ укрупненной бригады.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 зимний и весенний периоды укрупненная бригада привлекается на работы по </w:t>
      </w:r>
      <w:proofErr w:type="spellStart"/>
      <w:r w:rsidRPr="00034F7B">
        <w:rPr>
          <w:rFonts w:ascii="Times New Roman" w:eastAsia="Times New Roman" w:hAnsi="Times New Roman" w:cs="Times New Roman"/>
          <w:sz w:val="28"/>
          <w:szCs w:val="28"/>
          <w:lang w:eastAsia="ru-RU"/>
        </w:rPr>
        <w:t>снег</w:t>
      </w:r>
      <w:proofErr w:type="gramStart"/>
      <w:r w:rsidRPr="00034F7B">
        <w:rPr>
          <w:rFonts w:ascii="Times New Roman" w:eastAsia="Times New Roman" w:hAnsi="Times New Roman" w:cs="Times New Roman"/>
          <w:sz w:val="28"/>
          <w:szCs w:val="28"/>
          <w:lang w:eastAsia="ru-RU"/>
        </w:rPr>
        <w:t>о</w:t>
      </w:r>
      <w:proofErr w:type="spellEnd"/>
      <w:r w:rsidRPr="00034F7B">
        <w:rPr>
          <w:rFonts w:ascii="Times New Roman" w:eastAsia="Times New Roman" w:hAnsi="Times New Roman" w:cs="Times New Roman"/>
          <w:sz w:val="28"/>
          <w:szCs w:val="28"/>
          <w:lang w:eastAsia="ru-RU"/>
        </w:rPr>
        <w:t>-</w:t>
      </w:r>
      <w:proofErr w:type="gramEnd"/>
      <w:r w:rsidRPr="00034F7B">
        <w:rPr>
          <w:rFonts w:ascii="Times New Roman" w:eastAsia="Times New Roman" w:hAnsi="Times New Roman" w:cs="Times New Roman"/>
          <w:sz w:val="28"/>
          <w:szCs w:val="28"/>
          <w:lang w:eastAsia="ru-RU"/>
        </w:rPr>
        <w:t xml:space="preserve"> и </w:t>
      </w:r>
      <w:proofErr w:type="spellStart"/>
      <w:r w:rsidRPr="00034F7B">
        <w:rPr>
          <w:rFonts w:ascii="Times New Roman" w:eastAsia="Times New Roman" w:hAnsi="Times New Roman" w:cs="Times New Roman"/>
          <w:sz w:val="28"/>
          <w:szCs w:val="28"/>
          <w:lang w:eastAsia="ru-RU"/>
        </w:rPr>
        <w:t>водоборьбе</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Бригадир пути по содержанию стрелочных переводов и рельсовых цепей ежемесячно совместно с ПЧУ, ПД,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 планирует работы по содержанию стрелочных переводов и рельсовых цепей в технически исправном состоянии в соответствии с требованиями Правил технической эксплуатации железных дорог Российской Федерации и настоящей Инструкции и организует их выполнение.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Бригадир по содержанию стрелочных переводов и рельсовых цепей ведет учет объемов выполненных работ и рабочего времени монтеров пути в  журнал ПУ-74.</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4.2.5. Планирование работ, выполняемых путевыми бригадами по неотложным работам, осуществляется по полумесячным планам-графикам формы ПУ-74, утвержденным начальником дистанции пути. План-график составляется ПЧУ, ПД по данным </w:t>
      </w:r>
      <w:proofErr w:type="gramStart"/>
      <w:r w:rsidRPr="00034F7B">
        <w:rPr>
          <w:rFonts w:ascii="Times New Roman" w:eastAsia="Times New Roman" w:hAnsi="Times New Roman" w:cs="Times New Roman"/>
          <w:sz w:val="28"/>
          <w:szCs w:val="28"/>
          <w:lang w:eastAsia="ru-RU"/>
        </w:rPr>
        <w:t>контроля за</w:t>
      </w:r>
      <w:proofErr w:type="gramEnd"/>
      <w:r w:rsidRPr="00034F7B">
        <w:rPr>
          <w:rFonts w:ascii="Times New Roman" w:eastAsia="Times New Roman" w:hAnsi="Times New Roman" w:cs="Times New Roman"/>
          <w:sz w:val="28"/>
          <w:szCs w:val="28"/>
          <w:lang w:eastAsia="ru-RU"/>
        </w:rPr>
        <w:t xml:space="preserve"> состоянием пути, стрелочных переводов, искусственных сооружений, земляного полотна, путевых устройств, включая данные диагностических средств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Планирование работ по устранению неисправностей пути, угрожающих безопасности или нарушению плавности движения поездов, производится в оперативном порядке и выполняется немедленно после обнаружения этих неисправностей.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Неотложные работы по обеспечению безопасности движения поездов с установленными скоростями выполняются бригадами по неотложным работам под непосредственным руководством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н</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 xml:space="preserve">или ПД в зависимости от вида работ.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Об устранении неисправности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н</w:t>
      </w:r>
      <w:proofErr w:type="spellEnd"/>
      <w:r w:rsidRPr="00034F7B">
        <w:rPr>
          <w:rFonts w:ascii="Times New Roman" w:eastAsia="Times New Roman" w:hAnsi="Times New Roman" w:cs="Times New Roman"/>
          <w:sz w:val="28"/>
          <w:szCs w:val="28"/>
          <w:vertAlign w:val="subscript"/>
          <w:lang w:eastAsia="ru-RU"/>
        </w:rPr>
        <w:t xml:space="preserve"> </w:t>
      </w:r>
      <w:r w:rsidRPr="00034F7B">
        <w:rPr>
          <w:rFonts w:ascii="Times New Roman" w:eastAsia="Times New Roman" w:hAnsi="Times New Roman" w:cs="Times New Roman"/>
          <w:sz w:val="28"/>
          <w:szCs w:val="28"/>
          <w:lang w:eastAsia="ru-RU"/>
        </w:rPr>
        <w:t>обязан доложить ПД, ПЧУ, сменному инженеру дистанции пути, который фиксирует в журнале установленной формы дату и время устранения неисправности.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ПД ведет журнал ПУ-74 на объем работ, выполняемых бригадами по неотложным работам и </w:t>
      </w:r>
      <w:proofErr w:type="spellStart"/>
      <w:r w:rsidRPr="00034F7B">
        <w:rPr>
          <w:rFonts w:ascii="Times New Roman" w:eastAsia="Times New Roman" w:hAnsi="Times New Roman" w:cs="Times New Roman"/>
          <w:sz w:val="28"/>
          <w:szCs w:val="28"/>
          <w:lang w:eastAsia="ru-RU"/>
        </w:rPr>
        <w:t>ПДБ</w:t>
      </w:r>
      <w:r w:rsidRPr="00034F7B">
        <w:rPr>
          <w:rFonts w:ascii="Times New Roman" w:eastAsia="Times New Roman" w:hAnsi="Times New Roman" w:cs="Times New Roman"/>
          <w:sz w:val="28"/>
          <w:szCs w:val="28"/>
          <w:vertAlign w:val="subscript"/>
          <w:lang w:eastAsia="ru-RU"/>
        </w:rPr>
        <w:t>к</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4.2.6. Дистанции пути должны обеспечиваться транспортными средствами для доставки укрупненных бригад и бригад по неотложным работам к месту работы и обратно (автомобилями или автомотрисами в зависимости от местных условий), необходимым количеством современных средств малой механизации и мобильной связью.</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4.2.7. Допускаются иные формы организационной структуры дистанции пути,  исходя из местных условий и состояния пути, укомплектования дистанции транспортными средствами, малой механизации и связи. В этом случае по представлению начальника дирекции инфраструктуры она утверждается начальником  Центральной дирекции инфраструктуры.</w:t>
      </w: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br w:type="page"/>
      </w:r>
      <w:r w:rsidRPr="00034F7B">
        <w:rPr>
          <w:rFonts w:ascii="Times New Roman" w:eastAsia="Times New Roman" w:hAnsi="Times New Roman" w:cs="Times New Roman"/>
          <w:b/>
          <w:sz w:val="28"/>
          <w:szCs w:val="28"/>
          <w:lang w:eastAsia="ru-RU"/>
        </w:rPr>
        <w:lastRenderedPageBreak/>
        <w:t>4.3. Осмотры и проверки пути и сооружений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4.3.1. Проверки и осмотры пути назначаются </w:t>
      </w:r>
      <w:proofErr w:type="gramStart"/>
      <w:r w:rsidRPr="00034F7B">
        <w:rPr>
          <w:rFonts w:ascii="Times New Roman" w:eastAsia="Times New Roman" w:hAnsi="Times New Roman" w:cs="Times New Roman"/>
          <w:sz w:val="28"/>
          <w:szCs w:val="28"/>
          <w:lang w:eastAsia="ru-RU"/>
        </w:rPr>
        <w:t>для</w:t>
      </w:r>
      <w:proofErr w:type="gram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своевременного выявления расстройств пути, угрожающих безопасности движения поездов;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получения  информации, необходимой для планирования работ по техническому обслуживанию пути и оценке качества работ по текущему содержанию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накопления в базах данных информации по результатам мониторинга об изменениях состояния пути для решения задач управления путевым хозяйством.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4.3.1.2. Основными задачами осмотров и проверок пути являются: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определение соответствия фактического технического состояния  элементов пути, его сооружений и устройств тем скоростям и нагрузкам, которые установлены для проверяемого участка;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выявление возникающих неисправностей, угрожающих безопасности движения поездов с установленными скоростями и принятие неотложных мер по их устранению;</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своевременное обнаружение и оценка отступлений в содержании пути и стрелочных переводов, дефектов рельсов, скреплений, шпал, неисправности балластной призмы и других элементов железнодорожного пути;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определение периодичности проверки пути и сооружений диагностическими средствами;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определение профилактических мер, необходимых для предупреждения появления неисправностей, угрожающих безопасности движения поездов;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определение технического состояния пути и его элементов с целью планирования сезонных и годовых профилактических работ по текущему содержанию и ремонту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определение потребности материалов верхнего строения пути для выполнения путевых работ;</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оценка качества содержания пути, стрелочных переводов, искусственных сооружений, земляного полотна и других устройств по каждому километру, объекту, рабочему отделению, околотку, дистанции (при весеннем и осеннем осмотрах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определение мер по улучшению условий труда монтеров пути и других работников дистанции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4.3.1.3. К отступлениям и дефектам, угрожающим безопасности движения поездов, относятся: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остродефектные</w:t>
      </w:r>
      <w:proofErr w:type="spellEnd"/>
      <w:r w:rsidRPr="00034F7B">
        <w:rPr>
          <w:rFonts w:ascii="Times New Roman" w:eastAsia="Times New Roman" w:hAnsi="Times New Roman" w:cs="Times New Roman"/>
          <w:sz w:val="28"/>
          <w:szCs w:val="28"/>
          <w:lang w:eastAsia="ru-RU"/>
        </w:rPr>
        <w:t xml:space="preserve"> или лопнувшие рельсы, накладки, рельсовые элементы стрелочных переводов;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отступления </w:t>
      </w:r>
      <w:r w:rsidRPr="00034F7B">
        <w:rPr>
          <w:rFonts w:ascii="Times New Roman" w:eastAsia="Times New Roman" w:hAnsi="Times New Roman" w:cs="Times New Roman"/>
          <w:sz w:val="28"/>
          <w:szCs w:val="28"/>
          <w:lang w:val="en-US" w:eastAsia="ru-RU"/>
        </w:rPr>
        <w:t>IV</w:t>
      </w:r>
      <w:r w:rsidRPr="00034F7B">
        <w:rPr>
          <w:rFonts w:ascii="Times New Roman" w:eastAsia="Times New Roman" w:hAnsi="Times New Roman" w:cs="Times New Roman"/>
          <w:sz w:val="28"/>
          <w:szCs w:val="28"/>
          <w:lang w:eastAsia="ru-RU"/>
        </w:rPr>
        <w:t xml:space="preserve"> степени  геометрических параметров рельсовой колеи, а также другие виды опасных отступлений, обнаруживаемые путеизмерительным вагоном;</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зазоры между подошвой рельса и подкладками на нескольких шпалах подряд;</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отбои наружных рельсов в кривых с </w:t>
      </w:r>
      <w:proofErr w:type="spellStart"/>
      <w:r w:rsidRPr="00034F7B">
        <w:rPr>
          <w:rFonts w:ascii="Times New Roman" w:eastAsia="Times New Roman" w:hAnsi="Times New Roman" w:cs="Times New Roman"/>
          <w:sz w:val="28"/>
          <w:szCs w:val="28"/>
          <w:lang w:eastAsia="ru-RU"/>
        </w:rPr>
        <w:t>отжатием</w:t>
      </w:r>
      <w:proofErr w:type="spellEnd"/>
      <w:r w:rsidRPr="00034F7B">
        <w:rPr>
          <w:rFonts w:ascii="Times New Roman" w:eastAsia="Times New Roman" w:hAnsi="Times New Roman" w:cs="Times New Roman"/>
          <w:sz w:val="28"/>
          <w:szCs w:val="28"/>
          <w:lang w:eastAsia="ru-RU"/>
        </w:rPr>
        <w:t xml:space="preserve"> костылей  на участках с деревянными шпалами (на стрелочных переводах с деревянными брусьями);</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кусты негодных деревянных шпал;</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наличие разрывов стыков или наличие более двух подряд слитых зазоров в стыках звеньевого пути в период ожидаемого повышения температуры рельсов в весенне-летний период, растянутых зазоров более 22 мм  в период ожидаемого понижения температуры;</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наличие угона плетей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углов в плане, ослабленных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и закладных болтов, шурупов, клемм;</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неприлегание более чем на 4 мм шейки остряка стрелки или подвижного сердечника крестовины к упорным накладкам, а также подошвы остряка или сердечника крестовины к подушкам;</w:t>
      </w:r>
    </w:p>
    <w:p w:rsidR="00034F7B" w:rsidRPr="00034F7B" w:rsidRDefault="00034F7B" w:rsidP="00034F7B">
      <w:pPr>
        <w:spacing w:after="0" w:line="408"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дефекты земляного полотна и водоотводов, могущих привести к нарушению устойчивости пути, и другие неисправности пути, искусственных сооружений и устройств, угрожающих безопасности движения поездов.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4.3.1.4. Проверки пути осуществляются с помощью автоматизированных (ЦНИИ-4, КВЛ-П, Интеграл, Эра) или ручных средств (тележек, ручных шаблонов) диагностики в соответствии с утвержденными планами проверок или специальных указаний. </w:t>
      </w:r>
    </w:p>
    <w:p w:rsidR="00034F7B" w:rsidRPr="00034F7B" w:rsidRDefault="00034F7B" w:rsidP="00034F7B">
      <w:pPr>
        <w:spacing w:after="0" w:line="360" w:lineRule="auto"/>
        <w:jc w:val="both"/>
        <w:rPr>
          <w:rFonts w:ascii="Times New Roman" w:eastAsia="Times New Roman" w:hAnsi="Times New Roman" w:cs="Times New Roman"/>
          <w:sz w:val="28"/>
          <w:szCs w:val="20"/>
          <w:lang w:eastAsia="ru-RU"/>
        </w:rPr>
      </w:pPr>
      <w:r w:rsidRPr="00034F7B">
        <w:rPr>
          <w:rFonts w:ascii="Times New Roman" w:eastAsia="Times New Roman" w:hAnsi="Times New Roman" w:cs="Times New Roman"/>
          <w:sz w:val="28"/>
          <w:szCs w:val="20"/>
          <w:lang w:eastAsia="ru-RU"/>
        </w:rPr>
        <w:t xml:space="preserve">Для каждого диагностического средства в нормативной документации на порядок его работы определен порядок хранения данных на самом средстве и порядок передачи данных в ПЧ и в ДИЦДМ.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0"/>
          <w:lang w:eastAsia="ru-RU"/>
        </w:rPr>
        <w:t>Результаты контроля состояния пути подлежат выгрузке в Единую технологическую базы данных (ЕТБ) Единой корпоративной автоматизированной системы управления инфраструктурой (ЕК АСУИ)   для долговременного хранения и дальнейшего использования при паспортизации пути, решения задач анализа, оценки и прогнозирования, для планирования ремонтно-путевых работ.</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4.3.1.5. Осмотры пути и сооружений осуществляются должностными лицами по кругу своих обязанностей  в конкретных условиях и осуществляются при проходах пешком или объездах на подвижном составе. Порядок осмотров регламентируется должностными инструкциями или специальными указаниями (регламентами).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4.3.1.6. Кроме индивидуальных осмотров для всесторонней оценки состояния пути и сооружений проводятся комиссионные осмотры: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комиссионный весенний и осенний осмотры пути и сооружений;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месячные комиссионные осмотры пути и стрелочных переводов на станциях;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специальные комиссионные осмотры, назначенные в конкретных условиях.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4.3.1.7. Цель проведения сплошного весеннего комиссионного осмотра пути, искусственных сооружений, земляного полотна и путевых обустройств – проверка и обеспечение готовности путевого хозяйства к устойчивой и </w:t>
      </w:r>
      <w:r w:rsidRPr="00034F7B">
        <w:rPr>
          <w:rFonts w:ascii="Times New Roman" w:eastAsia="Times New Roman" w:hAnsi="Times New Roman" w:cs="Times New Roman"/>
          <w:sz w:val="28"/>
          <w:szCs w:val="28"/>
          <w:lang w:eastAsia="ru-RU"/>
        </w:rPr>
        <w:lastRenderedPageBreak/>
        <w:t>безопасной работе в период выхода пути из зимы и в наступающем летнем сезоне.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Основной задачей весеннего комиссионного осмотра является: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получение объективной комплексной </w:t>
      </w:r>
      <w:proofErr w:type="gramStart"/>
      <w:r w:rsidRPr="00034F7B">
        <w:rPr>
          <w:rFonts w:ascii="Times New Roman" w:eastAsia="Times New Roman" w:hAnsi="Times New Roman" w:cs="Times New Roman"/>
          <w:sz w:val="28"/>
          <w:szCs w:val="28"/>
          <w:lang w:eastAsia="ru-RU"/>
        </w:rPr>
        <w:t>оценки состояния объектов инфраструктуры путевого хозяйства</w:t>
      </w:r>
      <w:proofErr w:type="gramEnd"/>
      <w:r w:rsidRPr="00034F7B">
        <w:rPr>
          <w:rFonts w:ascii="Times New Roman" w:eastAsia="Times New Roman" w:hAnsi="Times New Roman" w:cs="Times New Roman"/>
          <w:sz w:val="28"/>
          <w:szCs w:val="28"/>
          <w:lang w:eastAsia="ru-RU"/>
        </w:rPr>
        <w:t xml:space="preserve"> и выявление их несоответствия требованиям нормативных документов;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разработка и реализация в летний  период корректирующих мер по устранению выявленных несоответствий, выполнение установленного объема ремонтно-путевых работ, плана по текущему содержанию, выправке пути с максимальным выполнением объемов работ по снижению дефектности его элементов, недопущению роста длительных предупреждений об ограничении скорости движения поездов и обеспечения безопасности движения поездов в целом.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проведении весеннего осмотра особое внимание должно уделяться: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километрам с неудовлетворительной и удовлетворительной балловой оценкой;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состоянию дефектных рельсов, соответствию геометрических размеров  дефектов книгам формы ПУ-2а, корректировки, при необходимости, планов их замены;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участкам пути с неудовлетворительным состоянием шпального хозяйства, с организацией  выполнения работ по разрядке «кустов»  негодных шпал, в первую очередь, в кривых участках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участкам пути, подверженным выплескам и разжижению балластного слоя;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состоянию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с проверкой динамометрическими ключами качества закрепления закладных и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болтов, шурупов и специальными устройствами степени прижатия клемм при анкерных скреплениях, соответствия фактических и расчетных температур закрепления рельсовых плетей;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состоянию кривых участков пути и в первую очередь тех, параметры которых не соответствуют установленной скорости движения поездов;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состоянию водоотводов, труб, деформирующихся участков земляного полотна;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состоянию пути на подходах к искусственным сооружениям;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дефектным искусственным сооружениям и деформирующимся и неустойчивым участкам земляного полотна;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участкам пути, где капитальный ремонт был выполнении в зимнее время и местам зимней укладки плетей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 результатам весеннего осмотра  организуется выполнение неотложных работ по разгонке и регулировке стыковых зазоров, закрепление пути от угона, постановке рельсовых плетей в оптимальную температуру закрепления, разрядке «кустов»  негодных шпал, переводных и мостовых брусьев, устранению отступлений </w:t>
      </w:r>
      <w:r w:rsidRPr="00034F7B">
        <w:rPr>
          <w:rFonts w:ascii="Times New Roman" w:eastAsia="Times New Roman" w:hAnsi="Times New Roman" w:cs="Times New Roman"/>
          <w:sz w:val="28"/>
          <w:szCs w:val="28"/>
          <w:lang w:val="en-US" w:eastAsia="ru-RU"/>
        </w:rPr>
        <w:t>III</w:t>
      </w:r>
      <w:r w:rsidRPr="00034F7B">
        <w:rPr>
          <w:rFonts w:ascii="Times New Roman" w:eastAsia="Times New Roman" w:hAnsi="Times New Roman" w:cs="Times New Roman"/>
          <w:sz w:val="28"/>
          <w:szCs w:val="28"/>
          <w:lang w:eastAsia="ru-RU"/>
        </w:rPr>
        <w:t xml:space="preserve"> и </w:t>
      </w:r>
      <w:r w:rsidRPr="00034F7B">
        <w:rPr>
          <w:rFonts w:ascii="Times New Roman" w:eastAsia="Times New Roman" w:hAnsi="Times New Roman" w:cs="Times New Roman"/>
          <w:sz w:val="28"/>
          <w:szCs w:val="28"/>
          <w:lang w:val="en-US" w:eastAsia="ru-RU"/>
        </w:rPr>
        <w:t>IV</w:t>
      </w:r>
      <w:r w:rsidRPr="00034F7B">
        <w:rPr>
          <w:rFonts w:ascii="Times New Roman" w:eastAsia="Times New Roman" w:hAnsi="Times New Roman" w:cs="Times New Roman"/>
          <w:sz w:val="28"/>
          <w:szCs w:val="28"/>
          <w:lang w:eastAsia="ru-RU"/>
        </w:rPr>
        <w:t xml:space="preserve"> степеней. При необходимости, скорости движения поездов приводят в соответствие с фактическим состоянием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результатам весеннего осмотра корректируют сроки и объемы выполнения плановых работ, выдают дорожным мастерам  по планово-предупредительным работам годовой объем всех видов  работ, определяют потребность и обеспечивают поставку материалов верхнего строения пути для выполнения запланированных объемов работ. При этом проводится оценка качества плановых работ, выполняемых в осенний период.</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4.3.1.8. </w:t>
      </w:r>
      <w:proofErr w:type="gramStart"/>
      <w:r w:rsidRPr="00034F7B">
        <w:rPr>
          <w:rFonts w:ascii="Times New Roman" w:eastAsia="Times New Roman" w:hAnsi="Times New Roman" w:cs="Times New Roman"/>
          <w:sz w:val="28"/>
          <w:szCs w:val="28"/>
          <w:lang w:eastAsia="ru-RU"/>
        </w:rPr>
        <w:t>Цель проведения сплошного осеннего комиссионного осмотра пути, искусственных сооружений, земляного полотна и путевых обустройств – проверка и обеспечение готовности путевого хозяйства к устойчивой и безопасной работе в наступающем зимнем сезоне, а также разработка комплекса плановых работ, связанных с текущем содержанием пути и ремонтами пути на следующий год.</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Основными задачами осеннего комиссионного осмотра объектов инфраструктуры путевого хозяйства является: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получение объективной комплексной </w:t>
      </w:r>
      <w:proofErr w:type="gramStart"/>
      <w:r w:rsidRPr="00034F7B">
        <w:rPr>
          <w:rFonts w:ascii="Times New Roman" w:eastAsia="Times New Roman" w:hAnsi="Times New Roman" w:cs="Times New Roman"/>
          <w:sz w:val="28"/>
          <w:szCs w:val="28"/>
          <w:lang w:eastAsia="ru-RU"/>
        </w:rPr>
        <w:t>оценки состояния объектов инфраструктуры путевого хозяйства</w:t>
      </w:r>
      <w:proofErr w:type="gramEnd"/>
      <w:r w:rsidRPr="00034F7B">
        <w:rPr>
          <w:rFonts w:ascii="Times New Roman" w:eastAsia="Times New Roman" w:hAnsi="Times New Roman" w:cs="Times New Roman"/>
          <w:sz w:val="28"/>
          <w:szCs w:val="28"/>
          <w:lang w:eastAsia="ru-RU"/>
        </w:rPr>
        <w:t xml:space="preserve"> и выявление их несоответствия требованиям нормативной документов;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приведение установленных скоростей движения к фактическому состоянию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проведении осеннего комиссионного осмотра, как и при весеннем осмотре: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проводят (с использованием средств дефектоскопии) осмотр рельсов, обращая при этом внимание на их маркировку, степень износа, наличие ступенек в стыках, рельсов нестандартной длины и с нетиповыми болтовыми отверстиями. Проверяют записи в книгах ПУ-2 и ПУ-2а, наличие и маркировку </w:t>
      </w:r>
      <w:proofErr w:type="spellStart"/>
      <w:r w:rsidRPr="00034F7B">
        <w:rPr>
          <w:rFonts w:ascii="Times New Roman" w:eastAsia="Times New Roman" w:hAnsi="Times New Roman" w:cs="Times New Roman"/>
          <w:sz w:val="28"/>
          <w:szCs w:val="28"/>
          <w:lang w:eastAsia="ru-RU"/>
        </w:rPr>
        <w:t>покилометрового</w:t>
      </w:r>
      <w:proofErr w:type="spellEnd"/>
      <w:r w:rsidRPr="00034F7B">
        <w:rPr>
          <w:rFonts w:ascii="Times New Roman" w:eastAsia="Times New Roman" w:hAnsi="Times New Roman" w:cs="Times New Roman"/>
          <w:sz w:val="28"/>
          <w:szCs w:val="28"/>
          <w:lang w:eastAsia="ru-RU"/>
        </w:rPr>
        <w:t xml:space="preserve"> запаса и его соответствие лежащим в пути рельсам;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проводят выверку данных с результатами весеннего осмотра пути и книгами формы ПУ-5, проверяют соответствие числа изъятых и уложенных за отчетный период шпал актам формы ПУ-48;</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проверяют состояние скрепления, степень закрепления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закладных и стыковых болтов, шурупов, наличие отсутствующих и неработающих </w:t>
      </w:r>
      <w:proofErr w:type="spellStart"/>
      <w:r w:rsidRPr="00034F7B">
        <w:rPr>
          <w:rFonts w:ascii="Times New Roman" w:eastAsia="Times New Roman" w:hAnsi="Times New Roman" w:cs="Times New Roman"/>
          <w:sz w:val="28"/>
          <w:szCs w:val="28"/>
          <w:lang w:eastAsia="ru-RU"/>
        </w:rPr>
        <w:t>противоугонов</w:t>
      </w:r>
      <w:proofErr w:type="spellEnd"/>
      <w:r w:rsidRPr="00034F7B">
        <w:rPr>
          <w:rFonts w:ascii="Times New Roman" w:eastAsia="Times New Roman" w:hAnsi="Times New Roman" w:cs="Times New Roman"/>
          <w:sz w:val="28"/>
          <w:szCs w:val="28"/>
          <w:lang w:eastAsia="ru-RU"/>
        </w:rPr>
        <w:t xml:space="preserve">, наличие </w:t>
      </w:r>
      <w:proofErr w:type="spellStart"/>
      <w:r w:rsidRPr="00034F7B">
        <w:rPr>
          <w:rFonts w:ascii="Times New Roman" w:eastAsia="Times New Roman" w:hAnsi="Times New Roman" w:cs="Times New Roman"/>
          <w:sz w:val="28"/>
          <w:szCs w:val="28"/>
          <w:lang w:eastAsia="ru-RU"/>
        </w:rPr>
        <w:t>наддернутых</w:t>
      </w:r>
      <w:proofErr w:type="spellEnd"/>
      <w:r w:rsidRPr="00034F7B">
        <w:rPr>
          <w:rFonts w:ascii="Times New Roman" w:eastAsia="Times New Roman" w:hAnsi="Times New Roman" w:cs="Times New Roman"/>
          <w:sz w:val="28"/>
          <w:szCs w:val="28"/>
          <w:lang w:eastAsia="ru-RU"/>
        </w:rPr>
        <w:t xml:space="preserve"> костылей, смещение и перекос подкладок, наличие и состояние амортизирующих прокладок, состояние изолирующих стыков и рельсовых соединителей;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станциях  проверяют состояние </w:t>
      </w:r>
      <w:proofErr w:type="spellStart"/>
      <w:r w:rsidRPr="00034F7B">
        <w:rPr>
          <w:rFonts w:ascii="Times New Roman" w:eastAsia="Times New Roman" w:hAnsi="Times New Roman" w:cs="Times New Roman"/>
          <w:sz w:val="28"/>
          <w:szCs w:val="28"/>
          <w:lang w:eastAsia="ru-RU"/>
        </w:rPr>
        <w:t>закрестовинных</w:t>
      </w:r>
      <w:proofErr w:type="spellEnd"/>
      <w:r w:rsidRPr="00034F7B">
        <w:rPr>
          <w:rFonts w:ascii="Times New Roman" w:eastAsia="Times New Roman" w:hAnsi="Times New Roman" w:cs="Times New Roman"/>
          <w:sz w:val="28"/>
          <w:szCs w:val="28"/>
          <w:lang w:eastAsia="ru-RU"/>
        </w:rPr>
        <w:t xml:space="preserve"> кривых и зазоров в задних стыках крестовин,  состояние водоотводных лотков и ливневой канализации;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проверяют своевременность замены укороченных рельсов, уложенных в путь  в период высоких температур, а также регулировку стыковых зазоров и закрепление пути от угона;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проверяют своевременность уборки материалов верхнего строения пути с перегонов и станций.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По результатам осмотра разрабатывается план работ, предусматривающий устранение выявленных несоответствий в содержании пути в срок до 1 ноября текущего года и проект плана ремонта и текущего содержания пути на следующий год.</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4.3.1.9. Результаты весеннего и осеннего комиссионных осмотров оформляются актами.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4.3.1.10. При проведении комиссионных осмотров в максимальной степени должна использоваться информация, получаемая с помощью диагностических средств. При наличии в дистанциях пути ведомостей проверки пути путеизмерительным вагоном ЦНИИ-4, Интеграл, Эра с регистрацией промеров стыковых зазоров, стрел прогиба кривых, соответствия проектной кривой ее фактическому положению, износа рельсов с маркировкой дефектных, комиссия должна использовать эти ведомости, а натурные промеры проводить выборочно.</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4.3.2. Осмотры пути должностными лицами подразделяются: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натурные – с инструментальным измерением регламентируемых параметров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осмотры при сопровождении путеизмерительных и </w:t>
      </w:r>
      <w:proofErr w:type="spellStart"/>
      <w:r w:rsidRPr="00034F7B">
        <w:rPr>
          <w:rFonts w:ascii="Times New Roman" w:eastAsia="Times New Roman" w:hAnsi="Times New Roman" w:cs="Times New Roman"/>
          <w:sz w:val="28"/>
          <w:szCs w:val="28"/>
          <w:lang w:eastAsia="ru-RU"/>
        </w:rPr>
        <w:t>дефектоскопных</w:t>
      </w:r>
      <w:proofErr w:type="spellEnd"/>
      <w:r w:rsidRPr="00034F7B">
        <w:rPr>
          <w:rFonts w:ascii="Times New Roman" w:eastAsia="Times New Roman" w:hAnsi="Times New Roman" w:cs="Times New Roman"/>
          <w:sz w:val="28"/>
          <w:szCs w:val="28"/>
          <w:lang w:eastAsia="ru-RU"/>
        </w:rPr>
        <w:t xml:space="preserve"> средств, а также проездом в локомотиве, хвостовом вагоне или дрезине;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текущие – производимые должностными лицами в границах вверенного им подразделения или объекта – бригадирами по контролю за состоянием пути,  дорожными, мостовыми, тоннельными мастерами и мастерами по земляному полотну, начальниками участка (старшими дорожными мастерами);</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комиссионные – начальниками дистанций пути и их заместителями;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совместно-комиссионные – с представителями других служб и ведомств, бригадирами по </w:t>
      </w:r>
      <w:proofErr w:type="gramStart"/>
      <w:r w:rsidRPr="00034F7B">
        <w:rPr>
          <w:rFonts w:ascii="Times New Roman" w:eastAsia="Times New Roman" w:hAnsi="Times New Roman" w:cs="Times New Roman"/>
          <w:sz w:val="28"/>
          <w:szCs w:val="28"/>
          <w:lang w:eastAsia="ru-RU"/>
        </w:rPr>
        <w:t>контролю за</w:t>
      </w:r>
      <w:proofErr w:type="gramEnd"/>
      <w:r w:rsidRPr="00034F7B">
        <w:rPr>
          <w:rFonts w:ascii="Times New Roman" w:eastAsia="Times New Roman" w:hAnsi="Times New Roman" w:cs="Times New Roman"/>
          <w:sz w:val="28"/>
          <w:szCs w:val="28"/>
          <w:lang w:eastAsia="ru-RU"/>
        </w:rPr>
        <w:t xml:space="preserve"> состоянием пути, дорожными мастерами, начальниками дистанций пути и их заместителями;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постоянные – осуществляемые бригадирами по </w:t>
      </w:r>
      <w:proofErr w:type="gramStart"/>
      <w:r w:rsidRPr="00034F7B">
        <w:rPr>
          <w:rFonts w:ascii="Times New Roman" w:eastAsia="Times New Roman" w:hAnsi="Times New Roman" w:cs="Times New Roman"/>
          <w:sz w:val="28"/>
          <w:szCs w:val="28"/>
          <w:lang w:eastAsia="ru-RU"/>
        </w:rPr>
        <w:t>контролю за</w:t>
      </w:r>
      <w:proofErr w:type="gramEnd"/>
      <w:r w:rsidRPr="00034F7B">
        <w:rPr>
          <w:rFonts w:ascii="Times New Roman" w:eastAsia="Times New Roman" w:hAnsi="Times New Roman" w:cs="Times New Roman"/>
          <w:sz w:val="28"/>
          <w:szCs w:val="28"/>
          <w:lang w:eastAsia="ru-RU"/>
        </w:rPr>
        <w:t xml:space="preserve"> состоянием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периодические – установленные соответствующими нормативными документами (дорожными  мастерами, начальниками участков, начальниками дистанций пути и их заместителями);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внеочередные – связанные с погодными явлениями (ливневыми или затяжными дождями; летом с наступлением температур, близких к наивысшей для данной местности, а зимой при понижении температуры на 60</w:t>
      </w:r>
      <w:r w:rsidRPr="00034F7B">
        <w:rPr>
          <w:rFonts w:ascii="Times New Roman" w:eastAsia="Times New Roman" w:hAnsi="Times New Roman" w:cs="Times New Roman"/>
          <w:sz w:val="28"/>
          <w:szCs w:val="28"/>
          <w:vertAlign w:val="superscript"/>
          <w:lang w:eastAsia="ru-RU"/>
        </w:rPr>
        <w:t>о</w:t>
      </w:r>
      <w:proofErr w:type="gramStart"/>
      <w:r w:rsidRPr="00034F7B">
        <w:rPr>
          <w:rFonts w:ascii="Times New Roman" w:eastAsia="Times New Roman" w:hAnsi="Times New Roman" w:cs="Times New Roman"/>
          <w:sz w:val="28"/>
          <w:szCs w:val="28"/>
          <w:vertAlign w:val="superscript"/>
          <w:lang w:eastAsia="ru-RU"/>
        </w:rPr>
        <w:t xml:space="preserve"> </w:t>
      </w:r>
      <w:r w:rsidRPr="00034F7B">
        <w:rPr>
          <w:rFonts w:ascii="Times New Roman" w:eastAsia="Times New Roman" w:hAnsi="Times New Roman" w:cs="Times New Roman"/>
          <w:sz w:val="28"/>
          <w:szCs w:val="28"/>
          <w:lang w:eastAsia="ru-RU"/>
        </w:rPr>
        <w:t>С</w:t>
      </w:r>
      <w:proofErr w:type="gramEnd"/>
      <w:r w:rsidRPr="00034F7B">
        <w:rPr>
          <w:rFonts w:ascii="Times New Roman" w:eastAsia="Times New Roman" w:hAnsi="Times New Roman" w:cs="Times New Roman"/>
          <w:sz w:val="28"/>
          <w:szCs w:val="28"/>
          <w:lang w:eastAsia="ru-RU"/>
        </w:rPr>
        <w:t xml:space="preserve"> и более по сравнению с температурой закрепления рельсовых плетей или при температуре воздуха минус  30</w:t>
      </w:r>
      <w:r w:rsidRPr="00034F7B">
        <w:rPr>
          <w:rFonts w:ascii="Times New Roman" w:eastAsia="Times New Roman" w:hAnsi="Times New Roman" w:cs="Times New Roman"/>
          <w:sz w:val="28"/>
          <w:szCs w:val="28"/>
          <w:vertAlign w:val="superscript"/>
          <w:lang w:eastAsia="ru-RU"/>
        </w:rPr>
        <w:t>о</w:t>
      </w:r>
      <w:r w:rsidRPr="00034F7B">
        <w:rPr>
          <w:rFonts w:ascii="Times New Roman" w:eastAsia="Times New Roman" w:hAnsi="Times New Roman" w:cs="Times New Roman"/>
          <w:sz w:val="28"/>
          <w:szCs w:val="28"/>
          <w:lang w:eastAsia="ru-RU"/>
        </w:rPr>
        <w:t xml:space="preserve">С; в период паводка, на участках с больным земляным полотном (бригадиры по </w:t>
      </w:r>
      <w:proofErr w:type="gramStart"/>
      <w:r w:rsidRPr="00034F7B">
        <w:rPr>
          <w:rFonts w:ascii="Times New Roman" w:eastAsia="Times New Roman" w:hAnsi="Times New Roman" w:cs="Times New Roman"/>
          <w:sz w:val="28"/>
          <w:szCs w:val="28"/>
          <w:lang w:eastAsia="ru-RU"/>
        </w:rPr>
        <w:t>контролю за</w:t>
      </w:r>
      <w:proofErr w:type="gramEnd"/>
      <w:r w:rsidRPr="00034F7B">
        <w:rPr>
          <w:rFonts w:ascii="Times New Roman" w:eastAsia="Times New Roman" w:hAnsi="Times New Roman" w:cs="Times New Roman"/>
          <w:sz w:val="28"/>
          <w:szCs w:val="28"/>
          <w:lang w:eastAsia="ru-RU"/>
        </w:rPr>
        <w:t xml:space="preserve"> состоянием пути, дорожные и мостовые мастера),  проводимые вышестоящими руководителями или по их указанию;</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специальные – назначаемые управлением железной дороги (РЦКУ) или ОАО «РЖД».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4.3.3. Осмотру и проверке пути, сооружений и устройств подлежат все элементы железнодорожного пути (верхнее строение, земляное полотно, искусственные сооружения, путевые устройства, рельсовые цепи, переезды, полоса отвода).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4.3.4. Регламентированные виды, порядок и сроки осмотров и проверок пути, стрелочных переводов, сооружений, путевых устройств и рельсовых цепей приведены в таблице 4.1.</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Конкретные календарные сроки проверок пути должностными лицами устанавливаются начальником дистанции пути в зависимости от местных условий.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 При проведении осмотров и проверок должна соблюдаться следующая технология.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4.3.5.1. </w:t>
      </w:r>
      <w:proofErr w:type="gramStart"/>
      <w:r w:rsidRPr="00034F7B">
        <w:rPr>
          <w:rFonts w:ascii="Times New Roman" w:eastAsia="Times New Roman" w:hAnsi="Times New Roman" w:cs="Times New Roman"/>
          <w:sz w:val="28"/>
          <w:szCs w:val="28"/>
          <w:lang w:eastAsia="ru-RU"/>
        </w:rPr>
        <w:t xml:space="preserve">Рельсовая колея осматривается, в том числе с помощью бинокля, на предмет выявления местных неровностей пути в профиле и плане, требующих устранения (в профиле – просмотром сбоку по поверхности головок рельсовых нитей впереди находящегося участка пути; в плане – по </w:t>
      </w:r>
      <w:r w:rsidRPr="00034F7B">
        <w:rPr>
          <w:rFonts w:ascii="Times New Roman" w:eastAsia="Times New Roman" w:hAnsi="Times New Roman" w:cs="Times New Roman"/>
          <w:sz w:val="28"/>
          <w:szCs w:val="28"/>
          <w:lang w:eastAsia="ru-RU"/>
        </w:rPr>
        <w:lastRenderedPageBreak/>
        <w:t xml:space="preserve">внутренней боковой грани головки рельса: в прямых – по </w:t>
      </w:r>
      <w:proofErr w:type="spellStart"/>
      <w:r w:rsidRPr="00034F7B">
        <w:rPr>
          <w:rFonts w:ascii="Times New Roman" w:eastAsia="Times New Roman" w:hAnsi="Times New Roman" w:cs="Times New Roman"/>
          <w:sz w:val="28"/>
          <w:szCs w:val="28"/>
          <w:lang w:eastAsia="ru-RU"/>
        </w:rPr>
        <w:t>рихтовочной</w:t>
      </w:r>
      <w:proofErr w:type="spellEnd"/>
      <w:r w:rsidRPr="00034F7B">
        <w:rPr>
          <w:rFonts w:ascii="Times New Roman" w:eastAsia="Times New Roman" w:hAnsi="Times New Roman" w:cs="Times New Roman"/>
          <w:sz w:val="28"/>
          <w:szCs w:val="28"/>
          <w:lang w:eastAsia="ru-RU"/>
        </w:rPr>
        <w:t xml:space="preserve"> нити, в кривых – по наружной).</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Проверка ширины рельсовой колеи и уровня производиться по ходу осмотра выборочно шаблоном типа ЦУП и используются данные последнего промера пути путеизмерительным вагоном или путеизмерительной тележкой. При осмотре и проверке рельсовой колеи особое внимание уделяется: обнаружению на звеньевом пути зазоров между рельсом и подкладкой, при которых подошва рельса оказывается выше реборд подкладок, я скорости; переводным и </w:t>
      </w:r>
      <w:proofErr w:type="spellStart"/>
      <w:r w:rsidRPr="00034F7B">
        <w:rPr>
          <w:rFonts w:ascii="Times New Roman" w:eastAsia="Times New Roman" w:hAnsi="Times New Roman" w:cs="Times New Roman"/>
          <w:sz w:val="28"/>
          <w:szCs w:val="28"/>
          <w:lang w:eastAsia="ru-RU"/>
        </w:rPr>
        <w:t>закрестовинным</w:t>
      </w:r>
      <w:proofErr w:type="spellEnd"/>
      <w:r w:rsidRPr="00034F7B">
        <w:rPr>
          <w:rFonts w:ascii="Times New Roman" w:eastAsia="Times New Roman" w:hAnsi="Times New Roman" w:cs="Times New Roman"/>
          <w:sz w:val="28"/>
          <w:szCs w:val="28"/>
          <w:lang w:eastAsia="ru-RU"/>
        </w:rPr>
        <w:t xml:space="preserve"> кривым, кривым малого радиуса.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Рельсы осматриваются на наличие в них трещин, вертикальных и горизонтальных ступенек в стыках, седловин, в том числе в местах сварки, пробуксовок, волнообразного износа, бокового износа головки в кривых, изогнутости концов и других видимых дефектов. Величины отступлений от норм содержания и дефекты определяются с помощью ручных измерительных средств: глубина неровности, величина бокового износа, расплющивание головки рельса – металлической линейкой и штангенциркулем, трещины в торце и в зоне отверстий – щупом, внутренние дефекты – </w:t>
      </w:r>
      <w:proofErr w:type="spellStart"/>
      <w:r w:rsidRPr="00034F7B">
        <w:rPr>
          <w:rFonts w:ascii="Times New Roman" w:eastAsia="Times New Roman" w:hAnsi="Times New Roman" w:cs="Times New Roman"/>
          <w:sz w:val="28"/>
          <w:szCs w:val="28"/>
          <w:lang w:eastAsia="ru-RU"/>
        </w:rPr>
        <w:t>дефектоскопными</w:t>
      </w:r>
      <w:proofErr w:type="spellEnd"/>
      <w:r w:rsidRPr="00034F7B">
        <w:rPr>
          <w:rFonts w:ascii="Times New Roman" w:eastAsia="Times New Roman" w:hAnsi="Times New Roman" w:cs="Times New Roman"/>
          <w:sz w:val="28"/>
          <w:szCs w:val="28"/>
          <w:lang w:eastAsia="ru-RU"/>
        </w:rPr>
        <w:t xml:space="preserve"> тележками, вагонами и </w:t>
      </w:r>
      <w:proofErr w:type="spellStart"/>
      <w:r w:rsidRPr="00034F7B">
        <w:rPr>
          <w:rFonts w:ascii="Times New Roman" w:eastAsia="Times New Roman" w:hAnsi="Times New Roman" w:cs="Times New Roman"/>
          <w:sz w:val="28"/>
          <w:szCs w:val="28"/>
          <w:lang w:eastAsia="ru-RU"/>
        </w:rPr>
        <w:t>дефектоскопными</w:t>
      </w:r>
      <w:proofErr w:type="spellEnd"/>
      <w:r w:rsidRPr="00034F7B">
        <w:rPr>
          <w:rFonts w:ascii="Times New Roman" w:eastAsia="Times New Roman" w:hAnsi="Times New Roman" w:cs="Times New Roman"/>
          <w:sz w:val="28"/>
          <w:szCs w:val="28"/>
          <w:lang w:eastAsia="ru-RU"/>
        </w:rPr>
        <w:t xml:space="preserve"> автомотрисами.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4.3.5.2. Стыковые зазоры осматриваются сплошь. Измерения зазоров производятся мерным клином. Обнаруженные в стыках чрезмерно растянутые, а в летний период нулевые зазоры, должны быть отрегулированы. При осмотре скреплений выявляются изношенные, неработающие, негодные и отсутствующие скрепления. </w:t>
      </w:r>
      <w:proofErr w:type="gramStart"/>
      <w:r w:rsidRPr="00034F7B">
        <w:rPr>
          <w:rFonts w:ascii="Times New Roman" w:eastAsia="Times New Roman" w:hAnsi="Times New Roman" w:cs="Times New Roman"/>
          <w:sz w:val="28"/>
          <w:szCs w:val="28"/>
          <w:lang w:eastAsia="ru-RU"/>
        </w:rPr>
        <w:t xml:space="preserve">К негодным (с учетом отсутствующих) относятся: на звеньевом пути на деревянных шпалах – изломанные подкладки, </w:t>
      </w:r>
      <w:proofErr w:type="spellStart"/>
      <w:r w:rsidRPr="00034F7B">
        <w:rPr>
          <w:rFonts w:ascii="Times New Roman" w:eastAsia="Times New Roman" w:hAnsi="Times New Roman" w:cs="Times New Roman"/>
          <w:sz w:val="28"/>
          <w:szCs w:val="28"/>
          <w:lang w:eastAsia="ru-RU"/>
        </w:rPr>
        <w:t>противоугоны</w:t>
      </w:r>
      <w:proofErr w:type="spellEnd"/>
      <w:r w:rsidRPr="00034F7B">
        <w:rPr>
          <w:rFonts w:ascii="Times New Roman" w:eastAsia="Times New Roman" w:hAnsi="Times New Roman" w:cs="Times New Roman"/>
          <w:sz w:val="28"/>
          <w:szCs w:val="28"/>
          <w:lang w:eastAsia="ru-RU"/>
        </w:rPr>
        <w:t xml:space="preserve">, накладки, в </w:t>
      </w:r>
      <w:proofErr w:type="spellStart"/>
      <w:r w:rsidRPr="00034F7B">
        <w:rPr>
          <w:rFonts w:ascii="Times New Roman" w:eastAsia="Times New Roman" w:hAnsi="Times New Roman" w:cs="Times New Roman"/>
          <w:sz w:val="28"/>
          <w:szCs w:val="28"/>
          <w:lang w:eastAsia="ru-RU"/>
        </w:rPr>
        <w:t>т.ч</w:t>
      </w:r>
      <w:proofErr w:type="spellEnd"/>
      <w:r w:rsidRPr="00034F7B">
        <w:rPr>
          <w:rFonts w:ascii="Times New Roman" w:eastAsia="Times New Roman" w:hAnsi="Times New Roman" w:cs="Times New Roman"/>
          <w:sz w:val="28"/>
          <w:szCs w:val="28"/>
          <w:lang w:eastAsia="ru-RU"/>
        </w:rPr>
        <w:t xml:space="preserve">. переходные, основные костыли, шурупы при скреплении КД; на </w:t>
      </w:r>
      <w:proofErr w:type="spellStart"/>
      <w:r w:rsidRPr="00034F7B">
        <w:rPr>
          <w:rFonts w:ascii="Times New Roman" w:eastAsia="Times New Roman" w:hAnsi="Times New Roman" w:cs="Times New Roman"/>
          <w:sz w:val="28"/>
          <w:szCs w:val="28"/>
          <w:lang w:eastAsia="ru-RU"/>
        </w:rPr>
        <w:t>бесстыковом</w:t>
      </w:r>
      <w:proofErr w:type="spellEnd"/>
      <w:r w:rsidRPr="00034F7B">
        <w:rPr>
          <w:rFonts w:ascii="Times New Roman" w:eastAsia="Times New Roman" w:hAnsi="Times New Roman" w:cs="Times New Roman"/>
          <w:sz w:val="28"/>
          <w:szCs w:val="28"/>
          <w:lang w:eastAsia="ru-RU"/>
        </w:rPr>
        <w:t xml:space="preserve"> пути с железобетонными шпалами – изломанные подкладки, негодные прокладки, закладные и </w:t>
      </w:r>
      <w:proofErr w:type="spellStart"/>
      <w:r w:rsidRPr="00034F7B">
        <w:rPr>
          <w:rFonts w:ascii="Times New Roman" w:eastAsia="Times New Roman" w:hAnsi="Times New Roman" w:cs="Times New Roman"/>
          <w:sz w:val="28"/>
          <w:szCs w:val="28"/>
          <w:lang w:eastAsia="ru-RU"/>
        </w:rPr>
        <w:t>клеммные</w:t>
      </w:r>
      <w:proofErr w:type="spellEnd"/>
      <w:r w:rsidRPr="00034F7B">
        <w:rPr>
          <w:rFonts w:ascii="Times New Roman" w:eastAsia="Times New Roman" w:hAnsi="Times New Roman" w:cs="Times New Roman"/>
          <w:sz w:val="28"/>
          <w:szCs w:val="28"/>
          <w:lang w:eastAsia="ru-RU"/>
        </w:rPr>
        <w:t xml:space="preserve"> болты, шурупы, клеммы, анкеры.</w:t>
      </w:r>
      <w:proofErr w:type="gramEnd"/>
      <w:r w:rsidRPr="00034F7B">
        <w:rPr>
          <w:rFonts w:ascii="Times New Roman" w:eastAsia="Times New Roman" w:hAnsi="Times New Roman" w:cs="Times New Roman"/>
          <w:sz w:val="28"/>
          <w:szCs w:val="28"/>
          <w:lang w:eastAsia="ru-RU"/>
        </w:rPr>
        <w:t xml:space="preserve"> Дефекты определяются визуально.</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Негодность скреплений определяется выборочно на каждом пикете на одном 25 м звене при деревянных шпалах и на отрезке пути длиной 25 м при железобетонных шпалах на </w:t>
      </w:r>
      <w:proofErr w:type="spellStart"/>
      <w:r w:rsidRPr="00034F7B">
        <w:rPr>
          <w:rFonts w:ascii="Times New Roman" w:eastAsia="Times New Roman" w:hAnsi="Times New Roman" w:cs="Times New Roman"/>
          <w:sz w:val="28"/>
          <w:szCs w:val="28"/>
          <w:lang w:eastAsia="ru-RU"/>
        </w:rPr>
        <w:t>бесстыковом</w:t>
      </w:r>
      <w:proofErr w:type="spellEnd"/>
      <w:r w:rsidRPr="00034F7B">
        <w:rPr>
          <w:rFonts w:ascii="Times New Roman" w:eastAsia="Times New Roman" w:hAnsi="Times New Roman" w:cs="Times New Roman"/>
          <w:sz w:val="28"/>
          <w:szCs w:val="28"/>
          <w:lang w:eastAsia="ru-RU"/>
        </w:rPr>
        <w:t xml:space="preserve">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Техническое состояние скреплений определяется и оценивается в зависимости от доли (процента) негодных скреплений на пикете и определяется как сумма процентов вышеуказанных негодных элементов скреплений.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пути с железобетонными шпалами подсчитывается суммарный процент для скреплений: КБ - подкладок и закладных болтов; ЖБР-65 и     ЖБР-65Ш, </w:t>
      </w:r>
      <w:r w:rsidRPr="00034F7B">
        <w:rPr>
          <w:rFonts w:ascii="Times New Roman" w:eastAsia="Times New Roman" w:hAnsi="Times New Roman" w:cs="Times New Roman"/>
          <w:sz w:val="28"/>
          <w:szCs w:val="28"/>
          <w:lang w:val="en-US" w:eastAsia="ru-RU"/>
        </w:rPr>
        <w:t>W</w:t>
      </w:r>
      <w:r w:rsidRPr="00034F7B">
        <w:rPr>
          <w:rFonts w:ascii="Times New Roman" w:eastAsia="Times New Roman" w:hAnsi="Times New Roman" w:cs="Times New Roman"/>
          <w:sz w:val="28"/>
          <w:szCs w:val="28"/>
          <w:lang w:eastAsia="ru-RU"/>
        </w:rPr>
        <w:t xml:space="preserve">-30 – закладных болтов или шурупов и клемм; ЖБР-65ПШМ, ЖБР-65ПШ – подкладок и шурупов; АРС и </w:t>
      </w:r>
      <w:proofErr w:type="spellStart"/>
      <w:r w:rsidRPr="00034F7B">
        <w:rPr>
          <w:rFonts w:ascii="Times New Roman" w:eastAsia="Times New Roman" w:hAnsi="Times New Roman" w:cs="Times New Roman"/>
          <w:sz w:val="28"/>
          <w:szCs w:val="28"/>
          <w:lang w:val="en-US" w:eastAsia="ru-RU"/>
        </w:rPr>
        <w:t>Pandrol</w:t>
      </w:r>
      <w:proofErr w:type="spellEnd"/>
      <w:r w:rsidRPr="00034F7B">
        <w:rPr>
          <w:rFonts w:ascii="Times New Roman" w:eastAsia="Times New Roman" w:hAnsi="Times New Roman" w:cs="Times New Roman"/>
          <w:sz w:val="28"/>
          <w:szCs w:val="28"/>
          <w:lang w:eastAsia="ru-RU"/>
        </w:rPr>
        <w:t xml:space="preserve"> – анкеров и клемм; на пути с деревянными шпалами – подкладок и рабочих костылей. Пример. На звеньевом пути негодных подкладок – 20%, костылей – 15%. Следовательно, сумма процентов негодных элементов составит 20 + 15 = 35%.</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Состояние ослабленных закладных и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болтов, шурупов, </w:t>
      </w:r>
      <w:proofErr w:type="spellStart"/>
      <w:r w:rsidRPr="00034F7B">
        <w:rPr>
          <w:rFonts w:ascii="Times New Roman" w:eastAsia="Times New Roman" w:hAnsi="Times New Roman" w:cs="Times New Roman"/>
          <w:sz w:val="28"/>
          <w:szCs w:val="28"/>
          <w:lang w:eastAsia="ru-RU"/>
        </w:rPr>
        <w:t>монорегуляторов</w:t>
      </w:r>
      <w:proofErr w:type="spellEnd"/>
      <w:r w:rsidRPr="00034F7B">
        <w:rPr>
          <w:rFonts w:ascii="Times New Roman" w:eastAsia="Times New Roman" w:hAnsi="Times New Roman" w:cs="Times New Roman"/>
          <w:sz w:val="28"/>
          <w:szCs w:val="28"/>
          <w:lang w:eastAsia="ru-RU"/>
        </w:rPr>
        <w:t xml:space="preserve">, клемм проверяется </w:t>
      </w:r>
      <w:proofErr w:type="spellStart"/>
      <w:r w:rsidRPr="00034F7B">
        <w:rPr>
          <w:rFonts w:ascii="Times New Roman" w:eastAsia="Times New Roman" w:hAnsi="Times New Roman" w:cs="Times New Roman"/>
          <w:sz w:val="28"/>
          <w:szCs w:val="28"/>
          <w:lang w:eastAsia="ru-RU"/>
        </w:rPr>
        <w:t>остукиванием</w:t>
      </w:r>
      <w:proofErr w:type="spellEnd"/>
      <w:r w:rsidRPr="00034F7B">
        <w:rPr>
          <w:rFonts w:ascii="Times New Roman" w:eastAsia="Times New Roman" w:hAnsi="Times New Roman" w:cs="Times New Roman"/>
          <w:sz w:val="28"/>
          <w:szCs w:val="28"/>
          <w:lang w:eastAsia="ru-RU"/>
        </w:rPr>
        <w:t xml:space="preserve"> молоточком и проверкой усилия затяжки динамометрическим ключом, устройствами для измерения усилия прижатия клемм.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4.3.5.3. При осмотре деревянных шпал выявляются «кусты» и общее количество негодных шпал.</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железобетонных шпалах выявляются </w:t>
      </w:r>
      <w:proofErr w:type="spellStart"/>
      <w:r w:rsidRPr="00034F7B">
        <w:rPr>
          <w:rFonts w:ascii="Times New Roman" w:eastAsia="Times New Roman" w:hAnsi="Times New Roman" w:cs="Times New Roman"/>
          <w:sz w:val="28"/>
          <w:szCs w:val="28"/>
          <w:lang w:eastAsia="ru-RU"/>
        </w:rPr>
        <w:t>выколы</w:t>
      </w:r>
      <w:proofErr w:type="spellEnd"/>
      <w:r w:rsidRPr="00034F7B">
        <w:rPr>
          <w:rFonts w:ascii="Times New Roman" w:eastAsia="Times New Roman" w:hAnsi="Times New Roman" w:cs="Times New Roman"/>
          <w:sz w:val="28"/>
          <w:szCs w:val="28"/>
          <w:lang w:eastAsia="ru-RU"/>
        </w:rPr>
        <w:t xml:space="preserve"> и разрушения бетона, трещины, оголение арматуры сверх допустимых нормативных значений.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Размеры дефектов измеряются с помощью металлической линейки.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4.3.5.4. При осмотре балластной призмы определяют места с отступлениями от норм устройства поперечного профиля, размеров плеча; выявляются участки с неполным заполнением балластом шпальных ящиков (измеряются линейкой и рулеткой), загрязненностью и выплесками (визуально).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4.3.5.5. При осмотре рельсовых цепей и изолирующих стыков выявляются оторвавшиеся рельсовые соединители, участки с загрязнителями под подошвой рельса, вызывающими утечку кодировочного тока, а также </w:t>
      </w:r>
      <w:r w:rsidRPr="00034F7B">
        <w:rPr>
          <w:rFonts w:ascii="Times New Roman" w:eastAsia="Times New Roman" w:hAnsi="Times New Roman" w:cs="Times New Roman"/>
          <w:sz w:val="28"/>
          <w:szCs w:val="28"/>
          <w:lang w:eastAsia="ru-RU"/>
        </w:rPr>
        <w:lastRenderedPageBreak/>
        <w:t>изношенные или изломавшиеся изолирующие детали в изолирующих стыках, скреплений на  железобетонных шпалах. Проверка переходного сопротивления производится приборами.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4.3.5.6. При осмотрах стрелочных переводах проверяются: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прямолинейность пути по </w:t>
      </w:r>
      <w:proofErr w:type="spellStart"/>
      <w:r w:rsidRPr="00034F7B">
        <w:rPr>
          <w:rFonts w:ascii="Times New Roman" w:eastAsia="Times New Roman" w:hAnsi="Times New Roman" w:cs="Times New Roman"/>
          <w:sz w:val="28"/>
          <w:szCs w:val="28"/>
          <w:lang w:eastAsia="ru-RU"/>
        </w:rPr>
        <w:t>контррельсовой</w:t>
      </w:r>
      <w:proofErr w:type="spellEnd"/>
      <w:r w:rsidRPr="00034F7B">
        <w:rPr>
          <w:rFonts w:ascii="Times New Roman" w:eastAsia="Times New Roman" w:hAnsi="Times New Roman" w:cs="Times New Roman"/>
          <w:sz w:val="28"/>
          <w:szCs w:val="28"/>
          <w:lang w:eastAsia="ru-RU"/>
        </w:rPr>
        <w:t xml:space="preserve"> нити прямого направления и плавность кривизны переводной и </w:t>
      </w:r>
      <w:proofErr w:type="spellStart"/>
      <w:r w:rsidRPr="00034F7B">
        <w:rPr>
          <w:rFonts w:ascii="Times New Roman" w:eastAsia="Times New Roman" w:hAnsi="Times New Roman" w:cs="Times New Roman"/>
          <w:sz w:val="28"/>
          <w:szCs w:val="28"/>
          <w:lang w:eastAsia="ru-RU"/>
        </w:rPr>
        <w:t>закрестовинных</w:t>
      </w:r>
      <w:proofErr w:type="spellEnd"/>
      <w:r w:rsidRPr="00034F7B">
        <w:rPr>
          <w:rFonts w:ascii="Times New Roman" w:eastAsia="Times New Roman" w:hAnsi="Times New Roman" w:cs="Times New Roman"/>
          <w:sz w:val="28"/>
          <w:szCs w:val="28"/>
          <w:lang w:eastAsia="ru-RU"/>
        </w:rPr>
        <w:t xml:space="preserve"> кривых (визуально или по ординатам);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соответствие фактического состояния стрелочного перевода нормам устройства и содержания в плане и профиле;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состояние шпал и брусьев, наличие «кустов» негодных деревянных брусьев и шпал (визуально);</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состояние рельсов, крестовин, контррельсов, скреплений, зазоров и ступенек в стыках, изолирующих стыках;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состояние балластной призмы, водоотводов.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Измерения на стрелочном переводе ширины колеи и уровня при осмотрах и проверках производятся путеизмерительным шаблоном ЦУП. Для измерения износа деталей стрелочного перевода, взаимного положения остряка и рамного рельса применяют шаблон КОР, штангенциркуль, мерный клин, металлическую линейку, рулетку.</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4.3.5.7. </w:t>
      </w:r>
      <w:proofErr w:type="spellStart"/>
      <w:r w:rsidRPr="00034F7B">
        <w:rPr>
          <w:rFonts w:ascii="Times New Roman" w:eastAsia="Times New Roman" w:hAnsi="Times New Roman" w:cs="Times New Roman"/>
          <w:sz w:val="28"/>
          <w:szCs w:val="28"/>
          <w:lang w:eastAsia="ru-RU"/>
        </w:rPr>
        <w:t>Бесстыковой</w:t>
      </w:r>
      <w:proofErr w:type="spellEnd"/>
      <w:r w:rsidRPr="00034F7B">
        <w:rPr>
          <w:rFonts w:ascii="Times New Roman" w:eastAsia="Times New Roman" w:hAnsi="Times New Roman" w:cs="Times New Roman"/>
          <w:sz w:val="28"/>
          <w:szCs w:val="28"/>
          <w:lang w:eastAsia="ru-RU"/>
        </w:rPr>
        <w:t xml:space="preserve"> путь проверяется на соответствие фактического состояния нормам устройства и его содержания. При этом особое внимание обращается </w:t>
      </w:r>
      <w:proofErr w:type="gramStart"/>
      <w:r w:rsidRPr="00034F7B">
        <w:rPr>
          <w:rFonts w:ascii="Times New Roman" w:eastAsia="Times New Roman" w:hAnsi="Times New Roman" w:cs="Times New Roman"/>
          <w:sz w:val="28"/>
          <w:szCs w:val="28"/>
          <w:lang w:eastAsia="ru-RU"/>
        </w:rPr>
        <w:t>на</w:t>
      </w:r>
      <w:proofErr w:type="gramEnd"/>
      <w:r w:rsidRPr="00034F7B">
        <w:rPr>
          <w:rFonts w:ascii="Times New Roman" w:eastAsia="Times New Roman" w:hAnsi="Times New Roman" w:cs="Times New Roman"/>
          <w:sz w:val="28"/>
          <w:szCs w:val="28"/>
          <w:lang w:eastAsia="ru-RU"/>
        </w:rPr>
        <w:t xml:space="preserve">: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наличие в пути неровностей в плане (визуально и по ленте путеизмерительного вагона);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угон плетей (по маячным шпалам, створам и следам клемм на подошве рельса);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величину стыковых зазоров в  </w:t>
      </w:r>
      <w:proofErr w:type="spellStart"/>
      <w:proofErr w:type="gramStart"/>
      <w:r w:rsidRPr="00034F7B">
        <w:rPr>
          <w:rFonts w:ascii="Times New Roman" w:eastAsia="Times New Roman" w:hAnsi="Times New Roman" w:cs="Times New Roman"/>
          <w:sz w:val="28"/>
          <w:szCs w:val="28"/>
          <w:lang w:eastAsia="ru-RU"/>
        </w:rPr>
        <w:t>в</w:t>
      </w:r>
      <w:proofErr w:type="spellEnd"/>
      <w:proofErr w:type="gramEnd"/>
      <w:r w:rsidRPr="00034F7B">
        <w:rPr>
          <w:rFonts w:ascii="Times New Roman" w:eastAsia="Times New Roman" w:hAnsi="Times New Roman" w:cs="Times New Roman"/>
          <w:sz w:val="28"/>
          <w:szCs w:val="28"/>
          <w:lang w:eastAsia="ru-RU"/>
        </w:rPr>
        <w:t xml:space="preserve"> уравнительных пролетах (визуально и мерным клином);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состояние балластной призмы, размеров плеча (визуально и с применением рулетки);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читаемость маркировки плети.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4.3.5.8. Земляное полотно осматривается и проверяется на наличие: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внутренних (невидимых) дефектов типа корыт, лож, мешков (по появлению в этих местах выплесков и просадок пути под проходящими поездами в дождливую погоду);</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обвала откоса выемки (по появлению на пути отдельных камней, гальки и грунта);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деформации пути на карстовом месте, над трубопроводными пересечениями и шахтными выработками (видимая на глаз  впадина на пути, где ранее была ровная площадка);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оползня откоса высокой насыпи (направленной в сторону оси пути микротрещины на обочине земляного полотна);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заиливания или засорения кюветов, нагорных канав, резервов, открытых дренажей (визуально по отложению на дне ила или </w:t>
      </w:r>
      <w:proofErr w:type="spellStart"/>
      <w:r w:rsidRPr="00034F7B">
        <w:rPr>
          <w:rFonts w:ascii="Times New Roman" w:eastAsia="Times New Roman" w:hAnsi="Times New Roman" w:cs="Times New Roman"/>
          <w:sz w:val="28"/>
          <w:szCs w:val="28"/>
          <w:lang w:eastAsia="ru-RU"/>
        </w:rPr>
        <w:t>засорителей</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деформации присыпных берм, контрбанкетов, подпорных стенок, берегоукрепительных сооружений и других устройств (нарушение их поперечного очертания, нормального наклона к полотну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4.3.5.9. </w:t>
      </w:r>
      <w:proofErr w:type="gramStart"/>
      <w:r w:rsidRPr="00034F7B">
        <w:rPr>
          <w:rFonts w:ascii="Times New Roman" w:eastAsia="Times New Roman" w:hAnsi="Times New Roman" w:cs="Times New Roman"/>
          <w:sz w:val="28"/>
          <w:szCs w:val="28"/>
          <w:lang w:eastAsia="ru-RU"/>
        </w:rPr>
        <w:t>При осмотре искусственных сооружений (мостов, путепроводов, эстакад, виадуков, тоннелей, труб и других сооружений) проверяется:</w:t>
      </w:r>
      <w:proofErr w:type="gramEnd"/>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состояние верхнего строения пути, балластной призмы, мостового полотна, сопряжение насыпей с устоями пролетных строений (визуально, с промером шаблоном типа ЦУП, использованием лент путеизмерительного вагона, рулетки, металлической линейки, штангенциркуля);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прочность прикрепления охранных приспособлений и пешеходного настила (</w:t>
      </w:r>
      <w:proofErr w:type="spellStart"/>
      <w:r w:rsidRPr="00034F7B">
        <w:rPr>
          <w:rFonts w:ascii="Times New Roman" w:eastAsia="Times New Roman" w:hAnsi="Times New Roman" w:cs="Times New Roman"/>
          <w:sz w:val="28"/>
          <w:szCs w:val="28"/>
          <w:lang w:eastAsia="ru-RU"/>
        </w:rPr>
        <w:t>остукивание</w:t>
      </w:r>
      <w:proofErr w:type="spellEnd"/>
      <w:r w:rsidRPr="00034F7B">
        <w:rPr>
          <w:rFonts w:ascii="Times New Roman" w:eastAsia="Times New Roman" w:hAnsi="Times New Roman" w:cs="Times New Roman"/>
          <w:sz w:val="28"/>
          <w:szCs w:val="28"/>
          <w:lang w:eastAsia="ru-RU"/>
        </w:rPr>
        <w:t xml:space="preserve"> крепежных болтов молоточком);</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состояние </w:t>
      </w:r>
      <w:proofErr w:type="spellStart"/>
      <w:r w:rsidRPr="00034F7B">
        <w:rPr>
          <w:rFonts w:ascii="Times New Roman" w:eastAsia="Times New Roman" w:hAnsi="Times New Roman" w:cs="Times New Roman"/>
          <w:sz w:val="28"/>
          <w:szCs w:val="28"/>
          <w:lang w:eastAsia="ru-RU"/>
        </w:rPr>
        <w:t>подмостового</w:t>
      </w:r>
      <w:proofErr w:type="spellEnd"/>
      <w:r w:rsidRPr="00034F7B">
        <w:rPr>
          <w:rFonts w:ascii="Times New Roman" w:eastAsia="Times New Roman" w:hAnsi="Times New Roman" w:cs="Times New Roman"/>
          <w:sz w:val="28"/>
          <w:szCs w:val="28"/>
          <w:lang w:eastAsia="ru-RU"/>
        </w:rPr>
        <w:t xml:space="preserve"> русла, регуляционных сооружений (размывы, нарушения мощения конусов и дамб, изменения русла реки, чистота русел), режима водотоков и наледей визуально;</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состояние пролетных строений, опорных частей, </w:t>
      </w:r>
      <w:proofErr w:type="spellStart"/>
      <w:r w:rsidRPr="00034F7B">
        <w:rPr>
          <w:rFonts w:ascii="Times New Roman" w:eastAsia="Times New Roman" w:hAnsi="Times New Roman" w:cs="Times New Roman"/>
          <w:sz w:val="28"/>
          <w:szCs w:val="28"/>
          <w:lang w:eastAsia="ru-RU"/>
        </w:rPr>
        <w:t>подферменных</w:t>
      </w:r>
      <w:proofErr w:type="spellEnd"/>
      <w:r w:rsidRPr="00034F7B">
        <w:rPr>
          <w:rFonts w:ascii="Times New Roman" w:eastAsia="Times New Roman" w:hAnsi="Times New Roman" w:cs="Times New Roman"/>
          <w:sz w:val="28"/>
          <w:szCs w:val="28"/>
          <w:lang w:eastAsia="ru-RU"/>
        </w:rPr>
        <w:t xml:space="preserve"> площадок, элементов тела трубы, порталов и обделки тоннелей, смещения или деформации колец тоннелей, габарита, наличия в тоннелях пучин и наледей (визуально).</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4.3.5.10. При осмотре и проверке пути с локомотива или задней площадки поезда обращается внимание на плавность движения и общее состояние пути (разбросанность материалов верхнего строения, наличие на пути растительности, нарушение состояния водоотводов и др.).</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4.3.5.11. Полоса отвода осматривается на предмет захламленности порубочными остатками, материалами верхнего строения пути, наличия и исправности снегозащитных устройств и ограждения от попадания людей и животных на путь.</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4.3.6. Результаты осмотров и проверок пути и сооружений записываются в книги и журналы установленных форм (ПУ-28, ПУ-29, ПУ-30).</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4.3.7. Бригадир пути должен ежедневно проверять у дежурного по станции Журнал осмотра пути, стрелочных переводов, устройств сигнализации, централизации и блокировки (далее – Журнал ДУ-46), выписывать из него неисправности пути, стрелочных переводов и рельсовых цепей, обнаруженных при проверках, устранять их и делать об этом отметки в этом журнале.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4.3.8. Все руководящие работники путевого хозяйства при посещении станций обязаны просматривать указанный журнал и проверять устранение ранее записанных в нем отступлений в содержании пути, сооружений, стрелочных переводов и устройств.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4.3.9. Книги проверок бригадиров пути, дорожных мастеров, начальников участков, старших дорожных мастеров должны периодически проверяться руководителями дистанций, отделов и служб пути.</w:t>
      </w:r>
    </w:p>
    <w:p w:rsidR="00034F7B" w:rsidRPr="00034F7B" w:rsidRDefault="00034F7B" w:rsidP="00034F7B">
      <w:pPr>
        <w:widowControl w:val="0"/>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Начальник дистанции пути и его заместители ежемесячно проверяют указанные книги дорожных мастеров, старших дорожных мастеров и начальников участков; бригадиров пути – при осмотрах рабочих отделений, с оформлением записей о выявленных неисправностях и недостатках в ведении книг ПУ-28, ПУ-29, ПУ-30.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4.3.10. Проверка наиболее сложных участков пути и сооружений, перечень которых разрабатывается службой пути, должна также производиться руководителями дирекции инфраструктуры, начальниками служб пути,  в сроки, установленные начальников дирекции инфраструктуры.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4.3.11. Организация работы средств диагностики  проводится по графикам, утвержденным руководством службы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Проверке пути путеизмерительным вагоном подлежат все главные пути,  где реализуются скорости движения поездов 25 км/ч и более, или обращаются пассажирские поезда, независимо от их количества. Периодичность проверок устанавливается приказом начальника  дирекции инфраструктуры.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обнаружении путеизмерительным вагоном опасных отступлений начальник путеизмерительного вагона или его заместитель обязан ограничить скорость или закрыть движение поездов, выдав заявку на это дежурному по станции или поездному диспетчеру.</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Начальник путеизмерительного вагона по окончанию проверки  вручает сопровождающему путеизмерительный вагон руководителю дистанции пути под расписку </w:t>
      </w:r>
      <w:proofErr w:type="spellStart"/>
      <w:r w:rsidRPr="00034F7B">
        <w:rPr>
          <w:rFonts w:ascii="Times New Roman" w:eastAsia="Times New Roman" w:hAnsi="Times New Roman" w:cs="Times New Roman"/>
          <w:sz w:val="28"/>
          <w:szCs w:val="28"/>
          <w:lang w:eastAsia="ru-RU"/>
        </w:rPr>
        <w:t>покилометровую</w:t>
      </w:r>
      <w:proofErr w:type="spellEnd"/>
      <w:r w:rsidRPr="00034F7B">
        <w:rPr>
          <w:rFonts w:ascii="Times New Roman" w:eastAsia="Times New Roman" w:hAnsi="Times New Roman" w:cs="Times New Roman"/>
          <w:sz w:val="28"/>
          <w:szCs w:val="28"/>
          <w:lang w:eastAsia="ru-RU"/>
        </w:rPr>
        <w:t xml:space="preserve"> распечатку записи диаграмм всех контролируемых параметров и результаты оценки состояния рельсовой колеи с отметками выявленных отступлений; электронные носители информации о состоянии рельсовой колеи.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После анализа распечаток начальник дистанции пути (заместитель начальника) дает указание дорожным мастерам об устранении выявленных неисправностей пути. Об устранении неисправностей дорожный мастер делает запись на распечатке.</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 xml:space="preserve">Не позднее чем через три дня после прохода путеизмерительного вагона работниками вагона составляется  ведомость оценки состояния пути, один экземпляр которой вместе с распечаткой отправляется начальнику дистанции пути, другой – начальнику службы пути.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Сравнивая распечатки и оценочные ведомости разных проходов путеизмерительного вагона, начальник дистанции пути, дорожные мастера и бригадиры пути должны анализировать изменения, происходящие в пути, выявлять неблагополучные места и принимать необходимые меры к повышению стабильности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 проведении ручных промеров пути следует учитывать, что положение ненагруженного пути может существенно отличаться от положения нагруженного, поэтому  приоритет отдается показаниям диагностических средств, полученных под нагрузкой.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4.3.12. Основные неисправности и отступления в содержании пути и стрелочных переводов и допускаемые скорости движения в зависимости от их величин приведены  в таблице 4.2.</w:t>
      </w:r>
    </w:p>
    <w:p w:rsidR="00034F7B" w:rsidRPr="00034F7B" w:rsidRDefault="00034F7B" w:rsidP="00034F7B">
      <w:pPr>
        <w:spacing w:after="0" w:line="312" w:lineRule="auto"/>
        <w:jc w:val="center"/>
        <w:rPr>
          <w:rFonts w:ascii="Times New Roman" w:eastAsia="Times New Roman" w:hAnsi="Times New Roman" w:cs="Times New Roman"/>
          <w:sz w:val="28"/>
          <w:szCs w:val="28"/>
          <w:lang w:eastAsia="ru-RU"/>
        </w:rPr>
      </w:pPr>
    </w:p>
    <w:p w:rsidR="00034F7B" w:rsidRPr="00034F7B" w:rsidRDefault="00034F7B" w:rsidP="00034F7B">
      <w:pPr>
        <w:spacing w:after="0" w:line="312" w:lineRule="auto"/>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Таблица 4.2. Неисправности и отступления в содержании пути и стрелочных переводов, при которых ограничивается скорость или движение поездов закрывается</w:t>
      </w:r>
    </w:p>
    <w:p w:rsidR="00034F7B" w:rsidRPr="00034F7B" w:rsidRDefault="00034F7B" w:rsidP="00034F7B">
      <w:pPr>
        <w:spacing w:after="0" w:line="312" w:lineRule="auto"/>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6111"/>
        <w:gridCol w:w="1352"/>
        <w:gridCol w:w="1353"/>
      </w:tblGrid>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Характеристика и величина отступлений на пути и стрелочном переводе</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Допускаемая скорость,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км</w:t>
            </w:r>
            <w:proofErr w:type="gramEnd"/>
            <w:r w:rsidRPr="00034F7B">
              <w:rPr>
                <w:rFonts w:ascii="Times New Roman" w:eastAsia="Times New Roman" w:hAnsi="Times New Roman" w:cs="Times New Roman"/>
                <w:sz w:val="24"/>
                <w:szCs w:val="24"/>
                <w:lang w:eastAsia="ru-RU"/>
              </w:rPr>
              <w:t xml:space="preserve"> / ч   (пасс/груз)</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Стыки и скрепления</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Величина стыковых зазоров, </w:t>
            </w:r>
            <w:proofErr w:type="gramStart"/>
            <w:r w:rsidRPr="00034F7B">
              <w:rPr>
                <w:rFonts w:ascii="Times New Roman" w:eastAsia="Times New Roman" w:hAnsi="Times New Roman" w:cs="Times New Roman"/>
                <w:sz w:val="24"/>
                <w:szCs w:val="24"/>
                <w:lang w:eastAsia="ru-RU"/>
              </w:rPr>
              <w:t>мм</w:t>
            </w:r>
            <w:proofErr w:type="gramEnd"/>
            <w:r w:rsidRPr="00034F7B">
              <w:rPr>
                <w:rFonts w:ascii="Times New Roman" w:eastAsia="Times New Roman" w:hAnsi="Times New Roman" w:cs="Times New Roman"/>
                <w:sz w:val="24"/>
                <w:szCs w:val="24"/>
                <w:lang w:eastAsia="ru-RU"/>
              </w:rPr>
              <w:t>:</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24 до 26</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100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26 до 30</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60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30 до 35</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25</w:t>
            </w:r>
          </w:p>
        </w:tc>
      </w:tr>
      <w:tr w:rsidR="00034F7B" w:rsidRPr="00034F7B" w:rsidTr="00B20FF9">
        <w:trPr>
          <w:cantSplit/>
        </w:trPr>
        <w:tc>
          <w:tcPr>
            <w:tcW w:w="70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35</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1.2.</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При срезе одного стыкового болта в конце рельса или двух при </w:t>
            </w:r>
            <w:proofErr w:type="spellStart"/>
            <w:r w:rsidRPr="00034F7B">
              <w:rPr>
                <w:rFonts w:ascii="Times New Roman" w:eastAsia="Times New Roman" w:hAnsi="Times New Roman" w:cs="Times New Roman"/>
                <w:sz w:val="24"/>
                <w:szCs w:val="24"/>
                <w:lang w:eastAsia="ru-RU"/>
              </w:rPr>
              <w:t>шестидырных</w:t>
            </w:r>
            <w:proofErr w:type="spellEnd"/>
            <w:r w:rsidRPr="00034F7B">
              <w:rPr>
                <w:rFonts w:ascii="Times New Roman" w:eastAsia="Times New Roman" w:hAnsi="Times New Roman" w:cs="Times New Roman"/>
                <w:sz w:val="24"/>
                <w:szCs w:val="24"/>
                <w:lang w:eastAsia="ru-RU"/>
              </w:rPr>
              <w:t xml:space="preserve"> накладках</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25</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 срезе всех болтов на конце рельса</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1.3.</w:t>
            </w:r>
          </w:p>
        </w:tc>
        <w:tc>
          <w:tcPr>
            <w:tcW w:w="6111"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Вертикальные и горизонтальные ступеньки в рельсовых стыках:</w:t>
            </w: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 температуре воздуха</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1352"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выше </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w:t>
            </w:r>
          </w:p>
        </w:tc>
        <w:tc>
          <w:tcPr>
            <w:tcW w:w="135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-25</w:t>
            </w:r>
            <w:r w:rsidRPr="00034F7B">
              <w:rPr>
                <w:rFonts w:ascii="Times New Roman" w:eastAsia="Times New Roman" w:hAnsi="Times New Roman" w:cs="Times New Roman"/>
                <w:sz w:val="24"/>
                <w:szCs w:val="24"/>
                <w:vertAlign w:val="superscript"/>
                <w:lang w:eastAsia="ru-RU"/>
              </w:rPr>
              <w:t>0</w:t>
            </w:r>
            <w:r w:rsidRPr="00034F7B">
              <w:rPr>
                <w:rFonts w:ascii="Times New Roman" w:eastAsia="Times New Roman" w:hAnsi="Times New Roman" w:cs="Times New Roman"/>
                <w:sz w:val="24"/>
                <w:szCs w:val="24"/>
                <w:lang w:eastAsia="ru-RU"/>
              </w:rPr>
              <w:t>С и ниже</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1 мм до 2 мм вкл.</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1352"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80</w:t>
            </w:r>
          </w:p>
        </w:tc>
        <w:tc>
          <w:tcPr>
            <w:tcW w:w="135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50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2 мм до 4 мм вкл.</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1352"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40</w:t>
            </w:r>
          </w:p>
        </w:tc>
        <w:tc>
          <w:tcPr>
            <w:tcW w:w="135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25</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4 мм до 5 мм вкл.</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
        </w:tc>
        <w:tc>
          <w:tcPr>
            <w:tcW w:w="1352"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15</w:t>
            </w:r>
          </w:p>
        </w:tc>
        <w:tc>
          <w:tcPr>
            <w:tcW w:w="1353"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15</w:t>
            </w:r>
          </w:p>
        </w:tc>
      </w:tr>
      <w:tr w:rsidR="00034F7B" w:rsidRPr="00034F7B" w:rsidTr="00B20FF9">
        <w:trPr>
          <w:cantSplit/>
        </w:trPr>
        <w:tc>
          <w:tcPr>
            <w:tcW w:w="70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5 мм</w:t>
            </w:r>
          </w:p>
        </w:tc>
        <w:tc>
          <w:tcPr>
            <w:tcW w:w="2705" w:type="dxa"/>
            <w:gridSpan w:val="2"/>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bl>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793"/>
        <w:gridCol w:w="795"/>
        <w:gridCol w:w="414"/>
        <w:gridCol w:w="381"/>
        <w:gridCol w:w="795"/>
        <w:gridCol w:w="6"/>
        <w:gridCol w:w="804"/>
        <w:gridCol w:w="137"/>
        <w:gridCol w:w="663"/>
        <w:gridCol w:w="330"/>
        <w:gridCol w:w="480"/>
        <w:gridCol w:w="513"/>
        <w:gridCol w:w="282"/>
        <w:gridCol w:w="795"/>
        <w:gridCol w:w="6"/>
        <w:gridCol w:w="193"/>
        <w:gridCol w:w="611"/>
        <w:gridCol w:w="818"/>
      </w:tblGrid>
      <w:tr w:rsidR="00034F7B" w:rsidRPr="00034F7B" w:rsidTr="00B20FF9">
        <w:trPr>
          <w:cantSplit/>
        </w:trPr>
        <w:tc>
          <w:tcPr>
            <w:tcW w:w="9518" w:type="dxa"/>
            <w:gridSpan w:val="19"/>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right"/>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Продолжение таблицы 4.2</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w:t>
            </w: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1.4.</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keepNext/>
              <w:spacing w:after="0" w:line="240" w:lineRule="auto"/>
              <w:jc w:val="both"/>
              <w:outlineLvl w:val="4"/>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Негодные скрепления на пикете, % (в скобках – при наличии угона рельсов более 10 см):</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до 15 (10)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140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15 до 20 (более 10 до 15)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120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20 до 30 (более 15 до 20)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100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30 до 40 (более 20 до 30)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80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40 до 50 (более 30 до 40)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60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50 до 60 (более 40 до 50)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40</w:t>
            </w:r>
          </w:p>
        </w:tc>
      </w:tr>
      <w:tr w:rsidR="00034F7B" w:rsidRPr="00034F7B" w:rsidTr="00B20FF9">
        <w:trPr>
          <w:cantSplit/>
        </w:trPr>
        <w:tc>
          <w:tcPr>
            <w:tcW w:w="70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60 (более 50) включительно</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25</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1.5.</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Выход подошвы рельсов из реборд подкладок на 3-х шпалах (брусьях) подряд с наружной стороны на прямых участках, исключая подходы к мостам и тоннелям</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60</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Выход подошвы рельсов из реборд подкладок на 3-х шпалах (брусьях) подряд с наружной стороны в кривых, а так же на </w:t>
            </w:r>
            <w:proofErr w:type="gramStart"/>
            <w:r w:rsidRPr="00034F7B">
              <w:rPr>
                <w:rFonts w:ascii="Times New Roman" w:eastAsia="Times New Roman" w:hAnsi="Times New Roman" w:cs="Times New Roman"/>
                <w:sz w:val="20"/>
                <w:szCs w:val="20"/>
                <w:lang w:eastAsia="ru-RU"/>
              </w:rPr>
              <w:t>прямых</w:t>
            </w:r>
            <w:proofErr w:type="gramEnd"/>
            <w:r w:rsidRPr="00034F7B">
              <w:rPr>
                <w:rFonts w:ascii="Times New Roman" w:eastAsia="Times New Roman" w:hAnsi="Times New Roman" w:cs="Times New Roman"/>
                <w:sz w:val="20"/>
                <w:szCs w:val="20"/>
                <w:lang w:eastAsia="ru-RU"/>
              </w:rPr>
              <w:t xml:space="preserve"> на подходах к мостам и тоннелям протяжением по 200 м при длине мостов и тоннелей от 25 до 100 м и по 500 м при длине мостов и тоннелей более 100 м</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25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На 4-х шпалах (брусьях) </w:t>
            </w:r>
            <w:proofErr w:type="gramStart"/>
            <w:r w:rsidRPr="00034F7B">
              <w:rPr>
                <w:rFonts w:ascii="Times New Roman" w:eastAsia="Times New Roman" w:hAnsi="Times New Roman" w:cs="Times New Roman"/>
                <w:sz w:val="20"/>
                <w:szCs w:val="20"/>
                <w:lang w:eastAsia="ru-RU"/>
              </w:rPr>
              <w:t>на</w:t>
            </w:r>
            <w:proofErr w:type="gramEnd"/>
            <w:r w:rsidRPr="00034F7B">
              <w:rPr>
                <w:rFonts w:ascii="Times New Roman" w:eastAsia="Times New Roman" w:hAnsi="Times New Roman" w:cs="Times New Roman"/>
                <w:sz w:val="20"/>
                <w:szCs w:val="20"/>
                <w:lang w:eastAsia="ru-RU"/>
              </w:rPr>
              <w:t xml:space="preserve"> прямых</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не более 40</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120" w:line="240" w:lineRule="auto"/>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На 4-х шпалах (брусьях) на кривых, а так же на </w:t>
            </w:r>
            <w:proofErr w:type="gramStart"/>
            <w:r w:rsidRPr="00034F7B">
              <w:rPr>
                <w:rFonts w:ascii="Times New Roman" w:eastAsia="Times New Roman" w:hAnsi="Times New Roman" w:cs="Times New Roman"/>
                <w:sz w:val="20"/>
                <w:szCs w:val="20"/>
                <w:lang w:eastAsia="ru-RU"/>
              </w:rPr>
              <w:t>прямых</w:t>
            </w:r>
            <w:proofErr w:type="gramEnd"/>
            <w:r w:rsidRPr="00034F7B">
              <w:rPr>
                <w:rFonts w:ascii="Times New Roman" w:eastAsia="Times New Roman" w:hAnsi="Times New Roman" w:cs="Times New Roman"/>
                <w:sz w:val="20"/>
                <w:szCs w:val="20"/>
                <w:lang w:eastAsia="ru-RU"/>
              </w:rPr>
              <w:t xml:space="preserve"> на подходах к мостам и тоннелям</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закрывается движение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На 5-ти шпалах (брусьях)</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b/>
                <w:sz w:val="20"/>
                <w:szCs w:val="20"/>
                <w:lang w:eastAsia="ru-RU"/>
              </w:rPr>
            </w:pPr>
            <w:r w:rsidRPr="00034F7B">
              <w:rPr>
                <w:rFonts w:ascii="Times New Roman" w:eastAsia="Times New Roman" w:hAnsi="Times New Roman" w:cs="Times New Roman"/>
                <w:b/>
                <w:sz w:val="20"/>
                <w:szCs w:val="20"/>
                <w:lang w:eastAsia="ru-RU"/>
              </w:rPr>
              <w:t>2.</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b/>
                <w:sz w:val="20"/>
                <w:szCs w:val="20"/>
                <w:lang w:eastAsia="ru-RU"/>
              </w:rPr>
            </w:pPr>
            <w:r w:rsidRPr="00034F7B">
              <w:rPr>
                <w:rFonts w:ascii="Times New Roman" w:eastAsia="Times New Roman" w:hAnsi="Times New Roman" w:cs="Times New Roman"/>
                <w:b/>
                <w:sz w:val="20"/>
                <w:szCs w:val="20"/>
                <w:lang w:eastAsia="ru-RU"/>
              </w:rPr>
              <w:t>Шпалы и мостовые брусья</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r>
      <w:tr w:rsidR="00034F7B" w:rsidRPr="00034F7B" w:rsidTr="00B20FF9">
        <w:trPr>
          <w:cantSplit/>
          <w:trHeight w:val="480"/>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2.1.</w:t>
            </w:r>
          </w:p>
        </w:tc>
        <w:tc>
          <w:tcPr>
            <w:tcW w:w="8816" w:type="dxa"/>
            <w:gridSpan w:val="1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Предельная доля негодных шпал на километре </w:t>
            </w:r>
            <w:proofErr w:type="gramStart"/>
            <w:r w:rsidRPr="00034F7B">
              <w:rPr>
                <w:rFonts w:ascii="Times New Roman" w:eastAsia="Times New Roman" w:hAnsi="Times New Roman" w:cs="Times New Roman"/>
                <w:sz w:val="20"/>
                <w:szCs w:val="20"/>
                <w:lang w:eastAsia="ru-RU"/>
              </w:rPr>
              <w:t>в</w:t>
            </w:r>
            <w:proofErr w:type="gramEnd"/>
            <w:r w:rsidRPr="00034F7B">
              <w:rPr>
                <w:rFonts w:ascii="Times New Roman" w:eastAsia="Times New Roman" w:hAnsi="Times New Roman" w:cs="Times New Roman"/>
                <w:sz w:val="20"/>
                <w:szCs w:val="20"/>
                <w:lang w:eastAsia="ru-RU"/>
              </w:rPr>
              <w:t xml:space="preserve"> % </w:t>
            </w:r>
            <w:proofErr w:type="gramStart"/>
            <w:r w:rsidRPr="00034F7B">
              <w:rPr>
                <w:rFonts w:ascii="Times New Roman" w:eastAsia="Times New Roman" w:hAnsi="Times New Roman" w:cs="Times New Roman"/>
                <w:sz w:val="20"/>
                <w:szCs w:val="20"/>
                <w:lang w:eastAsia="ru-RU"/>
              </w:rPr>
              <w:t>для</w:t>
            </w:r>
            <w:proofErr w:type="gramEnd"/>
            <w:r w:rsidRPr="00034F7B">
              <w:rPr>
                <w:rFonts w:ascii="Times New Roman" w:eastAsia="Times New Roman" w:hAnsi="Times New Roman" w:cs="Times New Roman"/>
                <w:sz w:val="20"/>
                <w:szCs w:val="20"/>
                <w:lang w:eastAsia="ru-RU"/>
              </w:rPr>
              <w:t xml:space="preserve"> путей разных классов и допускаемые скорости движения поездов (пасс/груз).</w:t>
            </w:r>
          </w:p>
        </w:tc>
      </w:tr>
      <w:tr w:rsidR="00034F7B" w:rsidRPr="00034F7B" w:rsidTr="00B20FF9">
        <w:trPr>
          <w:cantSplit/>
          <w:trHeight w:val="33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1 - 2</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w:t>
            </w:r>
          </w:p>
        </w:tc>
        <w:tc>
          <w:tcPr>
            <w:tcW w:w="198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4 - 5</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и тяжелее</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 и легче</w:t>
            </w:r>
          </w:p>
        </w:tc>
      </w:tr>
      <w:tr w:rsidR="00034F7B" w:rsidRPr="00034F7B" w:rsidTr="00B20FF9">
        <w:trPr>
          <w:cantSplit/>
          <w:trHeight w:val="32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20 – 24</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 – 29</w:t>
            </w:r>
          </w:p>
        </w:tc>
        <w:tc>
          <w:tcPr>
            <w:tcW w:w="198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30 – 34</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70/60</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60/50</w:t>
            </w:r>
          </w:p>
        </w:tc>
      </w:tr>
      <w:tr w:rsidR="00034F7B" w:rsidRPr="00034F7B" w:rsidTr="00B20FF9">
        <w:trPr>
          <w:cantSplit/>
          <w:trHeight w:val="30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25 - 29</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30 – 39</w:t>
            </w:r>
          </w:p>
        </w:tc>
        <w:tc>
          <w:tcPr>
            <w:tcW w:w="198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35 – 44</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60/50</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50/40</w:t>
            </w:r>
          </w:p>
        </w:tc>
      </w:tr>
      <w:tr w:rsidR="00034F7B" w:rsidRPr="00034F7B" w:rsidTr="00B20FF9">
        <w:trPr>
          <w:cantSplit/>
          <w:trHeight w:val="33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30 – 35</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40 - 45</w:t>
            </w:r>
          </w:p>
        </w:tc>
        <w:tc>
          <w:tcPr>
            <w:tcW w:w="198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45 – 50</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50/40</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40/25</w:t>
            </w:r>
          </w:p>
        </w:tc>
      </w:tr>
      <w:tr w:rsidR="00034F7B" w:rsidRPr="00034F7B" w:rsidTr="00B20FF9">
        <w:trPr>
          <w:cantSplit/>
          <w:trHeight w:val="17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35</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45</w:t>
            </w:r>
          </w:p>
        </w:tc>
        <w:tc>
          <w:tcPr>
            <w:tcW w:w="1986" w:type="dxa"/>
            <w:gridSpan w:val="4"/>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более 50</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В зависимости от общего состояния пути, но не более 25 </w:t>
            </w:r>
          </w:p>
        </w:tc>
      </w:tr>
      <w:tr w:rsidR="00034F7B" w:rsidRPr="00034F7B" w:rsidTr="00B20FF9">
        <w:trPr>
          <w:cantSplit/>
          <w:trHeight w:val="967"/>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2.2.</w:t>
            </w:r>
          </w:p>
        </w:tc>
        <w:tc>
          <w:tcPr>
            <w:tcW w:w="2002"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Кусты негодных деревянных шпал, не обеспечивающие стабильное положение рельсовой колеи при эпюре шпал 1840 –2000 </w:t>
            </w:r>
            <w:proofErr w:type="spellStart"/>
            <w:proofErr w:type="gramStart"/>
            <w:r w:rsidRPr="00034F7B">
              <w:rPr>
                <w:rFonts w:ascii="Times New Roman" w:eastAsia="Times New Roman" w:hAnsi="Times New Roman" w:cs="Times New Roman"/>
                <w:sz w:val="20"/>
                <w:szCs w:val="20"/>
                <w:lang w:eastAsia="ru-RU"/>
              </w:rPr>
              <w:t>шт</w:t>
            </w:r>
            <w:proofErr w:type="spellEnd"/>
            <w:proofErr w:type="gramEnd"/>
            <w:r w:rsidRPr="00034F7B">
              <w:rPr>
                <w:rFonts w:ascii="Times New Roman" w:eastAsia="Times New Roman" w:hAnsi="Times New Roman" w:cs="Times New Roman"/>
                <w:sz w:val="20"/>
                <w:szCs w:val="20"/>
                <w:lang w:eastAsia="ru-RU"/>
              </w:rPr>
              <w:t>/км</w:t>
            </w:r>
          </w:p>
        </w:tc>
        <w:tc>
          <w:tcPr>
            <w:tcW w:w="212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p w:rsidR="00034F7B" w:rsidRPr="00034F7B" w:rsidRDefault="00034F7B" w:rsidP="00034F7B">
            <w:pPr>
              <w:keepNext/>
              <w:spacing w:after="0" w:line="240" w:lineRule="auto"/>
              <w:ind w:right="-30"/>
              <w:jc w:val="center"/>
              <w:outlineLvl w:val="3"/>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Прямые и кривые радиусом 650 м и более</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 и легче</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 шт. и более</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15 или закрытие движения*</w:t>
            </w:r>
          </w:p>
        </w:tc>
      </w:tr>
      <w:tr w:rsidR="00034F7B" w:rsidRPr="00034F7B" w:rsidTr="00B20FF9">
        <w:trPr>
          <w:cantSplit/>
          <w:trHeight w:val="96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123"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 Р75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 шт. и более</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15 или движение закрывается * </w:t>
            </w:r>
          </w:p>
        </w:tc>
      </w:tr>
      <w:tr w:rsidR="00034F7B" w:rsidRPr="00034F7B" w:rsidTr="00B20FF9">
        <w:trPr>
          <w:cantSplit/>
          <w:trHeight w:val="641"/>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12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120" w:line="480" w:lineRule="auto"/>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Кривые радиусом менее 650 м</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 и легче</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 шт. и более</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15 или движение закрывается *</w:t>
            </w:r>
          </w:p>
        </w:tc>
      </w:tr>
      <w:tr w:rsidR="00034F7B" w:rsidRPr="00034F7B" w:rsidTr="00B20FF9">
        <w:trPr>
          <w:cantSplit/>
          <w:trHeight w:val="661"/>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0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2123"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 Р75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4 шт.</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 шт. и более</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15 или движение закрывается *</w:t>
            </w:r>
          </w:p>
        </w:tc>
      </w:tr>
      <w:tr w:rsidR="00034F7B" w:rsidRPr="00034F7B" w:rsidTr="00B20FF9">
        <w:trPr>
          <w:cantSplit/>
          <w:trHeight w:val="2146"/>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8816" w:type="dxa"/>
            <w:gridSpan w:val="1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*Движение закрывается, если ширина колеи превышает 1545 мм или на трех и более шпалах в кусте подошва рельсов выходит из реборд подкладок с наружной стороны кривой.</w:t>
            </w: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При эпюре шпал 1440 – 1600 </w:t>
            </w:r>
            <w:proofErr w:type="spellStart"/>
            <w:proofErr w:type="gramStart"/>
            <w:r w:rsidRPr="00034F7B">
              <w:rPr>
                <w:rFonts w:ascii="Times New Roman" w:eastAsia="Times New Roman" w:hAnsi="Times New Roman" w:cs="Times New Roman"/>
                <w:sz w:val="20"/>
                <w:szCs w:val="20"/>
                <w:lang w:eastAsia="ru-RU"/>
              </w:rPr>
              <w:t>шт</w:t>
            </w:r>
            <w:proofErr w:type="spellEnd"/>
            <w:proofErr w:type="gramEnd"/>
            <w:r w:rsidRPr="00034F7B">
              <w:rPr>
                <w:rFonts w:ascii="Times New Roman" w:eastAsia="Times New Roman" w:hAnsi="Times New Roman" w:cs="Times New Roman"/>
                <w:sz w:val="20"/>
                <w:szCs w:val="20"/>
                <w:lang w:eastAsia="ru-RU"/>
              </w:rPr>
              <w:t>/км допускаемое число негодных шпал в кусте принимается на одну степень меньше указанных в таблице, за исключением кустов из трех шпал.</w:t>
            </w: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Если между смежными кустами из трех и более негодных шпал, не обеспечивающих стабильное положение колеи, лежит менее трех годных шпал, то это место рассматривается как один куст, состоящий из суммы негодных шпал смежных кустов.</w:t>
            </w:r>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В зоне острия остряков стрелочных переводов во всех случаях не допускается наличие двух расположенных подряд негодных брусьев.</w:t>
            </w:r>
          </w:p>
        </w:tc>
      </w:tr>
      <w:tr w:rsidR="00034F7B" w:rsidRPr="00034F7B" w:rsidTr="00B20FF9">
        <w:trPr>
          <w:cantSplit/>
        </w:trPr>
        <w:tc>
          <w:tcPr>
            <w:tcW w:w="9518" w:type="dxa"/>
            <w:gridSpan w:val="19"/>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Продолжение таблицы 4.2</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b/>
                <w:sz w:val="20"/>
                <w:szCs w:val="20"/>
                <w:lang w:eastAsia="ru-RU"/>
              </w:rPr>
            </w:pPr>
            <w:r w:rsidRPr="00034F7B">
              <w:rPr>
                <w:rFonts w:ascii="Times New Roman" w:eastAsia="Times New Roman" w:hAnsi="Times New Roman" w:cs="Times New Roman"/>
                <w:b/>
                <w:sz w:val="20"/>
                <w:szCs w:val="20"/>
                <w:lang w:eastAsia="ru-RU"/>
              </w:rPr>
              <w:t>3.</w:t>
            </w:r>
          </w:p>
        </w:tc>
        <w:tc>
          <w:tcPr>
            <w:tcW w:w="6111" w:type="dxa"/>
            <w:gridSpan w:val="1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b/>
                <w:sz w:val="20"/>
                <w:szCs w:val="20"/>
                <w:lang w:eastAsia="ru-RU"/>
              </w:rPr>
            </w:pPr>
            <w:r w:rsidRPr="00034F7B">
              <w:rPr>
                <w:rFonts w:ascii="Times New Roman" w:eastAsia="Times New Roman" w:hAnsi="Times New Roman" w:cs="Times New Roman"/>
                <w:b/>
                <w:sz w:val="20"/>
                <w:szCs w:val="20"/>
                <w:lang w:eastAsia="ru-RU"/>
              </w:rPr>
              <w:t>Стрелочные переводы</w:t>
            </w:r>
          </w:p>
        </w:tc>
        <w:tc>
          <w:tcPr>
            <w:tcW w:w="2705" w:type="dxa"/>
            <w:gridSpan w:val="6"/>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r>
      <w:tr w:rsidR="00034F7B" w:rsidRPr="00034F7B" w:rsidTr="00B20FF9">
        <w:trPr>
          <w:cantSplit/>
        </w:trPr>
        <w:tc>
          <w:tcPr>
            <w:tcW w:w="702"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3.1.</w:t>
            </w:r>
          </w:p>
        </w:tc>
        <w:tc>
          <w:tcPr>
            <w:tcW w:w="8816" w:type="dxa"/>
            <w:gridSpan w:val="18"/>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Износ основных металлических частей стрелочных переводов, </w:t>
            </w:r>
            <w:proofErr w:type="gramStart"/>
            <w:r w:rsidRPr="00034F7B">
              <w:rPr>
                <w:rFonts w:ascii="Times New Roman" w:eastAsia="Times New Roman" w:hAnsi="Times New Roman" w:cs="Times New Roman"/>
                <w:sz w:val="20"/>
                <w:szCs w:val="20"/>
                <w:lang w:eastAsia="ru-RU"/>
              </w:rPr>
              <w:t>мм</w:t>
            </w:r>
            <w:proofErr w:type="gramEnd"/>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Регламентируемый параметр</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Тип стрелочного перевода</w:t>
            </w:r>
          </w:p>
        </w:tc>
        <w:tc>
          <w:tcPr>
            <w:tcW w:w="5606" w:type="dxa"/>
            <w:gridSpan w:val="13"/>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Главные пути при скорости движения, </w:t>
            </w:r>
            <w:proofErr w:type="gramStart"/>
            <w:r w:rsidRPr="00034F7B">
              <w:rPr>
                <w:rFonts w:ascii="Times New Roman" w:eastAsia="Times New Roman" w:hAnsi="Times New Roman" w:cs="Times New Roman"/>
                <w:sz w:val="20"/>
                <w:szCs w:val="20"/>
                <w:lang w:eastAsia="ru-RU"/>
              </w:rPr>
              <w:t>км</w:t>
            </w:r>
            <w:proofErr w:type="gramEnd"/>
            <w:r w:rsidRPr="00034F7B">
              <w:rPr>
                <w:rFonts w:ascii="Times New Roman" w:eastAsia="Times New Roman" w:hAnsi="Times New Roman" w:cs="Times New Roman"/>
                <w:sz w:val="20"/>
                <w:szCs w:val="20"/>
                <w:lang w:eastAsia="ru-RU"/>
              </w:rPr>
              <w:t>/ч</w:t>
            </w:r>
          </w:p>
        </w:tc>
        <w:tc>
          <w:tcPr>
            <w:tcW w:w="80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center"/>
              <w:rPr>
                <w:rFonts w:ascii="Times New Roman" w:eastAsia="Times New Roman" w:hAnsi="Times New Roman" w:cs="Times New Roman"/>
                <w:sz w:val="18"/>
                <w:szCs w:val="18"/>
                <w:lang w:eastAsia="ru-RU"/>
              </w:rPr>
            </w:pPr>
            <w:r w:rsidRPr="00034F7B">
              <w:rPr>
                <w:rFonts w:ascii="Times New Roman" w:eastAsia="Times New Roman" w:hAnsi="Times New Roman" w:cs="Times New Roman"/>
                <w:sz w:val="18"/>
                <w:szCs w:val="18"/>
                <w:lang w:eastAsia="ru-RU"/>
              </w:rPr>
              <w:t xml:space="preserve">Главные при </w:t>
            </w:r>
            <w:r w:rsidRPr="00034F7B">
              <w:rPr>
                <w:rFonts w:ascii="Times New Roman" w:eastAsia="Times New Roman" w:hAnsi="Times New Roman" w:cs="Times New Roman"/>
                <w:sz w:val="18"/>
                <w:szCs w:val="18"/>
                <w:lang w:val="en-US" w:eastAsia="ru-RU"/>
              </w:rPr>
              <w:t>V</w:t>
            </w:r>
            <w:r w:rsidRPr="00034F7B">
              <w:rPr>
                <w:rFonts w:ascii="Times New Roman" w:eastAsia="Times New Roman" w:hAnsi="Times New Roman" w:cs="Times New Roman"/>
                <w:sz w:val="18"/>
                <w:szCs w:val="18"/>
                <w:lang w:eastAsia="ru-RU"/>
              </w:rPr>
              <w:t>=40 км/ч</w:t>
            </w:r>
          </w:p>
          <w:p w:rsidR="00034F7B" w:rsidRPr="00034F7B" w:rsidRDefault="00034F7B" w:rsidP="00034F7B">
            <w:pPr>
              <w:spacing w:after="0" w:line="240" w:lineRule="auto"/>
              <w:ind w:right="113"/>
              <w:jc w:val="center"/>
              <w:rPr>
                <w:rFonts w:ascii="Times New Roman" w:eastAsia="Times New Roman" w:hAnsi="Times New Roman" w:cs="Times New Roman"/>
                <w:sz w:val="18"/>
                <w:szCs w:val="18"/>
                <w:lang w:eastAsia="ru-RU"/>
              </w:rPr>
            </w:pPr>
            <w:r w:rsidRPr="00034F7B">
              <w:rPr>
                <w:rFonts w:ascii="Times New Roman" w:eastAsia="Times New Roman" w:hAnsi="Times New Roman" w:cs="Times New Roman"/>
                <w:sz w:val="18"/>
                <w:szCs w:val="18"/>
                <w:lang w:eastAsia="ru-RU"/>
              </w:rPr>
              <w:t>и менее и</w:t>
            </w:r>
          </w:p>
          <w:p w:rsidR="00034F7B" w:rsidRPr="00034F7B" w:rsidRDefault="00034F7B" w:rsidP="00034F7B">
            <w:pPr>
              <w:spacing w:after="0" w:line="240" w:lineRule="auto"/>
              <w:ind w:right="113"/>
              <w:jc w:val="center"/>
              <w:rPr>
                <w:rFonts w:ascii="Times New Roman" w:eastAsia="Times New Roman" w:hAnsi="Times New Roman" w:cs="Times New Roman"/>
                <w:sz w:val="18"/>
                <w:szCs w:val="18"/>
                <w:lang w:eastAsia="ru-RU"/>
              </w:rPr>
            </w:pPr>
            <w:proofErr w:type="spellStart"/>
            <w:proofErr w:type="gramStart"/>
            <w:r w:rsidRPr="00034F7B">
              <w:rPr>
                <w:rFonts w:ascii="Times New Roman" w:eastAsia="Times New Roman" w:hAnsi="Times New Roman" w:cs="Times New Roman"/>
                <w:sz w:val="18"/>
                <w:szCs w:val="18"/>
                <w:lang w:eastAsia="ru-RU"/>
              </w:rPr>
              <w:t>приемо</w:t>
            </w:r>
            <w:proofErr w:type="spellEnd"/>
            <w:r w:rsidRPr="00034F7B">
              <w:rPr>
                <w:rFonts w:ascii="Times New Roman" w:eastAsia="Times New Roman" w:hAnsi="Times New Roman" w:cs="Times New Roman"/>
                <w:sz w:val="18"/>
                <w:szCs w:val="18"/>
                <w:lang w:eastAsia="ru-RU"/>
              </w:rPr>
              <w:t>-отправочные</w:t>
            </w:r>
            <w:proofErr w:type="gramEnd"/>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center"/>
              <w:rPr>
                <w:rFonts w:ascii="Times New Roman" w:eastAsia="Times New Roman" w:hAnsi="Times New Roman" w:cs="Times New Roman"/>
                <w:sz w:val="18"/>
                <w:szCs w:val="18"/>
                <w:lang w:eastAsia="ru-RU"/>
              </w:rPr>
            </w:pPr>
            <w:r w:rsidRPr="00034F7B">
              <w:rPr>
                <w:rFonts w:ascii="Times New Roman" w:eastAsia="Times New Roman" w:hAnsi="Times New Roman" w:cs="Times New Roman"/>
                <w:sz w:val="18"/>
                <w:szCs w:val="18"/>
                <w:lang w:eastAsia="ru-RU"/>
              </w:rPr>
              <w:t>Станционные, подъездные</w:t>
            </w:r>
          </w:p>
          <w:p w:rsidR="00034F7B" w:rsidRPr="00034F7B" w:rsidRDefault="00034F7B" w:rsidP="00034F7B">
            <w:pPr>
              <w:spacing w:after="0" w:line="240" w:lineRule="auto"/>
              <w:ind w:right="113"/>
              <w:jc w:val="center"/>
              <w:rPr>
                <w:rFonts w:ascii="Times New Roman" w:eastAsia="Times New Roman" w:hAnsi="Times New Roman" w:cs="Times New Roman"/>
                <w:sz w:val="18"/>
                <w:szCs w:val="18"/>
                <w:lang w:eastAsia="ru-RU"/>
              </w:rPr>
            </w:pPr>
            <w:r w:rsidRPr="00034F7B">
              <w:rPr>
                <w:rFonts w:ascii="Times New Roman" w:eastAsia="Times New Roman" w:hAnsi="Times New Roman" w:cs="Times New Roman"/>
                <w:sz w:val="18"/>
                <w:szCs w:val="18"/>
                <w:lang w:eastAsia="ru-RU"/>
              </w:rPr>
              <w:t>и прочие пути</w:t>
            </w:r>
          </w:p>
        </w:tc>
      </w:tr>
      <w:tr w:rsidR="00034F7B" w:rsidRPr="00034F7B" w:rsidTr="00B20FF9">
        <w:trPr>
          <w:cantSplit/>
          <w:trHeight w:val="1671"/>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160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200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140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160</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120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140</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101</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120</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81</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100</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61</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80</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u w:val="single"/>
                <w:lang w:eastAsia="ru-RU"/>
              </w:rPr>
            </w:pPr>
            <w:r w:rsidRPr="00034F7B">
              <w:rPr>
                <w:rFonts w:ascii="Times New Roman" w:eastAsia="Times New Roman" w:hAnsi="Times New Roman" w:cs="Times New Roman"/>
                <w:sz w:val="20"/>
                <w:szCs w:val="20"/>
                <w:u w:val="single"/>
                <w:lang w:eastAsia="ru-RU"/>
              </w:rPr>
              <w:t>41</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60</w:t>
            </w:r>
          </w:p>
        </w:tc>
        <w:tc>
          <w:tcPr>
            <w:tcW w:w="80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18"/>
                <w:szCs w:val="18"/>
                <w:lang w:eastAsia="ru-RU"/>
              </w:rPr>
            </w:pPr>
          </w:p>
        </w:tc>
        <w:tc>
          <w:tcPr>
            <w:tcW w:w="8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18"/>
                <w:szCs w:val="18"/>
                <w:lang w:eastAsia="ru-RU"/>
              </w:rPr>
            </w:pP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 xml:space="preserve">Вертикальный износ сборных и цельнолитых крестовин </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и тяжелее</w:t>
            </w:r>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12</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12</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Р43 и легче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12</w:t>
            </w:r>
          </w:p>
        </w:tc>
      </w:tr>
      <w:tr w:rsidR="00034F7B" w:rsidRPr="00034F7B" w:rsidTr="00B20FF9">
        <w:trPr>
          <w:cantSplit/>
          <w:trHeight w:val="243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Вертикальный износ крестовин с непрерывной поверхностью катания</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9</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9</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Вертикальный износ рамных рельсов и остряков</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и тяжелее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9</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9</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12</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9</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Р43 и легче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10</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Боковой износ рамных рельсов и остряков</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и тяжелее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11</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11</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Р43 и легче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8</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11</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034F7B" w:rsidRPr="00034F7B" w:rsidRDefault="00034F7B" w:rsidP="00034F7B">
            <w:pPr>
              <w:spacing w:after="0" w:line="240" w:lineRule="auto"/>
              <w:ind w:right="113"/>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Боковой износ рамного рельса в острие остряка</w:t>
            </w: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Р65 и тяжелее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5</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r>
      <w:tr w:rsidR="00034F7B" w:rsidRPr="00034F7B" w:rsidTr="00B20FF9">
        <w:trPr>
          <w:cantSplit/>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Р50</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8"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r>
      <w:tr w:rsidR="00034F7B" w:rsidRPr="00034F7B" w:rsidTr="00B20FF9">
        <w:trPr>
          <w:cantSplit/>
          <w:trHeight w:val="235"/>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Р43 и легче</w:t>
            </w:r>
          </w:p>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1" w:type="dxa"/>
            <w:gridSpan w:val="2"/>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4" w:type="dxa"/>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w:t>
            </w:r>
          </w:p>
        </w:tc>
        <w:tc>
          <w:tcPr>
            <w:tcW w:w="810" w:type="dxa"/>
            <w:gridSpan w:val="2"/>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795" w:type="dxa"/>
            <w:gridSpan w:val="2"/>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1" w:type="dxa"/>
            <w:gridSpan w:val="2"/>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04" w:type="dxa"/>
            <w:gridSpan w:val="2"/>
            <w:tcBorders>
              <w:top w:val="single" w:sz="4" w:space="0" w:color="auto"/>
              <w:left w:val="single" w:sz="4" w:space="0" w:color="auto"/>
              <w:bottom w:val="nil"/>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0"/>
                <w:szCs w:val="20"/>
                <w:lang w:eastAsia="ru-RU"/>
              </w:rPr>
              <w:t>6*</w:t>
            </w:r>
          </w:p>
        </w:tc>
      </w:tr>
      <w:tr w:rsidR="00034F7B" w:rsidRPr="00034F7B" w:rsidTr="00B20FF9">
        <w:trPr>
          <w:cantSplit/>
          <w:trHeight w:val="70"/>
        </w:trPr>
        <w:tc>
          <w:tcPr>
            <w:tcW w:w="7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795"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810" w:type="dxa"/>
            <w:gridSpan w:val="2"/>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8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c>
          <w:tcPr>
            <w:tcW w:w="810" w:type="dxa"/>
            <w:gridSpan w:val="2"/>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795" w:type="dxa"/>
            <w:gridSpan w:val="2"/>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795" w:type="dxa"/>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810" w:type="dxa"/>
            <w:gridSpan w:val="3"/>
            <w:tcBorders>
              <w:top w:val="nil"/>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p>
        </w:tc>
        <w:tc>
          <w:tcPr>
            <w:tcW w:w="8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4F7B" w:rsidRPr="00034F7B" w:rsidRDefault="00034F7B" w:rsidP="00034F7B">
            <w:pPr>
              <w:spacing w:after="0" w:line="240" w:lineRule="auto"/>
              <w:rPr>
                <w:rFonts w:ascii="Times New Roman" w:eastAsia="Times New Roman" w:hAnsi="Times New Roman" w:cs="Times New Roman"/>
                <w:sz w:val="20"/>
                <w:szCs w:val="20"/>
                <w:lang w:eastAsia="ru-RU"/>
              </w:rPr>
            </w:pPr>
          </w:p>
        </w:tc>
      </w:tr>
    </w:tbl>
    <w:p w:rsidR="00034F7B" w:rsidRPr="00034F7B" w:rsidRDefault="00034F7B" w:rsidP="00034F7B">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6111"/>
        <w:gridCol w:w="2705"/>
      </w:tblGrid>
      <w:tr w:rsidR="00034F7B" w:rsidRPr="00034F7B" w:rsidTr="00B20FF9">
        <w:trPr>
          <w:cantSplit/>
        </w:trPr>
        <w:tc>
          <w:tcPr>
            <w:tcW w:w="9518" w:type="dxa"/>
            <w:gridSpan w:val="3"/>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right"/>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Продолжение таблицы 4.2</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0"/>
                <w:szCs w:val="20"/>
                <w:lang w:eastAsia="ru-RU"/>
              </w:rPr>
            </w:pPr>
          </w:p>
        </w:tc>
        <w:tc>
          <w:tcPr>
            <w:tcW w:w="8816" w:type="dxa"/>
            <w:gridSpan w:val="2"/>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При износе более указанной для данной скорости, скорость движения поездов ограничивается до величины, соответствующей износу, а при износе более указанной для главных путей – движение закрывается.</w:t>
            </w:r>
            <w:proofErr w:type="gramEnd"/>
          </w:p>
          <w:p w:rsidR="00034F7B" w:rsidRPr="00034F7B" w:rsidRDefault="00034F7B" w:rsidP="00034F7B">
            <w:pPr>
              <w:spacing w:after="0" w:line="240" w:lineRule="auto"/>
              <w:jc w:val="both"/>
              <w:rPr>
                <w:rFonts w:ascii="Times New Roman" w:eastAsia="Times New Roman" w:hAnsi="Times New Roman" w:cs="Times New Roman"/>
                <w:sz w:val="20"/>
                <w:szCs w:val="20"/>
                <w:lang w:eastAsia="ru-RU"/>
              </w:rPr>
            </w:pPr>
            <w:r w:rsidRPr="00034F7B">
              <w:rPr>
                <w:rFonts w:ascii="Times New Roman" w:eastAsia="Times New Roman" w:hAnsi="Times New Roman" w:cs="Times New Roman"/>
                <w:sz w:val="24"/>
                <w:szCs w:val="24"/>
                <w:lang w:eastAsia="ru-RU"/>
              </w:rPr>
              <w:t>* Для указанных градаций допустимый износ может быть увеличен до значений, допустимых вне пределов острия остряка, при условии обеспечения требований к взаимному положению остряка и рамного рельса, контролируемых шаблоном КОР</w:t>
            </w: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3.2.</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Обратное возвышение рельсов в переходных и </w:t>
            </w:r>
            <w:proofErr w:type="spellStart"/>
            <w:r w:rsidRPr="00034F7B">
              <w:rPr>
                <w:rFonts w:ascii="Times New Roman" w:eastAsia="Times New Roman" w:hAnsi="Times New Roman" w:cs="Times New Roman"/>
                <w:sz w:val="24"/>
                <w:szCs w:val="24"/>
                <w:lang w:eastAsia="ru-RU"/>
              </w:rPr>
              <w:t>закрестовинных</w:t>
            </w:r>
            <w:proofErr w:type="spellEnd"/>
            <w:r w:rsidRPr="00034F7B">
              <w:rPr>
                <w:rFonts w:ascii="Times New Roman" w:eastAsia="Times New Roman" w:hAnsi="Times New Roman" w:cs="Times New Roman"/>
                <w:sz w:val="24"/>
                <w:szCs w:val="24"/>
                <w:lang w:eastAsia="ru-RU"/>
              </w:rPr>
              <w:t xml:space="preserve"> кривых, </w:t>
            </w:r>
            <w:proofErr w:type="gramStart"/>
            <w:r w:rsidRPr="00034F7B">
              <w:rPr>
                <w:rFonts w:ascii="Times New Roman" w:eastAsia="Times New Roman" w:hAnsi="Times New Roman" w:cs="Times New Roman"/>
                <w:sz w:val="24"/>
                <w:szCs w:val="24"/>
                <w:lang w:eastAsia="ru-RU"/>
              </w:rPr>
              <w:t>мм</w:t>
            </w:r>
            <w:proofErr w:type="gramEnd"/>
            <w:r w:rsidRPr="00034F7B">
              <w:rPr>
                <w:rFonts w:ascii="Times New Roman" w:eastAsia="Times New Roman" w:hAnsi="Times New Roman" w:cs="Times New Roman"/>
                <w:sz w:val="24"/>
                <w:szCs w:val="24"/>
                <w:lang w:eastAsia="ru-RU"/>
              </w:rPr>
              <w:t>:</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rPr>
                <w:rFonts w:ascii="Times New Roman" w:eastAsia="Times New Roman" w:hAnsi="Times New Roman" w:cs="Times New Roman"/>
                <w:sz w:val="24"/>
                <w:szCs w:val="24"/>
                <w:lang w:eastAsia="ru-RU"/>
              </w:rPr>
            </w:pP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21 – 40</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15</w:t>
            </w:r>
          </w:p>
        </w:tc>
      </w:tr>
      <w:tr w:rsidR="00034F7B" w:rsidRPr="00034F7B" w:rsidTr="00B20FF9">
        <w:trPr>
          <w:cantSplit/>
        </w:trPr>
        <w:tc>
          <w:tcPr>
            <w:tcW w:w="70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40</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3.3.</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Два негодных бруса подряд в зоне острия остряков на стрелочном переводе</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3.4.</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Величина желоба между остряком и </w:t>
            </w:r>
            <w:proofErr w:type="spellStart"/>
            <w:r w:rsidRPr="00034F7B">
              <w:rPr>
                <w:rFonts w:ascii="Times New Roman" w:eastAsia="Times New Roman" w:hAnsi="Times New Roman" w:cs="Times New Roman"/>
                <w:sz w:val="24"/>
                <w:szCs w:val="24"/>
                <w:lang w:eastAsia="ru-RU"/>
              </w:rPr>
              <w:t>усовиком</w:t>
            </w:r>
            <w:proofErr w:type="spellEnd"/>
            <w:r w:rsidRPr="00034F7B">
              <w:rPr>
                <w:rFonts w:ascii="Times New Roman" w:eastAsia="Times New Roman" w:hAnsi="Times New Roman" w:cs="Times New Roman"/>
                <w:sz w:val="24"/>
                <w:szCs w:val="24"/>
                <w:lang w:eastAsia="ru-RU"/>
              </w:rPr>
              <w:t xml:space="preserve"> </w:t>
            </w:r>
            <w:proofErr w:type="spellStart"/>
            <w:r w:rsidRPr="00034F7B">
              <w:rPr>
                <w:rFonts w:ascii="Times New Roman" w:eastAsia="Times New Roman" w:hAnsi="Times New Roman" w:cs="Times New Roman"/>
                <w:sz w:val="24"/>
                <w:szCs w:val="24"/>
                <w:lang w:eastAsia="ru-RU"/>
              </w:rPr>
              <w:t>башмакосбрасывателя</w:t>
            </w:r>
            <w:proofErr w:type="spellEnd"/>
            <w:r w:rsidRPr="00034F7B">
              <w:rPr>
                <w:rFonts w:ascii="Times New Roman" w:eastAsia="Times New Roman" w:hAnsi="Times New Roman" w:cs="Times New Roman"/>
                <w:sz w:val="24"/>
                <w:szCs w:val="24"/>
                <w:lang w:eastAsia="ru-RU"/>
              </w:rPr>
              <w:t xml:space="preserve"> на расстоянии 200 мм от корня </w:t>
            </w:r>
            <w:proofErr w:type="spellStart"/>
            <w:r w:rsidRPr="00034F7B">
              <w:rPr>
                <w:rFonts w:ascii="Times New Roman" w:eastAsia="Times New Roman" w:hAnsi="Times New Roman" w:cs="Times New Roman"/>
                <w:sz w:val="24"/>
                <w:szCs w:val="24"/>
                <w:lang w:eastAsia="ru-RU"/>
              </w:rPr>
              <w:t>усовика</w:t>
            </w:r>
            <w:proofErr w:type="spellEnd"/>
            <w:r w:rsidRPr="00034F7B">
              <w:rPr>
                <w:rFonts w:ascii="Times New Roman" w:eastAsia="Times New Roman" w:hAnsi="Times New Roman" w:cs="Times New Roman"/>
                <w:sz w:val="24"/>
                <w:szCs w:val="24"/>
                <w:lang w:eastAsia="ru-RU"/>
              </w:rPr>
              <w:t xml:space="preserve"> до острия остряка менее 15 мм</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эксплуатация </w:t>
            </w:r>
            <w:proofErr w:type="spellStart"/>
            <w:r w:rsidRPr="00034F7B">
              <w:rPr>
                <w:rFonts w:ascii="Times New Roman" w:eastAsia="Times New Roman" w:hAnsi="Times New Roman" w:cs="Times New Roman"/>
                <w:sz w:val="24"/>
                <w:szCs w:val="24"/>
                <w:lang w:eastAsia="ru-RU"/>
              </w:rPr>
              <w:t>башмакосбрасывателя</w:t>
            </w:r>
            <w:proofErr w:type="spellEnd"/>
            <w:r w:rsidRPr="00034F7B">
              <w:rPr>
                <w:rFonts w:ascii="Times New Roman" w:eastAsia="Times New Roman" w:hAnsi="Times New Roman" w:cs="Times New Roman"/>
                <w:sz w:val="24"/>
                <w:szCs w:val="24"/>
                <w:lang w:eastAsia="ru-RU"/>
              </w:rPr>
              <w:t xml:space="preserve"> запрещается</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3.5.</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Наличие зазора между боковой внутренней гранью головки рельса  и кромкой шаблона КОР у начала остряка и на расстоянии 350 мм от начала остряка для стрелок М 1/18, 200мм для М 1/11 и 120 мм для М 1/6</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закрывается движение в </w:t>
            </w:r>
            <w:proofErr w:type="spellStart"/>
            <w:r w:rsidRPr="00034F7B">
              <w:rPr>
                <w:rFonts w:ascii="Times New Roman" w:eastAsia="Times New Roman" w:hAnsi="Times New Roman" w:cs="Times New Roman"/>
                <w:sz w:val="24"/>
                <w:szCs w:val="24"/>
                <w:lang w:eastAsia="ru-RU"/>
              </w:rPr>
              <w:t>противошерстном</w:t>
            </w:r>
            <w:proofErr w:type="spellEnd"/>
            <w:r w:rsidRPr="00034F7B">
              <w:rPr>
                <w:rFonts w:ascii="Times New Roman" w:eastAsia="Times New Roman" w:hAnsi="Times New Roman" w:cs="Times New Roman"/>
                <w:sz w:val="24"/>
                <w:szCs w:val="24"/>
                <w:lang w:eastAsia="ru-RU"/>
              </w:rPr>
              <w:t xml:space="preserve"> направлении</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3.6.</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Разъединение стрелочных остряков и подвижных сердечников с тягами</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3.7.</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proofErr w:type="spellStart"/>
            <w:r w:rsidRPr="00034F7B">
              <w:rPr>
                <w:rFonts w:ascii="Times New Roman" w:eastAsia="Times New Roman" w:hAnsi="Times New Roman" w:cs="Times New Roman"/>
                <w:sz w:val="24"/>
                <w:szCs w:val="20"/>
                <w:lang w:eastAsia="ru-RU"/>
              </w:rPr>
              <w:t>Выкрашивание</w:t>
            </w:r>
            <w:proofErr w:type="spellEnd"/>
            <w:r w:rsidRPr="00034F7B">
              <w:rPr>
                <w:rFonts w:ascii="Times New Roman" w:eastAsia="Times New Roman" w:hAnsi="Times New Roman" w:cs="Times New Roman"/>
                <w:sz w:val="24"/>
                <w:szCs w:val="20"/>
                <w:lang w:eastAsia="ru-RU"/>
              </w:rPr>
              <w:t xml:space="preserve"> остряка или подвижного сердечника, при котором создается опасность </w:t>
            </w:r>
            <w:proofErr w:type="spellStart"/>
            <w:r w:rsidRPr="00034F7B">
              <w:rPr>
                <w:rFonts w:ascii="Times New Roman" w:eastAsia="Times New Roman" w:hAnsi="Times New Roman" w:cs="Times New Roman"/>
                <w:sz w:val="24"/>
                <w:szCs w:val="20"/>
                <w:lang w:eastAsia="ru-RU"/>
              </w:rPr>
              <w:t>набегания</w:t>
            </w:r>
            <w:proofErr w:type="spellEnd"/>
            <w:r w:rsidRPr="00034F7B">
              <w:rPr>
                <w:rFonts w:ascii="Times New Roman" w:eastAsia="Times New Roman" w:hAnsi="Times New Roman" w:cs="Times New Roman"/>
                <w:sz w:val="24"/>
                <w:szCs w:val="20"/>
                <w:lang w:eastAsia="ru-RU"/>
              </w:rPr>
              <w:t xml:space="preserve"> гребня и во всех случаях </w:t>
            </w:r>
            <w:proofErr w:type="spellStart"/>
            <w:r w:rsidRPr="00034F7B">
              <w:rPr>
                <w:rFonts w:ascii="Times New Roman" w:eastAsia="Times New Roman" w:hAnsi="Times New Roman" w:cs="Times New Roman"/>
                <w:sz w:val="24"/>
                <w:szCs w:val="20"/>
                <w:lang w:eastAsia="ru-RU"/>
              </w:rPr>
              <w:t>выкрашивания</w:t>
            </w:r>
            <w:proofErr w:type="spellEnd"/>
            <w:r w:rsidRPr="00034F7B">
              <w:rPr>
                <w:rFonts w:ascii="Times New Roman" w:eastAsia="Times New Roman" w:hAnsi="Times New Roman" w:cs="Times New Roman"/>
                <w:sz w:val="24"/>
                <w:szCs w:val="20"/>
                <w:lang w:eastAsia="ru-RU"/>
              </w:rPr>
              <w:t xml:space="preserve"> длиной:</w:t>
            </w:r>
          </w:p>
          <w:p w:rsidR="00034F7B" w:rsidRPr="00034F7B" w:rsidRDefault="00034F7B" w:rsidP="00034F7B">
            <w:pPr>
              <w:numPr>
                <w:ilvl w:val="0"/>
                <w:numId w:val="35"/>
              </w:num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 главных путях 200 мм и более</w:t>
            </w:r>
          </w:p>
          <w:p w:rsidR="00034F7B" w:rsidRPr="00034F7B" w:rsidRDefault="00034F7B" w:rsidP="00034F7B">
            <w:pPr>
              <w:numPr>
                <w:ilvl w:val="0"/>
                <w:numId w:val="35"/>
              </w:num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 приемоотправочных 300 мм и более</w:t>
            </w:r>
          </w:p>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на прочих станционных путях 400 мм и более</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3.8.</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 xml:space="preserve">Понижение остряка против рамного рельса и подвижного сердечника крестовины против </w:t>
            </w:r>
            <w:proofErr w:type="spellStart"/>
            <w:r w:rsidRPr="00034F7B">
              <w:rPr>
                <w:rFonts w:ascii="Times New Roman" w:eastAsia="Times New Roman" w:hAnsi="Times New Roman" w:cs="Times New Roman"/>
                <w:sz w:val="24"/>
                <w:szCs w:val="20"/>
                <w:lang w:eastAsia="ru-RU"/>
              </w:rPr>
              <w:t>усовика</w:t>
            </w:r>
            <w:proofErr w:type="spellEnd"/>
            <w:r w:rsidRPr="00034F7B">
              <w:rPr>
                <w:rFonts w:ascii="Times New Roman" w:eastAsia="Times New Roman" w:hAnsi="Times New Roman" w:cs="Times New Roman"/>
                <w:sz w:val="24"/>
                <w:szCs w:val="20"/>
                <w:lang w:eastAsia="ru-RU"/>
              </w:rPr>
              <w:t xml:space="preserve"> на 2 мм и более, измеряемое в сечении, где ширина головки остряка или подвижного сердечника крестовины поверху составляет 50 мм и более</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lastRenderedPageBreak/>
              <w:t>3.9.</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Расстояние между рабочей гранью сердечника крестовины и рабочей гранью головки контррельса менее 1472 мм.</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3.10.</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 xml:space="preserve">Расстояние между рабочими гранями головки  контррельса и </w:t>
            </w:r>
            <w:proofErr w:type="spellStart"/>
            <w:r w:rsidRPr="00034F7B">
              <w:rPr>
                <w:rFonts w:ascii="Times New Roman" w:eastAsia="Times New Roman" w:hAnsi="Times New Roman" w:cs="Times New Roman"/>
                <w:sz w:val="24"/>
                <w:szCs w:val="20"/>
                <w:lang w:eastAsia="ru-RU"/>
              </w:rPr>
              <w:t>усовика</w:t>
            </w:r>
            <w:proofErr w:type="spellEnd"/>
            <w:r w:rsidRPr="00034F7B">
              <w:rPr>
                <w:rFonts w:ascii="Times New Roman" w:eastAsia="Times New Roman" w:hAnsi="Times New Roman" w:cs="Times New Roman"/>
                <w:sz w:val="24"/>
                <w:szCs w:val="20"/>
                <w:lang w:eastAsia="ru-RU"/>
              </w:rPr>
              <w:t xml:space="preserve"> более 1435 мм.</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3.11.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 xml:space="preserve">Излом рамного рельса, остряка, крестовины (сердечника, </w:t>
            </w:r>
            <w:proofErr w:type="spellStart"/>
            <w:r w:rsidRPr="00034F7B">
              <w:rPr>
                <w:rFonts w:ascii="Times New Roman" w:eastAsia="Times New Roman" w:hAnsi="Times New Roman" w:cs="Times New Roman"/>
                <w:sz w:val="24"/>
                <w:szCs w:val="20"/>
                <w:lang w:eastAsia="ru-RU"/>
              </w:rPr>
              <w:t>усовика</w:t>
            </w:r>
            <w:proofErr w:type="spellEnd"/>
            <w:r w:rsidRPr="00034F7B">
              <w:rPr>
                <w:rFonts w:ascii="Times New Roman" w:eastAsia="Times New Roman" w:hAnsi="Times New Roman" w:cs="Times New Roman"/>
                <w:sz w:val="24"/>
                <w:szCs w:val="20"/>
                <w:lang w:eastAsia="ru-RU"/>
              </w:rPr>
              <w:t>, контррельса)</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3.12.</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 xml:space="preserve">Разрыв </w:t>
            </w:r>
            <w:proofErr w:type="spellStart"/>
            <w:r w:rsidRPr="00034F7B">
              <w:rPr>
                <w:rFonts w:ascii="Times New Roman" w:eastAsia="Times New Roman" w:hAnsi="Times New Roman" w:cs="Times New Roman"/>
                <w:sz w:val="24"/>
                <w:szCs w:val="20"/>
                <w:lang w:eastAsia="ru-RU"/>
              </w:rPr>
              <w:t>контррельсового</w:t>
            </w:r>
            <w:proofErr w:type="spellEnd"/>
            <w:r w:rsidRPr="00034F7B">
              <w:rPr>
                <w:rFonts w:ascii="Times New Roman" w:eastAsia="Times New Roman" w:hAnsi="Times New Roman" w:cs="Times New Roman"/>
                <w:sz w:val="24"/>
                <w:szCs w:val="20"/>
                <w:lang w:eastAsia="ru-RU"/>
              </w:rPr>
              <w:t xml:space="preserve"> болта в </w:t>
            </w:r>
            <w:proofErr w:type="spellStart"/>
            <w:r w:rsidRPr="00034F7B">
              <w:rPr>
                <w:rFonts w:ascii="Times New Roman" w:eastAsia="Times New Roman" w:hAnsi="Times New Roman" w:cs="Times New Roman"/>
                <w:sz w:val="24"/>
                <w:szCs w:val="20"/>
                <w:lang w:eastAsia="ru-RU"/>
              </w:rPr>
              <w:t>одноболтовом</w:t>
            </w:r>
            <w:proofErr w:type="spellEnd"/>
            <w:r w:rsidRPr="00034F7B">
              <w:rPr>
                <w:rFonts w:ascii="Times New Roman" w:eastAsia="Times New Roman" w:hAnsi="Times New Roman" w:cs="Times New Roman"/>
                <w:sz w:val="24"/>
                <w:szCs w:val="20"/>
                <w:lang w:eastAsia="ru-RU"/>
              </w:rPr>
              <w:t xml:space="preserve"> или обоих болтов в </w:t>
            </w:r>
            <w:proofErr w:type="spellStart"/>
            <w:r w:rsidRPr="00034F7B">
              <w:rPr>
                <w:rFonts w:ascii="Times New Roman" w:eastAsia="Times New Roman" w:hAnsi="Times New Roman" w:cs="Times New Roman"/>
                <w:sz w:val="24"/>
                <w:szCs w:val="20"/>
                <w:lang w:eastAsia="ru-RU"/>
              </w:rPr>
              <w:t>двухболтовом</w:t>
            </w:r>
            <w:proofErr w:type="spellEnd"/>
            <w:r w:rsidRPr="00034F7B">
              <w:rPr>
                <w:rFonts w:ascii="Times New Roman" w:eastAsia="Times New Roman" w:hAnsi="Times New Roman" w:cs="Times New Roman"/>
                <w:sz w:val="24"/>
                <w:szCs w:val="20"/>
                <w:lang w:eastAsia="ru-RU"/>
              </w:rPr>
              <w:t xml:space="preserve"> вкладыше</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3.13.</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0"/>
                <w:lang w:eastAsia="ru-RU"/>
              </w:rPr>
              <w:t>Неприлегание более чем на 4 мм шейки остряка стрелки или подвижного сердечника крестовины к упорным накладкам, а также подошвы остряка или сердечника крестовины к подушкам</w:t>
            </w:r>
          </w:p>
          <w:p w:rsidR="00034F7B" w:rsidRPr="00034F7B" w:rsidRDefault="00034F7B" w:rsidP="00034F7B">
            <w:pPr>
              <w:spacing w:after="0" w:line="240" w:lineRule="auto"/>
              <w:jc w:val="both"/>
              <w:rPr>
                <w:rFonts w:ascii="Times New Roman" w:eastAsia="Times New Roman" w:hAnsi="Times New Roman" w:cs="Times New Roman"/>
                <w:sz w:val="24"/>
                <w:szCs w:val="20"/>
                <w:lang w:eastAsia="ru-RU"/>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устраняется немедленно. До устранения скорость не более 50км/ч</w:t>
            </w:r>
          </w:p>
        </w:tc>
      </w:tr>
      <w:tr w:rsidR="00034F7B" w:rsidRPr="00034F7B" w:rsidTr="00B20FF9">
        <w:trPr>
          <w:cantSplit/>
        </w:trPr>
        <w:tc>
          <w:tcPr>
            <w:tcW w:w="9518" w:type="dxa"/>
            <w:gridSpan w:val="3"/>
            <w:tcBorders>
              <w:top w:val="nil"/>
              <w:left w:val="nil"/>
              <w:bottom w:val="single" w:sz="4" w:space="0" w:color="auto"/>
              <w:right w:val="nil"/>
            </w:tcBorders>
            <w:shd w:val="clear" w:color="auto" w:fill="auto"/>
          </w:tcPr>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right"/>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right"/>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Окончание таблицы 4.2</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3</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4.</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Балластный слой</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rPr>
          <w:cantSplit/>
        </w:trPr>
        <w:tc>
          <w:tcPr>
            <w:tcW w:w="702" w:type="dxa"/>
            <w:vMerge w:val="restart"/>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both"/>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 доле протяженности пути с выплесками, % на пикете:</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5 до 7 включительно</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120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7 до 15 включительно</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80</w:t>
            </w:r>
          </w:p>
        </w:tc>
      </w:tr>
      <w:tr w:rsidR="00034F7B" w:rsidRPr="00034F7B" w:rsidTr="00B20FF9">
        <w:trPr>
          <w:cantSplit/>
        </w:trPr>
        <w:tc>
          <w:tcPr>
            <w:tcW w:w="702" w:type="dxa"/>
            <w:vMerge/>
            <w:tcBorders>
              <w:left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более 15 до 20 включительно</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60</w:t>
            </w:r>
          </w:p>
        </w:tc>
      </w:tr>
      <w:tr w:rsidR="00034F7B" w:rsidRPr="00034F7B" w:rsidTr="00B20FF9">
        <w:trPr>
          <w:cantSplit/>
        </w:trPr>
        <w:tc>
          <w:tcPr>
            <w:tcW w:w="702" w:type="dxa"/>
            <w:vMerge/>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keepNext/>
              <w:spacing w:after="0" w:line="240" w:lineRule="auto"/>
              <w:jc w:val="center"/>
              <w:outlineLvl w:val="4"/>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4"/>
                <w:lang w:eastAsia="ru-RU"/>
              </w:rPr>
              <w:t>более 20</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25</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4.2.</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keepNext/>
              <w:spacing w:after="0" w:line="240" w:lineRule="auto"/>
              <w:jc w:val="both"/>
              <w:outlineLvl w:val="4"/>
              <w:rPr>
                <w:rFonts w:ascii="Times New Roman" w:eastAsia="Times New Roman" w:hAnsi="Times New Roman" w:cs="Times New Roman"/>
                <w:sz w:val="24"/>
                <w:szCs w:val="20"/>
                <w:lang w:eastAsia="ru-RU"/>
              </w:rPr>
            </w:pPr>
            <w:proofErr w:type="gramStart"/>
            <w:r w:rsidRPr="00034F7B">
              <w:rPr>
                <w:rFonts w:ascii="Times New Roman" w:eastAsia="Times New Roman" w:hAnsi="Times New Roman" w:cs="Times New Roman"/>
                <w:sz w:val="24"/>
                <w:szCs w:val="20"/>
                <w:lang w:eastAsia="ru-RU"/>
              </w:rPr>
              <w:t xml:space="preserve">Ширина плеча балластной призмы менее 20 см для участков звеньевого пути и менее 25 см для </w:t>
            </w:r>
            <w:proofErr w:type="spellStart"/>
            <w:r w:rsidRPr="00034F7B">
              <w:rPr>
                <w:rFonts w:ascii="Times New Roman" w:eastAsia="Times New Roman" w:hAnsi="Times New Roman" w:cs="Times New Roman"/>
                <w:sz w:val="24"/>
                <w:szCs w:val="20"/>
                <w:lang w:eastAsia="ru-RU"/>
              </w:rPr>
              <w:t>бесстыкового</w:t>
            </w:r>
            <w:proofErr w:type="spellEnd"/>
            <w:r w:rsidRPr="00034F7B">
              <w:rPr>
                <w:rFonts w:ascii="Times New Roman" w:eastAsia="Times New Roman" w:hAnsi="Times New Roman" w:cs="Times New Roman"/>
                <w:sz w:val="24"/>
                <w:szCs w:val="20"/>
                <w:lang w:eastAsia="ru-RU"/>
              </w:rPr>
              <w:t xml:space="preserve"> пути (при ожидаемом повышении температуры на 15</w:t>
            </w:r>
            <w:r w:rsidRPr="00034F7B">
              <w:rPr>
                <w:rFonts w:ascii="Times New Roman" w:eastAsia="Times New Roman" w:hAnsi="Times New Roman" w:cs="Times New Roman"/>
                <w:sz w:val="24"/>
                <w:szCs w:val="20"/>
                <w:vertAlign w:val="superscript"/>
                <w:lang w:eastAsia="ru-RU"/>
              </w:rPr>
              <w:t>0</w:t>
            </w:r>
            <w:r w:rsidRPr="00034F7B">
              <w:rPr>
                <w:rFonts w:ascii="Times New Roman" w:eastAsia="Times New Roman" w:hAnsi="Times New Roman" w:cs="Times New Roman"/>
                <w:sz w:val="24"/>
                <w:szCs w:val="20"/>
                <w:lang w:eastAsia="ru-RU"/>
              </w:rPr>
              <w:t>С</w:t>
            </w:r>
            <w:proofErr w:type="gramEnd"/>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не более 60</w:t>
            </w: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b/>
                <w:sz w:val="24"/>
                <w:szCs w:val="24"/>
                <w:lang w:eastAsia="ru-RU"/>
              </w:rPr>
            </w:pPr>
            <w:r w:rsidRPr="00034F7B">
              <w:rPr>
                <w:rFonts w:ascii="Times New Roman" w:eastAsia="Times New Roman" w:hAnsi="Times New Roman" w:cs="Times New Roman"/>
                <w:b/>
                <w:sz w:val="24"/>
                <w:szCs w:val="24"/>
                <w:lang w:eastAsia="ru-RU"/>
              </w:rPr>
              <w:t>5.</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keepNext/>
              <w:spacing w:after="0" w:line="240" w:lineRule="auto"/>
              <w:jc w:val="both"/>
              <w:outlineLvl w:val="4"/>
              <w:rPr>
                <w:rFonts w:ascii="Times New Roman" w:eastAsia="Times New Roman" w:hAnsi="Times New Roman" w:cs="Times New Roman"/>
                <w:b/>
                <w:sz w:val="24"/>
                <w:szCs w:val="20"/>
                <w:lang w:eastAsia="ru-RU"/>
              </w:rPr>
            </w:pPr>
            <w:r w:rsidRPr="00034F7B">
              <w:rPr>
                <w:rFonts w:ascii="Times New Roman" w:eastAsia="Times New Roman" w:hAnsi="Times New Roman" w:cs="Times New Roman"/>
                <w:b/>
                <w:sz w:val="24"/>
                <w:szCs w:val="20"/>
                <w:lang w:eastAsia="ru-RU"/>
              </w:rPr>
              <w:t>Уравнительные приборы</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tc>
      </w:tr>
      <w:tr w:rsidR="00034F7B" w:rsidRPr="00034F7B" w:rsidTr="00B20FF9">
        <w:trPr>
          <w:cantSplit/>
        </w:trPr>
        <w:tc>
          <w:tcPr>
            <w:tcW w:w="70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5.1.</w:t>
            </w:r>
          </w:p>
        </w:tc>
        <w:tc>
          <w:tcPr>
            <w:tcW w:w="611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keepNext/>
              <w:spacing w:after="0" w:line="240" w:lineRule="auto"/>
              <w:jc w:val="both"/>
              <w:outlineLvl w:val="4"/>
              <w:rPr>
                <w:rFonts w:ascii="Times New Roman" w:eastAsia="Times New Roman" w:hAnsi="Times New Roman" w:cs="Times New Roman"/>
                <w:sz w:val="24"/>
                <w:szCs w:val="20"/>
                <w:lang w:eastAsia="ru-RU"/>
              </w:rPr>
            </w:pPr>
            <w:r w:rsidRPr="00034F7B">
              <w:rPr>
                <w:rFonts w:ascii="Times New Roman" w:eastAsia="Times New Roman" w:hAnsi="Times New Roman" w:cs="Times New Roman"/>
                <w:sz w:val="24"/>
                <w:szCs w:val="24"/>
                <w:lang w:eastAsia="ru-RU"/>
              </w:rPr>
              <w:t>Вертикальный износ остряков и рамных рельсов в уравнительных приборах на мостах более 10 мм</w:t>
            </w: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закрывается движение</w:t>
            </w:r>
          </w:p>
        </w:tc>
      </w:tr>
    </w:tbl>
    <w:p w:rsidR="00034F7B" w:rsidRPr="00034F7B" w:rsidRDefault="00034F7B" w:rsidP="00034F7B">
      <w:pPr>
        <w:spacing w:after="0" w:line="240" w:lineRule="auto"/>
        <w:jc w:val="both"/>
        <w:rPr>
          <w:rFonts w:ascii="Times New Roman" w:eastAsia="Times New Roman" w:hAnsi="Times New Roman" w:cs="Times New Roman"/>
          <w:sz w:val="28"/>
          <w:szCs w:val="24"/>
          <w:lang w:eastAsia="ru-RU"/>
        </w:rPr>
      </w:pPr>
    </w:p>
    <w:p w:rsidR="00034F7B" w:rsidRPr="00034F7B" w:rsidRDefault="00034F7B" w:rsidP="00034F7B">
      <w:pPr>
        <w:spacing w:after="0" w:line="240" w:lineRule="auto"/>
        <w:jc w:val="both"/>
        <w:rPr>
          <w:rFonts w:ascii="Times New Roman" w:eastAsia="Times New Roman" w:hAnsi="Times New Roman" w:cs="Times New Roman"/>
          <w:sz w:val="28"/>
          <w:szCs w:val="24"/>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4.4. Планирование  плановых работ </w:t>
      </w: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по текущему содержанию пути</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 Текущее содержание заключается в систематическом проведении плановых и неотложных работ, обеспечивающих ликвидацию неисправностей и  причин порождающих их. Предупреждение появления неисправностей и их своевременное устранение является основным принципом текущего содержания пути и устройств.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4.4.2. Работа укрупненной бригады по плановым работам производится в соответствии с требованиями п. 4.2.4 настоящей Инструкции на основе годового плана дистанции по текущему содержанию пути. При </w:t>
      </w:r>
      <w:r w:rsidRPr="00034F7B">
        <w:rPr>
          <w:rFonts w:ascii="Times New Roman" w:eastAsia="Times New Roman" w:hAnsi="Times New Roman" w:cs="Times New Roman"/>
          <w:sz w:val="28"/>
          <w:szCs w:val="28"/>
          <w:lang w:eastAsia="ru-RU"/>
        </w:rPr>
        <w:lastRenderedPageBreak/>
        <w:t xml:space="preserve">необходимости план работ укрупненной бригады корректируется по результатам комиссионных осмотров и осмотров пути дорожными мастерами и бригадиром  по </w:t>
      </w:r>
      <w:proofErr w:type="gramStart"/>
      <w:r w:rsidRPr="00034F7B">
        <w:rPr>
          <w:rFonts w:ascii="Times New Roman" w:eastAsia="Times New Roman" w:hAnsi="Times New Roman" w:cs="Times New Roman"/>
          <w:sz w:val="28"/>
          <w:szCs w:val="28"/>
          <w:lang w:eastAsia="ru-RU"/>
        </w:rPr>
        <w:t>контролю за</w:t>
      </w:r>
      <w:proofErr w:type="gramEnd"/>
      <w:r w:rsidRPr="00034F7B">
        <w:rPr>
          <w:rFonts w:ascii="Times New Roman" w:eastAsia="Times New Roman" w:hAnsi="Times New Roman" w:cs="Times New Roman"/>
          <w:sz w:val="28"/>
          <w:szCs w:val="28"/>
          <w:lang w:eastAsia="ru-RU"/>
        </w:rPr>
        <w:t xml:space="preserve"> состоянием пути.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 связи с тем, что работы текущего содержания пути в сезонах различные по номенклатуре, объемам и организации, планирование работ для бригад по плановым работам должно осуществляться на год и на сезон (летний, осенний, зимний и весенний) в соответствии с пунктами 4.4.5.1 – 4.4.5.4 настоящей Инструкции.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br w:type="page"/>
      </w:r>
      <w:r w:rsidRPr="00034F7B">
        <w:rPr>
          <w:rFonts w:ascii="Times New Roman" w:eastAsia="Times New Roman" w:hAnsi="Times New Roman" w:cs="Times New Roman"/>
          <w:sz w:val="28"/>
          <w:szCs w:val="28"/>
          <w:lang w:eastAsia="ru-RU"/>
        </w:rPr>
        <w:lastRenderedPageBreak/>
        <w:t xml:space="preserve">В составе </w:t>
      </w:r>
      <w:proofErr w:type="gramStart"/>
      <w:r w:rsidRPr="00034F7B">
        <w:rPr>
          <w:rFonts w:ascii="Times New Roman" w:eastAsia="Times New Roman" w:hAnsi="Times New Roman" w:cs="Times New Roman"/>
          <w:sz w:val="28"/>
          <w:szCs w:val="28"/>
          <w:lang w:eastAsia="ru-RU"/>
        </w:rPr>
        <w:t>плановых</w:t>
      </w:r>
      <w:proofErr w:type="gramEnd"/>
      <w:r w:rsidRPr="00034F7B">
        <w:rPr>
          <w:rFonts w:ascii="Times New Roman" w:eastAsia="Times New Roman" w:hAnsi="Times New Roman" w:cs="Times New Roman"/>
          <w:sz w:val="28"/>
          <w:szCs w:val="28"/>
          <w:lang w:eastAsia="ru-RU"/>
        </w:rPr>
        <w:t xml:space="preserve">  предусматриваются следующие работы: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выправка пути в профиле (подбивка шпал в сезон летних путевых работ, укладка прокладок  в зимний период);</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выправка пути в плане (рихтовка);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регулировка зазоров;</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перешивка и регулировка ширины колеи;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одиночная смена рельсов, скреплений и шпал;</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содержание балластной призмы;</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содержание земляного полотна (водоотводных сооружений, откосов земляного полотна);</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подготовка пути к зиме и пропуску весенних вод;</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разрядка температурных напряжений в рельсовых плетях;</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очистка рельсов и скреплений от грязи, </w:t>
      </w:r>
      <w:proofErr w:type="spellStart"/>
      <w:r w:rsidRPr="00034F7B">
        <w:rPr>
          <w:rFonts w:ascii="Times New Roman" w:eastAsia="Times New Roman" w:hAnsi="Times New Roman" w:cs="Times New Roman"/>
          <w:sz w:val="28"/>
          <w:szCs w:val="28"/>
          <w:lang w:eastAsia="ru-RU"/>
        </w:rPr>
        <w:t>добивка</w:t>
      </w:r>
      <w:proofErr w:type="spellEnd"/>
      <w:r w:rsidRPr="00034F7B">
        <w:rPr>
          <w:rFonts w:ascii="Times New Roman" w:eastAsia="Times New Roman" w:hAnsi="Times New Roman" w:cs="Times New Roman"/>
          <w:sz w:val="28"/>
          <w:szCs w:val="28"/>
          <w:lang w:eastAsia="ru-RU"/>
        </w:rPr>
        <w:t xml:space="preserve"> костылей и поправка </w:t>
      </w:r>
      <w:proofErr w:type="spellStart"/>
      <w:r w:rsidRPr="00034F7B">
        <w:rPr>
          <w:rFonts w:ascii="Times New Roman" w:eastAsia="Times New Roman" w:hAnsi="Times New Roman" w:cs="Times New Roman"/>
          <w:sz w:val="28"/>
          <w:szCs w:val="28"/>
          <w:lang w:eastAsia="ru-RU"/>
        </w:rPr>
        <w:t>противоугонов</w:t>
      </w:r>
      <w:proofErr w:type="spellEnd"/>
      <w:r w:rsidRPr="00034F7B">
        <w:rPr>
          <w:rFonts w:ascii="Times New Roman" w:eastAsia="Times New Roman" w:hAnsi="Times New Roman" w:cs="Times New Roman"/>
          <w:sz w:val="28"/>
          <w:szCs w:val="28"/>
          <w:lang w:eastAsia="ru-RU"/>
        </w:rPr>
        <w:t xml:space="preserve"> на звеньевом пути с деревянными шпалами;</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смазка и закрепление стыковых,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и закладных болтов; </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снего</w:t>
      </w:r>
      <w:proofErr w:type="spellEnd"/>
      <w:r w:rsidRPr="00034F7B">
        <w:rPr>
          <w:rFonts w:ascii="Times New Roman" w:eastAsia="Times New Roman" w:hAnsi="Times New Roman" w:cs="Times New Roman"/>
          <w:sz w:val="28"/>
          <w:szCs w:val="28"/>
          <w:lang w:eastAsia="ru-RU"/>
        </w:rPr>
        <w:t>-водо-</w:t>
      </w:r>
      <w:proofErr w:type="spellStart"/>
      <w:r w:rsidRPr="00034F7B">
        <w:rPr>
          <w:rFonts w:ascii="Times New Roman" w:eastAsia="Times New Roman" w:hAnsi="Times New Roman" w:cs="Times New Roman"/>
          <w:sz w:val="28"/>
          <w:szCs w:val="28"/>
          <w:lang w:eastAsia="ru-RU"/>
        </w:rPr>
        <w:t>пескоборьба</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выполнение работ, сопутствующих выправке пути с применением комплексов путевых машин;</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очистка рельсов и скреплений от грязи;</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удаление загрязнителей из-под подошвы рельсов;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уборка </w:t>
      </w:r>
      <w:proofErr w:type="spellStart"/>
      <w:r w:rsidRPr="00034F7B">
        <w:rPr>
          <w:rFonts w:ascii="Times New Roman" w:eastAsia="Times New Roman" w:hAnsi="Times New Roman" w:cs="Times New Roman"/>
          <w:sz w:val="28"/>
          <w:szCs w:val="28"/>
          <w:lang w:eastAsia="ru-RU"/>
        </w:rPr>
        <w:t>засорителей</w:t>
      </w:r>
      <w:proofErr w:type="spellEnd"/>
      <w:r w:rsidRPr="00034F7B">
        <w:rPr>
          <w:rFonts w:ascii="Times New Roman" w:eastAsia="Times New Roman" w:hAnsi="Times New Roman" w:cs="Times New Roman"/>
          <w:sz w:val="28"/>
          <w:szCs w:val="28"/>
          <w:lang w:eastAsia="ru-RU"/>
        </w:rPr>
        <w:t xml:space="preserve"> с поверхности балластной призмы;</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удаление из-под подошвы рельсов накопившихся регулировочных прокладок при железобетонных шпалах с раздельным скреплением, или из-под подкладок пучинных карточек при деревянных шпалах с костыльным скреплением;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планировка балластной призмы (при необходимости с досыпкой балласта) и обочин земляного полотна;</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устранение недостатков в содержании электрических рельсовых цепей;</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очистка и планировка кюветов и других водоотводных сооружений;</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другие виды работ текущего содержания.</w:t>
      </w:r>
    </w:p>
    <w:p w:rsidR="00034F7B" w:rsidRPr="00034F7B" w:rsidRDefault="00034F7B" w:rsidP="00034F7B">
      <w:pPr>
        <w:spacing w:after="0" w:line="360" w:lineRule="auto"/>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4.4.3. Бригады для выполнения неотложных работ работают по  графику, который оперативно корректируется в течени</w:t>
      </w:r>
      <w:proofErr w:type="gramStart"/>
      <w:r w:rsidRPr="00034F7B">
        <w:rPr>
          <w:rFonts w:ascii="Times New Roman" w:eastAsia="Times New Roman" w:hAnsi="Times New Roman" w:cs="Times New Roman"/>
          <w:sz w:val="28"/>
          <w:szCs w:val="28"/>
          <w:lang w:eastAsia="ru-RU"/>
        </w:rPr>
        <w:t>и</w:t>
      </w:r>
      <w:proofErr w:type="gramEnd"/>
      <w:r w:rsidRPr="00034F7B">
        <w:rPr>
          <w:rFonts w:ascii="Times New Roman" w:eastAsia="Times New Roman" w:hAnsi="Times New Roman" w:cs="Times New Roman"/>
          <w:sz w:val="28"/>
          <w:szCs w:val="28"/>
          <w:lang w:eastAsia="ru-RU"/>
        </w:rPr>
        <w:t xml:space="preserve"> дня в зависимости от результатов осмотра пути, работы диагностических средств и складывающейся на околотке обстановки.</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4.4.4. Выполнение неотложных  работ по обеспечению безопасности движения поездов включают следующие работы:</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замену </w:t>
      </w:r>
      <w:proofErr w:type="spellStart"/>
      <w:r w:rsidRPr="00034F7B">
        <w:rPr>
          <w:rFonts w:ascii="Times New Roman" w:eastAsia="Times New Roman" w:hAnsi="Times New Roman" w:cs="Times New Roman"/>
          <w:sz w:val="28"/>
          <w:szCs w:val="28"/>
          <w:lang w:eastAsia="ru-RU"/>
        </w:rPr>
        <w:t>остродефектных</w:t>
      </w:r>
      <w:proofErr w:type="spellEnd"/>
      <w:r w:rsidRPr="00034F7B">
        <w:rPr>
          <w:rFonts w:ascii="Times New Roman" w:eastAsia="Times New Roman" w:hAnsi="Times New Roman" w:cs="Times New Roman"/>
          <w:sz w:val="28"/>
          <w:szCs w:val="28"/>
          <w:lang w:eastAsia="ru-RU"/>
        </w:rPr>
        <w:t xml:space="preserve"> рельсов;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разрядку кустов негодных шпал и переводных брусьев;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устранение неисправностей  рельсовой колеи, требующих ограничения установленной скорости движения или его закрытия;</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устранение других расстройств, требующих ограничения скоростей движения или его закрытия;</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устранение неисправностей, записанных в журнал осмотра путей, стрелочных переводов, устройств СЦБ и связи (ДУ-46).</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4.4.5. Работы, которые планируются с учетом сезонности,  выполняются бригадами по плановым работам с применением механизмов и инструментов.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4.4.5.1. На весенний период по мере освобождения пути от снега планируются  работы:</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отводу воды с пути и земляного полотна;</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закрепление  </w:t>
      </w:r>
      <w:proofErr w:type="spellStart"/>
      <w:r w:rsidRPr="00034F7B">
        <w:rPr>
          <w:rFonts w:ascii="Times New Roman" w:eastAsia="Times New Roman" w:hAnsi="Times New Roman" w:cs="Times New Roman"/>
          <w:sz w:val="28"/>
          <w:szCs w:val="28"/>
          <w:lang w:eastAsia="ru-RU"/>
        </w:rPr>
        <w:t>противоугонов</w:t>
      </w:r>
      <w:proofErr w:type="spellEnd"/>
      <w:r w:rsidRPr="00034F7B">
        <w:rPr>
          <w:rFonts w:ascii="Times New Roman" w:eastAsia="Times New Roman" w:hAnsi="Times New Roman" w:cs="Times New Roman"/>
          <w:sz w:val="28"/>
          <w:szCs w:val="28"/>
          <w:lang w:eastAsia="ru-RU"/>
        </w:rPr>
        <w:t xml:space="preserve">, стыковых,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и закладных болтов, шурупов, поправка </w:t>
      </w:r>
      <w:proofErr w:type="spellStart"/>
      <w:r w:rsidRPr="00034F7B">
        <w:rPr>
          <w:rFonts w:ascii="Times New Roman" w:eastAsia="Times New Roman" w:hAnsi="Times New Roman" w:cs="Times New Roman"/>
          <w:sz w:val="28"/>
          <w:szCs w:val="28"/>
          <w:lang w:eastAsia="ru-RU"/>
        </w:rPr>
        <w:t>монорегуляторов</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добивка</w:t>
      </w:r>
      <w:proofErr w:type="spellEnd"/>
      <w:r w:rsidRPr="00034F7B">
        <w:rPr>
          <w:rFonts w:ascii="Times New Roman" w:eastAsia="Times New Roman" w:hAnsi="Times New Roman" w:cs="Times New Roman"/>
          <w:sz w:val="28"/>
          <w:szCs w:val="28"/>
          <w:lang w:eastAsia="ru-RU"/>
        </w:rPr>
        <w:t xml:space="preserve"> костылей и </w:t>
      </w:r>
      <w:proofErr w:type="spellStart"/>
      <w:r w:rsidRPr="00034F7B">
        <w:rPr>
          <w:rFonts w:ascii="Times New Roman" w:eastAsia="Times New Roman" w:hAnsi="Times New Roman" w:cs="Times New Roman"/>
          <w:sz w:val="28"/>
          <w:szCs w:val="28"/>
          <w:lang w:eastAsia="ru-RU"/>
        </w:rPr>
        <w:t>довертывание</w:t>
      </w:r>
      <w:proofErr w:type="spellEnd"/>
      <w:r w:rsidRPr="00034F7B">
        <w:rPr>
          <w:rFonts w:ascii="Times New Roman" w:eastAsia="Times New Roman" w:hAnsi="Times New Roman" w:cs="Times New Roman"/>
          <w:sz w:val="28"/>
          <w:szCs w:val="28"/>
          <w:lang w:eastAsia="ru-RU"/>
        </w:rPr>
        <w:t xml:space="preserve"> шурупов на пути и стрелочных переводах.</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Цель этих работ – предотвратить угон и расстройства пути в период оттаивания балласта и земляного полотна.</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Помимо этих работ, по мере оттаивания балластной призмы заменяются негодные шпалы, дефектные рельсы, скрепления, производится перешивка пути, проводятся работы по предупреждению разжижения балластного слоя и появления выплесков, регулируются зазоры и рихтуется путь в местах с </w:t>
      </w:r>
      <w:r w:rsidRPr="00034F7B">
        <w:rPr>
          <w:rFonts w:ascii="Times New Roman" w:eastAsia="Times New Roman" w:hAnsi="Times New Roman" w:cs="Times New Roman"/>
          <w:sz w:val="28"/>
          <w:szCs w:val="28"/>
          <w:lang w:eastAsia="ru-RU"/>
        </w:rPr>
        <w:lastRenderedPageBreak/>
        <w:t xml:space="preserve">отступлениями от норм. При наступлении соответствующих температур производится разрядка температурных напряжений в рельсовых плетях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(там, где это требуется).</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4.4.5.2. На летний период планируются работы:</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выправке пути в местах просадок, отступлений по уровню и в плане  подбивкой, подсыпкой или укладкой прокладок на отдельных неровностях;</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подбивке отрясенных шпал;</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регулировке зазоров;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одиночной замене негодных (не выполняющих своих функций) шпал и скреплений (в первую очередь, в стыках и на кривых участках пути);</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 </w:t>
      </w:r>
      <w:proofErr w:type="spellStart"/>
      <w:r w:rsidRPr="00034F7B">
        <w:rPr>
          <w:rFonts w:ascii="Times New Roman" w:eastAsia="Times New Roman" w:hAnsi="Times New Roman" w:cs="Times New Roman"/>
          <w:sz w:val="28"/>
          <w:szCs w:val="28"/>
          <w:lang w:eastAsia="ru-RU"/>
        </w:rPr>
        <w:t>прогрохотке</w:t>
      </w:r>
      <w:proofErr w:type="spellEnd"/>
      <w:r w:rsidRPr="00034F7B">
        <w:rPr>
          <w:rFonts w:ascii="Times New Roman" w:eastAsia="Times New Roman" w:hAnsi="Times New Roman" w:cs="Times New Roman"/>
          <w:sz w:val="28"/>
          <w:szCs w:val="28"/>
          <w:lang w:eastAsia="ru-RU"/>
        </w:rPr>
        <w:t xml:space="preserve"> щебеночного балласта в шпальных ящиках или замене балласта в местах наметившихся выплесков;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очистке кюветов, нагорных канав, лотков и др.</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4.4.5.3. На осенний период  планируются работы, направленные на предупреждение появления неисправностей пути в зимний период:</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выборочная регулировка зазоров в стыках;</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замена </w:t>
      </w:r>
      <w:proofErr w:type="gramStart"/>
      <w:r w:rsidRPr="00034F7B">
        <w:rPr>
          <w:rFonts w:ascii="Times New Roman" w:eastAsia="Times New Roman" w:hAnsi="Times New Roman" w:cs="Times New Roman"/>
          <w:sz w:val="28"/>
          <w:szCs w:val="28"/>
          <w:lang w:eastAsia="ru-RU"/>
        </w:rPr>
        <w:t>неработающих</w:t>
      </w:r>
      <w:proofErr w:type="gramEnd"/>
      <w:r w:rsidRPr="00034F7B">
        <w:rPr>
          <w:rFonts w:ascii="Times New Roman" w:eastAsia="Times New Roman" w:hAnsi="Times New Roman" w:cs="Times New Roman"/>
          <w:sz w:val="28"/>
          <w:szCs w:val="28"/>
          <w:lang w:eastAsia="ru-RU"/>
        </w:rPr>
        <w:t xml:space="preserve"> и поправка ослабших </w:t>
      </w:r>
      <w:proofErr w:type="spellStart"/>
      <w:r w:rsidRPr="00034F7B">
        <w:rPr>
          <w:rFonts w:ascii="Times New Roman" w:eastAsia="Times New Roman" w:hAnsi="Times New Roman" w:cs="Times New Roman"/>
          <w:sz w:val="28"/>
          <w:szCs w:val="28"/>
          <w:lang w:eastAsia="ru-RU"/>
        </w:rPr>
        <w:t>противоугонов</w:t>
      </w:r>
      <w:proofErr w:type="spellEnd"/>
      <w:r w:rsidRPr="00034F7B">
        <w:rPr>
          <w:rFonts w:ascii="Times New Roman" w:eastAsia="Times New Roman" w:hAnsi="Times New Roman" w:cs="Times New Roman"/>
          <w:sz w:val="28"/>
          <w:szCs w:val="28"/>
          <w:lang w:eastAsia="ru-RU"/>
        </w:rPr>
        <w:t>;</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закрепление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закладных и стыковых болтов, </w:t>
      </w:r>
      <w:proofErr w:type="spellStart"/>
      <w:r w:rsidRPr="00034F7B">
        <w:rPr>
          <w:rFonts w:ascii="Times New Roman" w:eastAsia="Times New Roman" w:hAnsi="Times New Roman" w:cs="Times New Roman"/>
          <w:sz w:val="28"/>
          <w:szCs w:val="28"/>
          <w:lang w:eastAsia="ru-RU"/>
        </w:rPr>
        <w:t>монорегуляторов</w:t>
      </w:r>
      <w:proofErr w:type="spellEnd"/>
      <w:r w:rsidRPr="00034F7B">
        <w:rPr>
          <w:rFonts w:ascii="Times New Roman" w:eastAsia="Times New Roman" w:hAnsi="Times New Roman" w:cs="Times New Roman"/>
          <w:sz w:val="28"/>
          <w:szCs w:val="28"/>
          <w:lang w:eastAsia="ru-RU"/>
        </w:rPr>
        <w:t xml:space="preserve">, шурупов на </w:t>
      </w:r>
      <w:proofErr w:type="spellStart"/>
      <w:r w:rsidRPr="00034F7B">
        <w:rPr>
          <w:rFonts w:ascii="Times New Roman" w:eastAsia="Times New Roman" w:hAnsi="Times New Roman" w:cs="Times New Roman"/>
          <w:sz w:val="28"/>
          <w:szCs w:val="28"/>
          <w:lang w:eastAsia="ru-RU"/>
        </w:rPr>
        <w:t>бесстыковом</w:t>
      </w:r>
      <w:proofErr w:type="spellEnd"/>
      <w:r w:rsidRPr="00034F7B">
        <w:rPr>
          <w:rFonts w:ascii="Times New Roman" w:eastAsia="Times New Roman" w:hAnsi="Times New Roman" w:cs="Times New Roman"/>
          <w:sz w:val="28"/>
          <w:szCs w:val="28"/>
          <w:lang w:eastAsia="ru-RU"/>
        </w:rPr>
        <w:t xml:space="preserve"> пути;</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исправление просадок в стыках и в местах отрясенных шпал способом подбивки, подсыпки;</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удаление загрязнителей балласта из-под подошвы рельсов;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уборка с путей и стрелочных переводов на станциях и перегонах оставшихся материалов верхнего строения пути и посторонних предметов, которые могут мешать работе снегоочистителей и снегоуборочных машин в зимний период;</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установка снеговых кольев и снеговых щитов;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очистка и подготовка водоотводных устрой</w:t>
      </w:r>
      <w:proofErr w:type="gramStart"/>
      <w:r w:rsidRPr="00034F7B">
        <w:rPr>
          <w:rFonts w:ascii="Times New Roman" w:eastAsia="Times New Roman" w:hAnsi="Times New Roman" w:cs="Times New Roman"/>
          <w:sz w:val="28"/>
          <w:szCs w:val="28"/>
          <w:lang w:eastAsia="ru-RU"/>
        </w:rPr>
        <w:t>ств к пр</w:t>
      </w:r>
      <w:proofErr w:type="gramEnd"/>
      <w:r w:rsidRPr="00034F7B">
        <w:rPr>
          <w:rFonts w:ascii="Times New Roman" w:eastAsia="Times New Roman" w:hAnsi="Times New Roman" w:cs="Times New Roman"/>
          <w:sz w:val="28"/>
          <w:szCs w:val="28"/>
          <w:lang w:eastAsia="ru-RU"/>
        </w:rPr>
        <w:t xml:space="preserve">опуску весенних вод.      </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4.4.5.4. На зимний период планируются работы:</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замена дефектных рельсов;</w:t>
      </w:r>
    </w:p>
    <w:p w:rsidR="00034F7B" w:rsidRPr="00034F7B" w:rsidRDefault="00034F7B" w:rsidP="00034F7B">
      <w:pPr>
        <w:spacing w:after="0" w:line="360" w:lineRule="auto"/>
        <w:ind w:right="75"/>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исправление пути на пучинах;</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очистка стрелочных переводов от снега, желобов от напрессованного снега и льда и др.;</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смена негодных металлических частей стрелочных переводов;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перешивка пути и стрелочных переводов;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перестановка снеговых щитов и разделка валов после работы снегоочистителей.</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В конце зимы в планы включают работы по вскрытию от снега кюветов, канав, русел у мостов с малыми отверстиями и труб.</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4.4.6. На искусственных сооружениях и на подходах к ним (включая охранные приспособления на мостах с ездой на балласте и в зоне челноков на всех мостах)  планируются работы:</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устранению отступлений пути в плане, профиле и по уровню, выявленные путеизмерительным вагоном;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очистке элементов мостового полотна;</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очистке и смазке уравнительных приборов;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регулировке зазоров в стыках и замене сезонных уравнительных рельсов;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очистке труб, лотков, водобойных колодцев, русел от наносов и зарослей;</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подготовке малых искусственных сооружений к зиме;</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 подготовке искусственных сооружений к пропуску весенних вод, паводку и ледоходу.</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4.4.7. При планировании плановых работ  должны предусматриваться меры по устранению причин, вызывающих интенсивное расстройство пути.</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 таким причинам, в основном, относятся:</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чрезмерная загрязненность балласта, в первую очередь, в стыках, вызывающая особо интенсивное нарастание в них просадок во время дождей и, как следствие, дефекты рельсов по стыковым рисункам;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часто  повторяющиеся по протяжению пути небольшие (</w:t>
      </w:r>
      <w:r w:rsidRPr="00034F7B">
        <w:rPr>
          <w:rFonts w:ascii="Times New Roman" w:eastAsia="Times New Roman" w:hAnsi="Times New Roman" w:cs="Times New Roman"/>
          <w:sz w:val="28"/>
          <w:szCs w:val="28"/>
          <w:lang w:val="en-US" w:eastAsia="ru-RU"/>
        </w:rPr>
        <w:t>II</w:t>
      </w:r>
      <w:r w:rsidRPr="00034F7B">
        <w:rPr>
          <w:rFonts w:ascii="Times New Roman" w:eastAsia="Times New Roman" w:hAnsi="Times New Roman" w:cs="Times New Roman"/>
          <w:sz w:val="28"/>
          <w:szCs w:val="28"/>
          <w:lang w:eastAsia="ru-RU"/>
        </w:rPr>
        <w:t xml:space="preserve"> степени) отступления в плане, перекосы, просадки, зазоры между подошвой рельса и </w:t>
      </w:r>
      <w:r w:rsidRPr="00034F7B">
        <w:rPr>
          <w:rFonts w:ascii="Times New Roman" w:eastAsia="Times New Roman" w:hAnsi="Times New Roman" w:cs="Times New Roman"/>
          <w:sz w:val="28"/>
          <w:szCs w:val="28"/>
          <w:lang w:eastAsia="ru-RU"/>
        </w:rPr>
        <w:lastRenderedPageBreak/>
        <w:t xml:space="preserve">подкладками, снижающие сопротивляемость рельсов </w:t>
      </w:r>
      <w:proofErr w:type="spellStart"/>
      <w:r w:rsidRPr="00034F7B">
        <w:rPr>
          <w:rFonts w:ascii="Times New Roman" w:eastAsia="Times New Roman" w:hAnsi="Times New Roman" w:cs="Times New Roman"/>
          <w:sz w:val="28"/>
          <w:szCs w:val="28"/>
          <w:lang w:eastAsia="ru-RU"/>
        </w:rPr>
        <w:t>раскантовке</w:t>
      </w:r>
      <w:proofErr w:type="spellEnd"/>
      <w:r w:rsidRPr="00034F7B">
        <w:rPr>
          <w:rFonts w:ascii="Times New Roman" w:eastAsia="Times New Roman" w:hAnsi="Times New Roman" w:cs="Times New Roman"/>
          <w:sz w:val="28"/>
          <w:szCs w:val="28"/>
          <w:lang w:eastAsia="ru-RU"/>
        </w:rPr>
        <w:t xml:space="preserve"> при боковых воздействиях колес подвижного состава;</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угон рельсов звеньевого и  </w:t>
      </w:r>
      <w:proofErr w:type="spellStart"/>
      <w:r w:rsidRPr="00034F7B">
        <w:rPr>
          <w:rFonts w:ascii="Times New Roman" w:eastAsia="Times New Roman" w:hAnsi="Times New Roman" w:cs="Times New Roman"/>
          <w:sz w:val="28"/>
          <w:szCs w:val="28"/>
          <w:lang w:eastAsia="ru-RU"/>
        </w:rPr>
        <w:t>бесстыкового</w:t>
      </w:r>
      <w:proofErr w:type="spellEnd"/>
      <w:r w:rsidRPr="00034F7B">
        <w:rPr>
          <w:rFonts w:ascii="Times New Roman" w:eastAsia="Times New Roman" w:hAnsi="Times New Roman" w:cs="Times New Roman"/>
          <w:sz w:val="28"/>
          <w:szCs w:val="28"/>
          <w:lang w:eastAsia="ru-RU"/>
        </w:rPr>
        <w:t xml:space="preserve"> пути, приводящий к разрыву стыков зимой и выбросу пути летом;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негодные деревянные шпалы и узлы скреплений, в первую очередь, в кривых участках, способствующие возникновению нарушений ширины рельсовой колеи и </w:t>
      </w:r>
      <w:proofErr w:type="spellStart"/>
      <w:r w:rsidRPr="00034F7B">
        <w:rPr>
          <w:rFonts w:ascii="Times New Roman" w:eastAsia="Times New Roman" w:hAnsi="Times New Roman" w:cs="Times New Roman"/>
          <w:sz w:val="28"/>
          <w:szCs w:val="28"/>
          <w:lang w:eastAsia="ru-RU"/>
        </w:rPr>
        <w:t>раскантовке</w:t>
      </w:r>
      <w:proofErr w:type="spellEnd"/>
      <w:r w:rsidRPr="00034F7B">
        <w:rPr>
          <w:rFonts w:ascii="Times New Roman" w:eastAsia="Times New Roman" w:hAnsi="Times New Roman" w:cs="Times New Roman"/>
          <w:sz w:val="28"/>
          <w:szCs w:val="28"/>
          <w:lang w:eastAsia="ru-RU"/>
        </w:rPr>
        <w:t xml:space="preserve"> рельсов при боковых  воздействиях подвижного состава на рельс;</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неплотное прилегание шейки остряка стрелки или подвижного сердечника крестовины к упорным накладкам, а также подошвы остряка или сердечника крестовины к подушкам и др.</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4.4.8. Комплексные плановые работы планируют на участках пути, которые не попали в титульный список ремонтов. При этом на них:</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по показаниям путеизмерительных вагонов имеется большое количество отступлений </w:t>
      </w:r>
      <w:r w:rsidRPr="00034F7B">
        <w:rPr>
          <w:rFonts w:ascii="Times New Roman" w:eastAsia="Times New Roman" w:hAnsi="Times New Roman" w:cs="Times New Roman"/>
          <w:sz w:val="28"/>
          <w:szCs w:val="28"/>
          <w:lang w:val="en-US" w:eastAsia="ru-RU"/>
        </w:rPr>
        <w:t>II</w:t>
      </w:r>
      <w:r w:rsidRPr="00034F7B">
        <w:rPr>
          <w:rFonts w:ascii="Times New Roman" w:eastAsia="Times New Roman" w:hAnsi="Times New Roman" w:cs="Times New Roman"/>
          <w:sz w:val="28"/>
          <w:szCs w:val="28"/>
          <w:lang w:eastAsia="ru-RU"/>
        </w:rPr>
        <w:t xml:space="preserve"> степени в профиле, плане, по уровню;</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много регулировочных прокладок между рельсом и подкладкой при раздельном скреплении и карточек под подкладками на деревянных шпалах;</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имеются отрясенные шпалы;</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требуется оправка балластной призмы и др., т.е. имеется необходимость выполнения   нескольких видов самостоятельных работ со сплошным проходом по километру.</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Плановые работы, выполненные с применением комплексов путевых машин, планируются  на основе результатов осеннего осмотра и проверок пути и стрелочных переводов,  при этом учитывается классность пути и пропущенный по нему тоннаж после последнего ремонта, а также интенсивность отказов технических средств с использованием методологии УРРАН [26, 27].</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На стрелочных переводах, расположенных на главных путях, комплексные планово-предупредительные работы должны планироваться одновременно с работами на пути. На стрелочных переводах, расположенных на </w:t>
      </w:r>
      <w:proofErr w:type="spellStart"/>
      <w:proofErr w:type="gramStart"/>
      <w:r w:rsidRPr="00034F7B">
        <w:rPr>
          <w:rFonts w:ascii="Times New Roman" w:eastAsia="Times New Roman" w:hAnsi="Times New Roman" w:cs="Times New Roman"/>
          <w:sz w:val="28"/>
          <w:szCs w:val="28"/>
          <w:lang w:eastAsia="ru-RU"/>
        </w:rPr>
        <w:t>приемо</w:t>
      </w:r>
      <w:proofErr w:type="spellEnd"/>
      <w:r w:rsidRPr="00034F7B">
        <w:rPr>
          <w:rFonts w:ascii="Times New Roman" w:eastAsia="Times New Roman" w:hAnsi="Times New Roman" w:cs="Times New Roman"/>
          <w:sz w:val="28"/>
          <w:szCs w:val="28"/>
          <w:lang w:eastAsia="ru-RU"/>
        </w:rPr>
        <w:t>-</w:t>
      </w:r>
      <w:r w:rsidRPr="00034F7B">
        <w:rPr>
          <w:rFonts w:ascii="Times New Roman" w:eastAsia="Times New Roman" w:hAnsi="Times New Roman" w:cs="Times New Roman"/>
          <w:sz w:val="28"/>
          <w:szCs w:val="28"/>
          <w:lang w:eastAsia="ru-RU"/>
        </w:rPr>
        <w:lastRenderedPageBreak/>
        <w:t>отправочных</w:t>
      </w:r>
      <w:proofErr w:type="gramEnd"/>
      <w:r w:rsidRPr="00034F7B">
        <w:rPr>
          <w:rFonts w:ascii="Times New Roman" w:eastAsia="Times New Roman" w:hAnsi="Times New Roman" w:cs="Times New Roman"/>
          <w:sz w:val="28"/>
          <w:szCs w:val="28"/>
          <w:lang w:eastAsia="ru-RU"/>
        </w:rPr>
        <w:t xml:space="preserve"> и других станционных путях, комплексные работы планируются в зависимости от вида и количества отступлений, обнаруженных на них при осенних и месячных осмотрах и проверках, типа и конструкции стрелочных переводов, размеров движения по ним.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Плановые работы на километрах группируются по перегонам и эксплуатационным участкам с учетом предоставления «окон» и других эксплуатационных факторов, после чего составляется план-график выполнения работ на сезон по эксплуатационным участкам (таблица 4.3).</w:t>
      </w:r>
    </w:p>
    <w:p w:rsidR="00034F7B" w:rsidRPr="00034F7B" w:rsidRDefault="00034F7B" w:rsidP="00034F7B">
      <w:pPr>
        <w:spacing w:after="0" w:line="360" w:lineRule="auto"/>
        <w:ind w:right="-104"/>
        <w:jc w:val="center"/>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Таблица 4.3. План-график выполнения комплексных плановых     работ  на __________ дистанции пути     в ________году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2097"/>
        <w:gridCol w:w="944"/>
        <w:gridCol w:w="976"/>
        <w:gridCol w:w="1866"/>
        <w:gridCol w:w="1866"/>
      </w:tblGrid>
      <w:tr w:rsidR="00034F7B" w:rsidRPr="00034F7B" w:rsidTr="00B20FF9">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Участок движения, № главного пути</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эксплуатационного участка</w:t>
            </w:r>
          </w:p>
        </w:tc>
        <w:tc>
          <w:tcPr>
            <w:tcW w:w="975"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Объем </w:t>
            </w:r>
          </w:p>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 xml:space="preserve">работ, </w:t>
            </w:r>
            <w:proofErr w:type="gramStart"/>
            <w:r w:rsidRPr="00034F7B">
              <w:rPr>
                <w:rFonts w:ascii="Times New Roman" w:eastAsia="Times New Roman" w:hAnsi="Times New Roman" w:cs="Times New Roman"/>
                <w:sz w:val="24"/>
                <w:szCs w:val="24"/>
                <w:lang w:eastAsia="ru-RU"/>
              </w:rPr>
              <w:t>км</w:t>
            </w:r>
            <w:proofErr w:type="gramEnd"/>
          </w:p>
        </w:tc>
        <w:tc>
          <w:tcPr>
            <w:tcW w:w="976" w:type="dxa"/>
            <w:tcBorders>
              <w:top w:val="single" w:sz="4" w:space="0" w:color="auto"/>
              <w:left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Приме</w:t>
            </w:r>
          </w:p>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proofErr w:type="spellStart"/>
            <w:r w:rsidRPr="00034F7B">
              <w:rPr>
                <w:rFonts w:ascii="Times New Roman" w:eastAsia="Times New Roman" w:hAnsi="Times New Roman" w:cs="Times New Roman"/>
                <w:sz w:val="24"/>
                <w:szCs w:val="24"/>
                <w:lang w:eastAsia="ru-RU"/>
              </w:rPr>
              <w:t>няе</w:t>
            </w:r>
            <w:proofErr w:type="spellEnd"/>
          </w:p>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proofErr w:type="spellStart"/>
            <w:r w:rsidRPr="00034F7B">
              <w:rPr>
                <w:rFonts w:ascii="Times New Roman" w:eastAsia="Times New Roman" w:hAnsi="Times New Roman" w:cs="Times New Roman"/>
                <w:sz w:val="24"/>
                <w:szCs w:val="24"/>
                <w:lang w:eastAsia="ru-RU"/>
              </w:rPr>
              <w:t>мые</w:t>
            </w:r>
            <w:proofErr w:type="spellEnd"/>
            <w:r w:rsidRPr="00034F7B">
              <w:rPr>
                <w:rFonts w:ascii="Times New Roman" w:eastAsia="Times New Roman" w:hAnsi="Times New Roman" w:cs="Times New Roman"/>
                <w:sz w:val="24"/>
                <w:szCs w:val="24"/>
                <w:lang w:eastAsia="ru-RU"/>
              </w:rPr>
              <w:t xml:space="preserve"> машины</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Календарное время работ (число, месяц)</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Фактическое время работ (число, месяц, объем)</w:t>
            </w:r>
          </w:p>
        </w:tc>
      </w:tr>
      <w:tr w:rsidR="00034F7B" w:rsidRPr="00034F7B" w:rsidTr="00B20FF9">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А – Б,  1</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w:t>
            </w:r>
          </w:p>
        </w:tc>
        <w:tc>
          <w:tcPr>
            <w:tcW w:w="975" w:type="dxa"/>
            <w:tcBorders>
              <w:left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w:t>
            </w:r>
          </w:p>
        </w:tc>
        <w:tc>
          <w:tcPr>
            <w:tcW w:w="976" w:type="dxa"/>
            <w:tcBorders>
              <w:left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1.05 – 31.05</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10.05 – 15.06</w:t>
            </w:r>
          </w:p>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14</w:t>
            </w:r>
          </w:p>
        </w:tc>
      </w:tr>
      <w:tr w:rsidR="00034F7B" w:rsidRPr="00034F7B" w:rsidTr="00B20FF9">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proofErr w:type="gramStart"/>
            <w:r w:rsidRPr="00034F7B">
              <w:rPr>
                <w:rFonts w:ascii="Times New Roman" w:eastAsia="Times New Roman" w:hAnsi="Times New Roman" w:cs="Times New Roman"/>
                <w:sz w:val="24"/>
                <w:szCs w:val="24"/>
                <w:lang w:eastAsia="ru-RU"/>
              </w:rPr>
              <w:t>Б</w:t>
            </w:r>
            <w:proofErr w:type="gramEnd"/>
            <w:r w:rsidRPr="00034F7B">
              <w:rPr>
                <w:rFonts w:ascii="Times New Roman" w:eastAsia="Times New Roman" w:hAnsi="Times New Roman" w:cs="Times New Roman"/>
                <w:sz w:val="24"/>
                <w:szCs w:val="24"/>
                <w:lang w:eastAsia="ru-RU"/>
              </w:rPr>
              <w:t xml:space="preserve"> – В,  2</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2</w:t>
            </w:r>
          </w:p>
        </w:tc>
        <w:tc>
          <w:tcPr>
            <w:tcW w:w="975" w:type="dxa"/>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w:t>
            </w:r>
          </w:p>
        </w:tc>
        <w:tc>
          <w:tcPr>
            <w:tcW w:w="976" w:type="dxa"/>
            <w:tcBorders>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1.06 -  20.06</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15.06 – 1.07</w:t>
            </w:r>
          </w:p>
          <w:p w:rsidR="00034F7B" w:rsidRPr="00034F7B" w:rsidRDefault="00034F7B" w:rsidP="00034F7B">
            <w:pPr>
              <w:spacing w:after="0" w:line="240" w:lineRule="auto"/>
              <w:ind w:right="-104"/>
              <w:jc w:val="center"/>
              <w:rPr>
                <w:rFonts w:ascii="Times New Roman" w:eastAsia="Times New Roman" w:hAnsi="Times New Roman" w:cs="Times New Roman"/>
                <w:sz w:val="24"/>
                <w:szCs w:val="24"/>
                <w:lang w:eastAsia="ru-RU"/>
              </w:rPr>
            </w:pPr>
            <w:r w:rsidRPr="00034F7B">
              <w:rPr>
                <w:rFonts w:ascii="Times New Roman" w:eastAsia="Times New Roman" w:hAnsi="Times New Roman" w:cs="Times New Roman"/>
                <w:sz w:val="24"/>
                <w:szCs w:val="24"/>
                <w:lang w:eastAsia="ru-RU"/>
              </w:rPr>
              <w:t>10</w:t>
            </w:r>
          </w:p>
        </w:tc>
      </w:tr>
    </w:tbl>
    <w:p w:rsidR="00034F7B" w:rsidRPr="00034F7B" w:rsidRDefault="00034F7B" w:rsidP="00034F7B">
      <w:pPr>
        <w:spacing w:after="0" w:line="360" w:lineRule="auto"/>
        <w:ind w:right="-104"/>
        <w:jc w:val="center"/>
        <w:rPr>
          <w:rFonts w:ascii="Times New Roman" w:eastAsia="Times New Roman" w:hAnsi="Times New Roman" w:cs="Times New Roman"/>
          <w:sz w:val="24"/>
          <w:szCs w:val="24"/>
          <w:lang w:eastAsia="ru-RU"/>
        </w:rPr>
      </w:pP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 плану-графику прикладываются объемные ведомости по основным видам работ и потребности в материалах верхнего строения пути.</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4.4.9. Ежегодные планы выполнения плановых работ на главных путях и расположенных на них стрелочных переводах с применением комплексов машин согласовываются с  дирекцией инфраструктуры и дирекцией управления движением.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Дирекция по эксплуатации и ремонту путевых машин по заявкам дистанций пути разрабатывает ежегодные планы выполнения плановых работ на обслуживаемых дистанциях, которые согласовываются с  дирекцией инфраструктуры.</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4.4.10. Плановые работы с применением комплексов машин выполняют в «окна» продолжительностью не менее 3 ч.</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В эти же «окна»  другие бригады по плановым работам выполняют работы, требующие перерывов в движении поездов, больших, чем интервал графика </w:t>
      </w:r>
      <w:r w:rsidRPr="00034F7B">
        <w:rPr>
          <w:rFonts w:ascii="Times New Roman" w:eastAsia="Times New Roman" w:hAnsi="Times New Roman" w:cs="Times New Roman"/>
          <w:sz w:val="28"/>
          <w:szCs w:val="28"/>
          <w:lang w:eastAsia="ru-RU"/>
        </w:rPr>
        <w:lastRenderedPageBreak/>
        <w:t>движения (одиночная замена рельсов, металлических элементов стрелочных переводов, регулировка зазоров в стыках, снятие пучинных карточек и др.).</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участках с интенсивным движением поездов в «окна» на плановые  работы целесообразно использовать одновременно несколько комплексов машин.</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4.4.11. На участках пути, которые попали в титульные списки ремонтов, работы по текущему содержанию  выполняются в объемах, обеспечивающих безопасное движение поездов,  бригадами по неотложным работам.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4.4.12. На основе планов выполнения плановых работ по текущему содержанию пути каждая дистанция пути разрабатывает для своих условий и на основе типовых технологических процессов:</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технологические процессы производства работ по километрам с учетом их фактических объемов, типов применяемых машин, численности путевой бригады, фронта работ и сроков их проведения;</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порядок обслуживания и стоянки машин в нерабочее время;</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способ ежедневной доставки путевых бригад к месту работ и обратно.</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4.4.13. Работы по текущему содержанию пути должны выполняться в соответствии с установленными правилами и типовыми технологиями.</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Технологические операции, входящие в общий комплекс работ, должны выполняться с последовательностью, исключающей повторяемость работ и обеспечивающей наилучшее их качество. Например, работы по удалению загрязнителей из-под рельса и с поверхности призмы, замене шпал, </w:t>
      </w:r>
      <w:proofErr w:type="spellStart"/>
      <w:r w:rsidRPr="00034F7B">
        <w:rPr>
          <w:rFonts w:ascii="Times New Roman" w:eastAsia="Times New Roman" w:hAnsi="Times New Roman" w:cs="Times New Roman"/>
          <w:sz w:val="28"/>
          <w:szCs w:val="28"/>
          <w:lang w:eastAsia="ru-RU"/>
        </w:rPr>
        <w:t>прогрохотке</w:t>
      </w:r>
      <w:proofErr w:type="spellEnd"/>
      <w:r w:rsidRPr="00034F7B">
        <w:rPr>
          <w:rFonts w:ascii="Times New Roman" w:eastAsia="Times New Roman" w:hAnsi="Times New Roman" w:cs="Times New Roman"/>
          <w:sz w:val="28"/>
          <w:szCs w:val="28"/>
          <w:lang w:eastAsia="ru-RU"/>
        </w:rPr>
        <w:t xml:space="preserve"> щебеночного балласта в местах выплесков, перегонке шпал выполняются до, а не после выправки пути с подбивкой шпал. </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4.4.14. После окончания дневных работ все материалы должны быть убраны с пути и отвезены к местам их хранения или складирования.</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4.4.15. При выполнении работ должны строго соблюдаться условия обеспечения безопасности движения и правила личной безопасности работников, о чем руководитель работ перед каждым выходом на работу инструктирует бригаду с учетом видов предстоящих работ и мест их </w:t>
      </w:r>
      <w:r w:rsidRPr="00034F7B">
        <w:rPr>
          <w:rFonts w:ascii="Times New Roman" w:eastAsia="Times New Roman" w:hAnsi="Times New Roman" w:cs="Times New Roman"/>
          <w:sz w:val="28"/>
          <w:szCs w:val="28"/>
          <w:lang w:eastAsia="ru-RU"/>
        </w:rPr>
        <w:lastRenderedPageBreak/>
        <w:t>проведения. То же самое должен делать любой работник, будучи руководителем работ, независимо от численности и состава рабочей группы.</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4.4.16. При работах на пути и стрелочных переводах без закрытия движения поездов необходимо выполнять требования по исключению нарушений работы рельсовых цепей, а на электрифицированных участках должны быть приняты меры по защите рабочих от возможного поражения тяговым током.</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4.4.17. Качество работ, выполняемых в соответствии с планом-графиком, должно контролироваться дорожным мастером или начальником участка  при очередных осмотрах пути. После выполнения работ осуществляются соответствующие записи в формы первичного учета путевого хозяйства, в том числе с применением автоматизированной системы «Электронного технологического документооборота» (АС-ЭТД).</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4.4.18. По истечении каждого месяца дорожные мастера представляют начальнику участка  заполненные и обсчитанные графики работ за прошедший месяц.</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4.4.19. Начальники дистанций пути, их заместители, главные инженеры,  начальники участков, дорожные мастера и бригадиры пути должны систематически анализировать состояние пути и результаты работ, выявлять недостатки в организации и технологии работ и принимать необходимые меры к их устранению, преследуя цель повышения надежности работ пути и продления сроков службы элементов верхнего строения.</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4.4.20. На повышение эффективности текущего содержания пути, должны быть направлены и такие меры, как: эффективное использование машин и механизмов, технологических «окон»; регулярное проведение технической учебы работников дистанции; обобщение и применение передовых технологий и методов работ других путейских подразделений и предприятий  и др.</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4.4.21. Материальное поощрение работников пути за высокое качество текущего содержания и продление сроков службы элементов пути должно базироваться на объективных методах оценки состояния пути на километрах,  </w:t>
      </w:r>
      <w:r w:rsidRPr="00034F7B">
        <w:rPr>
          <w:rFonts w:ascii="Times New Roman" w:eastAsia="Times New Roman" w:hAnsi="Times New Roman" w:cs="Times New Roman"/>
          <w:sz w:val="28"/>
          <w:szCs w:val="28"/>
          <w:lang w:eastAsia="ru-RU"/>
        </w:rPr>
        <w:lastRenderedPageBreak/>
        <w:t>участках и дистанциях пути по результатам натурных осмотров и проверок пути вагонами-</w:t>
      </w:r>
      <w:proofErr w:type="spellStart"/>
      <w:r w:rsidRPr="00034F7B">
        <w:rPr>
          <w:rFonts w:ascii="Times New Roman" w:eastAsia="Times New Roman" w:hAnsi="Times New Roman" w:cs="Times New Roman"/>
          <w:sz w:val="28"/>
          <w:szCs w:val="28"/>
          <w:lang w:eastAsia="ru-RU"/>
        </w:rPr>
        <w:t>путеизмерителями</w:t>
      </w:r>
      <w:proofErr w:type="spellEnd"/>
      <w:r w:rsidRPr="00034F7B">
        <w:rPr>
          <w:rFonts w:ascii="Times New Roman" w:eastAsia="Times New Roman" w:hAnsi="Times New Roman" w:cs="Times New Roman"/>
          <w:sz w:val="28"/>
          <w:szCs w:val="28"/>
          <w:lang w:eastAsia="ru-RU"/>
        </w:rPr>
        <w:t xml:space="preserve"> и другими измерительными средствами.</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4.4.22. В состав работ по техническому обслуживанию пути, кроме работ по текущему содержанию пути, входят также промежуточные ремонты –  средний и планово-предупредительный. Эти работы назначаются в тех случаях, когда объемы необходимых работ превышают нормативные затраты на текущее содержание пути. Критерии назначения промежуточных ремонтов пути и состав выполняемых работ изложен в Технических условиях на работы по реконструкции (модернизации) и ремонту железнодорожного пути [28].</w:t>
      </w:r>
    </w:p>
    <w:p w:rsidR="00034F7B" w:rsidRPr="00034F7B" w:rsidRDefault="00034F7B" w:rsidP="00034F7B">
      <w:pPr>
        <w:spacing w:after="0" w:line="360" w:lineRule="auto"/>
        <w:ind w:right="-104"/>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4.4.23. Таблицы технического оснащения дистанций пути  приведены в приложении 9 к настоящей Инструкции.</w:t>
      </w:r>
    </w:p>
    <w:p w:rsidR="00034F7B" w:rsidRPr="00034F7B" w:rsidRDefault="00034F7B" w:rsidP="00034F7B">
      <w:pPr>
        <w:spacing w:after="0" w:line="240" w:lineRule="auto"/>
        <w:jc w:val="both"/>
        <w:rPr>
          <w:rFonts w:ascii="Times New Roman" w:eastAsia="Times New Roman" w:hAnsi="Times New Roman" w:cs="Times New Roman"/>
          <w:sz w:val="28"/>
          <w:szCs w:val="24"/>
          <w:lang w:eastAsia="ru-RU"/>
        </w:rPr>
      </w:pPr>
    </w:p>
    <w:p w:rsidR="00034F7B" w:rsidRPr="00034F7B" w:rsidRDefault="00034F7B" w:rsidP="00034F7B">
      <w:pPr>
        <w:spacing w:after="0" w:line="240" w:lineRule="auto"/>
        <w:jc w:val="both"/>
        <w:rPr>
          <w:rFonts w:ascii="Times New Roman" w:eastAsia="Times New Roman" w:hAnsi="Times New Roman" w:cs="Times New Roman"/>
          <w:sz w:val="28"/>
          <w:szCs w:val="24"/>
          <w:lang w:eastAsia="ru-RU"/>
        </w:rPr>
      </w:pP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5. Хранение и учет средств механизации, приборов,  инструмента, </w:t>
      </w:r>
    </w:p>
    <w:p w:rsidR="00034F7B" w:rsidRPr="00034F7B" w:rsidRDefault="00034F7B" w:rsidP="00034F7B">
      <w:pPr>
        <w:spacing w:after="0" w:line="36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 аварийно-восстановительного и </w:t>
      </w:r>
      <w:proofErr w:type="spellStart"/>
      <w:r w:rsidRPr="00034F7B">
        <w:rPr>
          <w:rFonts w:ascii="Times New Roman" w:eastAsia="Times New Roman" w:hAnsi="Times New Roman" w:cs="Times New Roman"/>
          <w:b/>
          <w:sz w:val="28"/>
          <w:szCs w:val="28"/>
          <w:lang w:eastAsia="ru-RU"/>
        </w:rPr>
        <w:t>покилометрового</w:t>
      </w:r>
      <w:proofErr w:type="spellEnd"/>
      <w:r w:rsidRPr="00034F7B">
        <w:rPr>
          <w:rFonts w:ascii="Times New Roman" w:eastAsia="Times New Roman" w:hAnsi="Times New Roman" w:cs="Times New Roman"/>
          <w:b/>
          <w:sz w:val="28"/>
          <w:szCs w:val="28"/>
          <w:lang w:eastAsia="ru-RU"/>
        </w:rPr>
        <w:t xml:space="preserve"> запасов материалов верхнего строения пути</w:t>
      </w:r>
    </w:p>
    <w:p w:rsidR="00034F7B" w:rsidRPr="00034F7B" w:rsidRDefault="00034F7B" w:rsidP="00034F7B">
      <w:pPr>
        <w:spacing w:after="0" w:line="240" w:lineRule="auto"/>
        <w:jc w:val="center"/>
        <w:rPr>
          <w:rFonts w:ascii="Times New Roman" w:eastAsia="Times New Roman" w:hAnsi="Times New Roman" w:cs="Times New Roman"/>
          <w:sz w:val="24"/>
          <w:szCs w:val="24"/>
          <w:lang w:eastAsia="ru-RU"/>
        </w:rPr>
      </w:pPr>
    </w:p>
    <w:p w:rsidR="00034F7B" w:rsidRPr="00034F7B" w:rsidRDefault="00034F7B" w:rsidP="00034F7B">
      <w:pPr>
        <w:spacing w:after="0" w:line="240" w:lineRule="auto"/>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5.1. Хранение и учет средств механизации, приборов и инструмента</w:t>
      </w:r>
    </w:p>
    <w:p w:rsidR="00034F7B" w:rsidRPr="00034F7B" w:rsidRDefault="00034F7B" w:rsidP="00034F7B">
      <w:pPr>
        <w:spacing w:after="0" w:line="240" w:lineRule="auto"/>
        <w:jc w:val="both"/>
        <w:rPr>
          <w:rFonts w:ascii="Times New Roman" w:eastAsia="Times New Roman" w:hAnsi="Times New Roman" w:cs="Times New Roman"/>
          <w:b/>
          <w:sz w:val="28"/>
          <w:szCs w:val="28"/>
          <w:lang w:eastAsia="ru-RU"/>
        </w:rPr>
      </w:pP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5.1.1. Дистанции пути и их подразделения должны оснащаться машинами, механизмами, оборудованием, приборами и инструментом в соответствии с табелями технического оснащения  (приложение   9 к настоящей Инструкции).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Транспортные средства хранят в специальных гаражах, а механизмы и инструмент в кладовых. Во время рабочего сезона (в отдельные дни после работы) они могут оставляться на линейных участках, если созданы условия для их сохранности.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Путевые передвижные средства (вагончики, тележки, </w:t>
      </w:r>
      <w:proofErr w:type="spellStart"/>
      <w:r w:rsidRPr="00034F7B">
        <w:rPr>
          <w:rFonts w:ascii="Times New Roman" w:eastAsia="Times New Roman" w:hAnsi="Times New Roman" w:cs="Times New Roman"/>
          <w:sz w:val="28"/>
          <w:szCs w:val="28"/>
          <w:lang w:eastAsia="ru-RU"/>
        </w:rPr>
        <w:t>мадероны</w:t>
      </w:r>
      <w:proofErr w:type="spellEnd"/>
      <w:r w:rsidRPr="00034F7B">
        <w:rPr>
          <w:rFonts w:ascii="Times New Roman" w:eastAsia="Times New Roman" w:hAnsi="Times New Roman" w:cs="Times New Roman"/>
          <w:sz w:val="28"/>
          <w:szCs w:val="28"/>
          <w:lang w:eastAsia="ru-RU"/>
        </w:rPr>
        <w:t xml:space="preserve"> и др.), оставляемые на открытом воздухе, должны быть надежно закреплены на местах нахождения и иметь специальные запоры с замками.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5.1.2. Для обеспечения высокого качества путевых работ и повышения производительности труда, а также для обеспечения техники безопасности при производстве работ необходимо, чтобы путевой инструмент, приспособления, измерительные приборы и передвижные средства соответствовали утвержденным чертежам и техническим условиям (по форме, размерам, допускам, качеству материалов, качеству отделки) и были исправными.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Инструмент и приборы должны своевременно ремонтироваться, а негодные – заменяться. Каждому инструменту в кладовой отводится соответствующее место. Кладовые должны быть всегда в исправном состоянии и запираться. Доступ посторонним лицам в кладовую воспрещается. Ключи от кладовой рабочего отделения должны находиться у бригадира пути, от кладовой линейного участка – у дорожного мастера, а при их временном отсутствии – у замещающих их работников.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5.1.3. Путевой инструмент, приборы и инвентарь  учитываются по книгам кладовой и описям.</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5.1.4. Из всего инструмента особо выделяется и хранится инструмент строгого учета, к которому относятся:</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динамометрические;</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путевые для болтов М22 и М24 рельсов типа Р50 и легче;</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путевые для болтов М27 и М30 рельсов типа Р65;</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путевые предельные для болтов М27;</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путевые с удлиненной рукояткой для болтов М22, М24 и М27;</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путевые с ускорителем;</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ключи торцевые для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и закладных болтов М22;</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ключи торцевые предельные для </w:t>
      </w:r>
      <w:proofErr w:type="spellStart"/>
      <w:r w:rsidRPr="00034F7B">
        <w:rPr>
          <w:rFonts w:ascii="Times New Roman" w:eastAsia="Times New Roman" w:hAnsi="Times New Roman" w:cs="Times New Roman"/>
          <w:sz w:val="28"/>
          <w:szCs w:val="28"/>
          <w:lang w:eastAsia="ru-RU"/>
        </w:rPr>
        <w:t>клеммных</w:t>
      </w:r>
      <w:proofErr w:type="spellEnd"/>
      <w:r w:rsidRPr="00034F7B">
        <w:rPr>
          <w:rFonts w:ascii="Times New Roman" w:eastAsia="Times New Roman" w:hAnsi="Times New Roman" w:cs="Times New Roman"/>
          <w:sz w:val="28"/>
          <w:szCs w:val="28"/>
          <w:lang w:eastAsia="ru-RU"/>
        </w:rPr>
        <w:t xml:space="preserve"> и закладных болтов М22;</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ключи для </w:t>
      </w:r>
      <w:proofErr w:type="spellStart"/>
      <w:r w:rsidRPr="00034F7B">
        <w:rPr>
          <w:rFonts w:ascii="Times New Roman" w:eastAsia="Times New Roman" w:hAnsi="Times New Roman" w:cs="Times New Roman"/>
          <w:sz w:val="28"/>
          <w:szCs w:val="28"/>
          <w:lang w:eastAsia="ru-RU"/>
        </w:rPr>
        <w:t>монорегуляторов</w:t>
      </w:r>
      <w:proofErr w:type="spellEnd"/>
      <w:r w:rsidRPr="00034F7B">
        <w:rPr>
          <w:rFonts w:ascii="Times New Roman" w:eastAsia="Times New Roman" w:hAnsi="Times New Roman" w:cs="Times New Roman"/>
          <w:sz w:val="28"/>
          <w:szCs w:val="28"/>
          <w:lang w:eastAsia="ru-RU"/>
        </w:rPr>
        <w:t xml:space="preserve"> скреплений АРС;</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торцевые для шурупов;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торцевые с удлиненной рукояткой для  болтов М30;</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ключи – молотки;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лапы сжимы для ремонта шпал;</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ломы лапчатые;</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приспособления для вытаскивания костылей в узких местах;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roofErr w:type="spellStart"/>
      <w:r w:rsidRPr="00034F7B">
        <w:rPr>
          <w:rFonts w:ascii="Times New Roman" w:eastAsia="Times New Roman" w:hAnsi="Times New Roman" w:cs="Times New Roman"/>
          <w:sz w:val="28"/>
          <w:szCs w:val="28"/>
          <w:lang w:eastAsia="ru-RU"/>
        </w:rPr>
        <w:t>наддергиватели</w:t>
      </w:r>
      <w:proofErr w:type="spellEnd"/>
      <w:r w:rsidRPr="00034F7B">
        <w:rPr>
          <w:rFonts w:ascii="Times New Roman" w:eastAsia="Times New Roman" w:hAnsi="Times New Roman" w:cs="Times New Roman"/>
          <w:sz w:val="28"/>
          <w:szCs w:val="28"/>
          <w:lang w:eastAsia="ru-RU"/>
        </w:rPr>
        <w:t xml:space="preserve"> путевых костылей.</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На инструмент строгого учета в конторе дистанции, а также на околотках и в укрупненной бригаде, помимо общего учета, ведется специальная книга формы ПУ-80а, которая должна быть и в кладовых дистанции и дорожного мастера. В нее заносится отдельно по каждому виду и порядковому номеру инструмент, как при получении, так и при выдаче.</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roofErr w:type="gramStart"/>
      <w:r w:rsidRPr="00034F7B">
        <w:rPr>
          <w:rFonts w:ascii="Times New Roman" w:eastAsia="Times New Roman" w:hAnsi="Times New Roman" w:cs="Times New Roman"/>
          <w:sz w:val="28"/>
          <w:szCs w:val="28"/>
          <w:lang w:eastAsia="ru-RU"/>
        </w:rPr>
        <w:t xml:space="preserve">На поступающий в кладовую дистанции инструмент строгого учета ставятся следующие клейма: сокращенное обозначение (телеграфное) дирекции инфраструктуры, номер дистанции, околотка или укрупненной бригады и порядковый номер, под которым инструмент записан в журнале дистанции пути. </w:t>
      </w:r>
      <w:proofErr w:type="gramEnd"/>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5.1.5. Выдача инструмента строгого учета из кладовой дистанции дорожному мастеру, а дорожным мастерам бригадиру пути, производится по соответствующей описи, на дубликате которой расписывается работник, получивший инструмент. По каждому инструменту строгого учета в описи указывается его номер.</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Монтерам пути, назначенным выполнять работы самостоятельно, а также обходчикам путей, искусственных сооружений и дежурным по переездам выдача инструмента строгого учета производится под расписку.</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5.1.6. Инструмент строгого учета хранится в кладовой  в специальных шкафах или в пирамидах под замком, размещаемых вдоль стен. Такие же шкафы для хранения инструмента строгого учета в специально выбранных местах устанавливаются для обходчиков железнодорожных путей и искусственных сооружений и на переездных постах.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Хранение, учет и состояние путевого инструмента проверяется два раза в год руководством дистанции пути.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5.1.7. В случае пропажи или утери инструмента строгого учета составляется акт с указанием в нем лица, утерявшего инструмент, названия инструмента, его номера, обстоятельств, при которых инструмент пропал или был утерян. Дорожный мастер представляет копию акта в контору дистанции пути; в книгах учета инструмента против соответствующего номера делается запись о пропаже инструмента с указанием номера составленного акта и даты. Начальник дистанции пути проводит служебное расследование по фактам пропажи или утери инструмента и ставит в известность об этом органы внутренних дел.</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5.1.8. Измерительные приборы и инструменты должны иметь клейма: шаблоны – металлические; рейки, уровни и термометры – нанесенные масляной краской по трафарету. Клеймо содержит название дистанции пути, линейного участка и порядковый номер прибора или инструмента. Клеймение производится после каждого их ремонта и выверки, производимой в установленные сроки.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Средства измерения </w:t>
      </w:r>
      <w:proofErr w:type="gramStart"/>
      <w:r w:rsidRPr="00034F7B">
        <w:rPr>
          <w:rFonts w:ascii="Times New Roman" w:eastAsia="Times New Roman" w:hAnsi="Times New Roman" w:cs="Times New Roman"/>
          <w:sz w:val="28"/>
          <w:szCs w:val="28"/>
          <w:lang w:eastAsia="ru-RU"/>
        </w:rPr>
        <w:t xml:space="preserve">( </w:t>
      </w:r>
      <w:proofErr w:type="gramEnd"/>
      <w:r w:rsidRPr="00034F7B">
        <w:rPr>
          <w:rFonts w:ascii="Times New Roman" w:eastAsia="Times New Roman" w:hAnsi="Times New Roman" w:cs="Times New Roman"/>
          <w:sz w:val="28"/>
          <w:szCs w:val="28"/>
          <w:lang w:eastAsia="ru-RU"/>
        </w:rPr>
        <w:t>шаблоны ЦУП, уровни, рейки и др.), находящиеся в эксплуатации, должны проходить поверку (калибровку), выполняемую подразделениями и лицами, аттестованными на право проведения этих работ органами Госстандарта или Дорожными центрами  стандартизации и метрологии. Периодичность проведения поверки (калибровки) должна соответствовать нормативной и эксплуатационной документации, действие которой распространяется на данное средство измерения. Результаты поверки (калибровки) средств измерения оформляются в соответствии с требованиями нормативной документации по поверке (калибровке) измерительных приборов.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Контрольные путевые шаблоны проверяются один раз в год в органах Комитета стандартов, мер и измерительных приборов.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5.1.9. На все путевые шаблоны, уровни и рейки, используемые при работах и для контрольных проверок пути, заводится особый журнал с </w:t>
      </w:r>
      <w:r w:rsidRPr="00034F7B">
        <w:rPr>
          <w:rFonts w:ascii="Times New Roman" w:eastAsia="Times New Roman" w:hAnsi="Times New Roman" w:cs="Times New Roman"/>
          <w:sz w:val="28"/>
          <w:szCs w:val="28"/>
          <w:lang w:eastAsia="ru-RU"/>
        </w:rPr>
        <w:lastRenderedPageBreak/>
        <w:t>непрерывной нумерацией по дистанции. Журналы ведутся как на дистанции, так и на линейных участках.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5.1.10. При оставлении подотчетным лицом занимаемой должности составляется акт на сдачу всего инструмента с указанием номеров.</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ind w:firstLine="900"/>
        <w:jc w:val="center"/>
        <w:rPr>
          <w:rFonts w:ascii="Times New Roman" w:eastAsia="Times New Roman" w:hAnsi="Times New Roman" w:cs="Times New Roman"/>
          <w:b/>
          <w:sz w:val="28"/>
          <w:szCs w:val="28"/>
          <w:lang w:eastAsia="ru-RU"/>
        </w:rPr>
      </w:pPr>
      <w:r w:rsidRPr="00034F7B">
        <w:rPr>
          <w:rFonts w:ascii="Times New Roman" w:eastAsia="Times New Roman" w:hAnsi="Times New Roman" w:cs="Times New Roman"/>
          <w:b/>
          <w:sz w:val="28"/>
          <w:szCs w:val="28"/>
          <w:lang w:eastAsia="ru-RU"/>
        </w:rPr>
        <w:t xml:space="preserve">5.2. Хранение аварийно-восстановительного и </w:t>
      </w:r>
      <w:proofErr w:type="spellStart"/>
      <w:r w:rsidRPr="00034F7B">
        <w:rPr>
          <w:rFonts w:ascii="Times New Roman" w:eastAsia="Times New Roman" w:hAnsi="Times New Roman" w:cs="Times New Roman"/>
          <w:b/>
          <w:sz w:val="28"/>
          <w:szCs w:val="28"/>
          <w:lang w:eastAsia="ru-RU"/>
        </w:rPr>
        <w:t>покилометрового</w:t>
      </w:r>
      <w:proofErr w:type="spellEnd"/>
      <w:r w:rsidRPr="00034F7B">
        <w:rPr>
          <w:rFonts w:ascii="Times New Roman" w:eastAsia="Times New Roman" w:hAnsi="Times New Roman" w:cs="Times New Roman"/>
          <w:b/>
          <w:sz w:val="28"/>
          <w:szCs w:val="28"/>
          <w:lang w:eastAsia="ru-RU"/>
        </w:rPr>
        <w:t xml:space="preserve"> запасов материалов верхнего строения пути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5.2.1. На все виды лежащих в пути материалов верхнего строения и других материалов создается аварийно-восстановительный запас, нормы которого приведены в Нормах аварийно-восстановительного запаса материалов верхнего строения пути для главных путей железных дорог [29]. </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5.2.2. Аварийно-восстановительный  запас рельсов хранится (по усмотрению начальника дистанции пути) либо на станциях с размещением на специально подготовленных площадках, либо на перегонах с размещением на обочинах вдоль пути на специальных стеллажах, либо на железнодорожных платформах в объеме не менее 30% от норматива для перегонов, примыкающих к станции.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5.2.3. Аварийно-восстановительный  запас рельсовых скреплений и соединителей, лапчатых болтов для мостовых брусьев  хранится в кладовых бригадиров пути, при этом болты, гайки и шайбы хранятся в смазанном виде в отдельных ящиках (контейнерах) с указанием их типа и количества.</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5.2.4. Аварийно-восстановительный  запас шпал хранится в штабелях вблизи кладовых бригадиров пути с указанием количества шпал в штабеле. Каждый штабель располагается на прокладках из старых шпал или брусьев. Верхний ряд шпал или брусьев укладывается с наклоном, чтобы обеспечивался сток воды.</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5.2.5. Аварийно-восстановительный  запас переводных и мостовых брусьев хранится в штабелях в местах, устанавливаемых начальником дистанции пути.</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lastRenderedPageBreak/>
        <w:t>5.2.6. Необходимый запас балласта хранится на обочине земляного полотна в призмах.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5.2.7. Аварийно-восстановительный  запас стрелок, крестовин и частей переводов хранится на станции в специально отведенных местах. Металлические части переводов хранятся в смазанном виде.</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5.2.8. Пучинные карточки, башмаки и </w:t>
      </w:r>
      <w:proofErr w:type="spellStart"/>
      <w:r w:rsidRPr="00034F7B">
        <w:rPr>
          <w:rFonts w:ascii="Times New Roman" w:eastAsia="Times New Roman" w:hAnsi="Times New Roman" w:cs="Times New Roman"/>
          <w:sz w:val="28"/>
          <w:szCs w:val="28"/>
          <w:lang w:eastAsia="ru-RU"/>
        </w:rPr>
        <w:t>нашпальники</w:t>
      </w:r>
      <w:proofErr w:type="spellEnd"/>
      <w:r w:rsidRPr="00034F7B">
        <w:rPr>
          <w:rFonts w:ascii="Times New Roman" w:eastAsia="Times New Roman" w:hAnsi="Times New Roman" w:cs="Times New Roman"/>
          <w:sz w:val="28"/>
          <w:szCs w:val="28"/>
          <w:lang w:eastAsia="ru-RU"/>
        </w:rPr>
        <w:t xml:space="preserve"> хранятся в кладовых бригадиров пути </w:t>
      </w:r>
      <w:proofErr w:type="gramStart"/>
      <w:r w:rsidRPr="00034F7B">
        <w:rPr>
          <w:rFonts w:ascii="Times New Roman" w:eastAsia="Times New Roman" w:hAnsi="Times New Roman" w:cs="Times New Roman"/>
          <w:sz w:val="28"/>
          <w:szCs w:val="28"/>
          <w:lang w:eastAsia="ru-RU"/>
        </w:rPr>
        <w:t>рассортированными</w:t>
      </w:r>
      <w:proofErr w:type="gramEnd"/>
      <w:r w:rsidRPr="00034F7B">
        <w:rPr>
          <w:rFonts w:ascii="Times New Roman" w:eastAsia="Times New Roman" w:hAnsi="Times New Roman" w:cs="Times New Roman"/>
          <w:sz w:val="28"/>
          <w:szCs w:val="28"/>
          <w:lang w:eastAsia="ru-RU"/>
        </w:rPr>
        <w:t xml:space="preserve"> по размерам.</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5.2.9. Сигнальные принадлежности и другой путевой инвентарь хранятся в кладовых бригадиров пути и дорожных мастеров на специально устраиваемых стеллажах.</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5.2.10. Снеговые щиты и колья в летнее время года хранятся в штабелях (на прокладках из старых шпал), располагаемых на расстоянии 100 м один от другого. Каждый штабель обвязывается проволокой.</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r w:rsidRPr="00034F7B">
        <w:rPr>
          <w:rFonts w:ascii="Times New Roman" w:eastAsia="Times New Roman" w:hAnsi="Times New Roman" w:cs="Times New Roman"/>
          <w:sz w:val="28"/>
          <w:szCs w:val="28"/>
          <w:lang w:eastAsia="ru-RU"/>
        </w:rPr>
        <w:t xml:space="preserve">5.2.11. Порядок хранения и применения  </w:t>
      </w:r>
      <w:proofErr w:type="spellStart"/>
      <w:r w:rsidRPr="00034F7B">
        <w:rPr>
          <w:rFonts w:ascii="Times New Roman" w:eastAsia="Times New Roman" w:hAnsi="Times New Roman" w:cs="Times New Roman"/>
          <w:sz w:val="28"/>
          <w:szCs w:val="28"/>
          <w:lang w:eastAsia="ru-RU"/>
        </w:rPr>
        <w:t>покилометрового</w:t>
      </w:r>
      <w:proofErr w:type="spellEnd"/>
      <w:r w:rsidRPr="00034F7B">
        <w:rPr>
          <w:rFonts w:ascii="Times New Roman" w:eastAsia="Times New Roman" w:hAnsi="Times New Roman" w:cs="Times New Roman"/>
          <w:sz w:val="28"/>
          <w:szCs w:val="28"/>
          <w:lang w:eastAsia="ru-RU"/>
        </w:rPr>
        <w:t xml:space="preserve"> запаса материалов верхнего строения пути установлен распоряжением ОАО «РЖД» от 26 ноября 2010 г. № 2428р [30].</w:t>
      </w:r>
    </w:p>
    <w:p w:rsidR="00034F7B" w:rsidRPr="00034F7B" w:rsidRDefault="00034F7B" w:rsidP="00034F7B">
      <w:pPr>
        <w:spacing w:after="0" w:line="360" w:lineRule="auto"/>
        <w:ind w:firstLine="900"/>
        <w:jc w:val="both"/>
        <w:rPr>
          <w:rFonts w:ascii="Times New Roman" w:eastAsia="Times New Roman" w:hAnsi="Times New Roman" w:cs="Times New Roman"/>
          <w:sz w:val="28"/>
          <w:szCs w:val="28"/>
          <w:lang w:eastAsia="ru-RU"/>
        </w:rPr>
      </w:pPr>
    </w:p>
    <w:p w:rsidR="00034F7B" w:rsidRPr="00034F7B" w:rsidRDefault="00034F7B" w:rsidP="00034F7B">
      <w:pPr>
        <w:spacing w:after="0" w:line="360" w:lineRule="auto"/>
        <w:jc w:val="both"/>
        <w:rPr>
          <w:rFonts w:ascii="Times New Roman" w:eastAsia="Times New Roman" w:hAnsi="Times New Roman" w:cs="Times New Roman"/>
          <w:sz w:val="28"/>
          <w:szCs w:val="24"/>
          <w:lang w:eastAsia="ru-RU"/>
        </w:rPr>
      </w:pPr>
      <w:bookmarkStart w:id="1" w:name="_GoBack"/>
      <w:bookmarkEnd w:id="1"/>
    </w:p>
    <w:p w:rsidR="00034F7B" w:rsidRPr="00034F7B" w:rsidRDefault="00034F7B" w:rsidP="00034F7B">
      <w:pPr>
        <w:spacing w:after="0" w:line="240" w:lineRule="auto"/>
        <w:rPr>
          <w:rFonts w:ascii="Times New Roman" w:eastAsia="Times New Roman" w:hAnsi="Times New Roman" w:cs="Times New Roman"/>
          <w:sz w:val="20"/>
          <w:szCs w:val="20"/>
          <w:lang w:eastAsia="ru-RU"/>
        </w:rPr>
      </w:pPr>
    </w:p>
    <w:p w:rsidR="00034F7B" w:rsidRPr="00034F7B" w:rsidRDefault="00034F7B" w:rsidP="00034F7B">
      <w:pPr>
        <w:spacing w:after="0" w:line="360" w:lineRule="auto"/>
        <w:rPr>
          <w:rFonts w:ascii="Times New Roman" w:eastAsia="Times New Roman" w:hAnsi="Times New Roman" w:cs="Times New Roman"/>
          <w:color w:val="FF0000"/>
          <w:sz w:val="24"/>
          <w:szCs w:val="24"/>
          <w:lang w:eastAsia="ru-RU"/>
        </w:rPr>
      </w:pPr>
    </w:p>
    <w:p w:rsidR="00034F7B" w:rsidRPr="00034F7B" w:rsidRDefault="00034F7B"/>
    <w:p w:rsidR="00034F7B" w:rsidRPr="00034F7B" w:rsidRDefault="00034F7B"/>
    <w:sectPr w:rsidR="00034F7B" w:rsidRPr="00034F7B" w:rsidSect="006A48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PS">
    <w:altName w:val="Symbol"/>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F3A" w:rsidRDefault="00034F7B" w:rsidP="00766568">
    <w:pPr>
      <w:pStyle w:val="af1"/>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B5F3A" w:rsidRDefault="00034F7B" w:rsidP="00CB5F3A">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F3A" w:rsidRDefault="00034F7B" w:rsidP="00CB5F3A">
    <w:pPr>
      <w:pStyle w:val="af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E1" w:rsidRDefault="00034F7B" w:rsidP="00A4639D">
    <w:pPr>
      <w:pStyle w:val="ac"/>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127E1" w:rsidRDefault="00034F7B" w:rsidP="006127E1">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39D" w:rsidRPr="002501FE" w:rsidRDefault="00034F7B" w:rsidP="007C3BCB">
    <w:pPr>
      <w:pStyle w:val="ac"/>
      <w:framePr w:wrap="around" w:vAnchor="text" w:hAnchor="margin" w:xAlign="right" w:y="1"/>
      <w:rPr>
        <w:rStyle w:val="a7"/>
        <w:szCs w:val="28"/>
      </w:rPr>
    </w:pPr>
    <w:r w:rsidRPr="002501FE">
      <w:rPr>
        <w:rStyle w:val="a7"/>
        <w:szCs w:val="28"/>
      </w:rPr>
      <w:fldChar w:fldCharType="begin"/>
    </w:r>
    <w:r w:rsidRPr="002501FE">
      <w:rPr>
        <w:rStyle w:val="a7"/>
        <w:szCs w:val="28"/>
      </w:rPr>
      <w:instrText xml:space="preserve">PAGE  </w:instrText>
    </w:r>
    <w:r w:rsidRPr="002501FE">
      <w:rPr>
        <w:rStyle w:val="a7"/>
        <w:szCs w:val="28"/>
      </w:rPr>
      <w:fldChar w:fldCharType="separate"/>
    </w:r>
    <w:r>
      <w:rPr>
        <w:rStyle w:val="a7"/>
        <w:noProof/>
        <w:szCs w:val="28"/>
      </w:rPr>
      <w:t>63</w:t>
    </w:r>
    <w:r w:rsidRPr="002501FE">
      <w:rPr>
        <w:rStyle w:val="a7"/>
        <w:szCs w:val="28"/>
      </w:rPr>
      <w:fldChar w:fldCharType="end"/>
    </w:r>
  </w:p>
  <w:p w:rsidR="006127E1" w:rsidRDefault="00034F7B" w:rsidP="006127E1">
    <w:pPr>
      <w:pStyle w:val="ac"/>
      <w:ind w:right="360"/>
    </w:pPr>
    <w: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B" w:rsidRDefault="00034F7B" w:rsidP="00631678">
    <w:pPr>
      <w:pStyle w:val="ac"/>
      <w:framePr w:wrap="around" w:vAnchor="text" w:hAnchor="margin" w:xAlign="right" w:y="1"/>
      <w:ind w:firstLine="0"/>
      <w:rPr>
        <w:rStyle w:val="a7"/>
      </w:rPr>
    </w:pPr>
    <w:r>
      <w:rPr>
        <w:rStyle w:val="a7"/>
      </w:rPr>
      <w:fldChar w:fldCharType="begin"/>
    </w:r>
    <w:r>
      <w:rPr>
        <w:rStyle w:val="a7"/>
      </w:rPr>
      <w:instrText xml:space="preserve">PAGE  </w:instrText>
    </w:r>
    <w:r>
      <w:rPr>
        <w:rStyle w:val="a7"/>
      </w:rPr>
      <w:fldChar w:fldCharType="end"/>
    </w:r>
  </w:p>
  <w:p w:rsidR="00034F7B" w:rsidRDefault="00034F7B" w:rsidP="00D71666">
    <w:pPr>
      <w:pStyle w:val="ac"/>
      <w:ind w:right="36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7B" w:rsidRDefault="00034F7B" w:rsidP="00631678">
    <w:pPr>
      <w:pStyle w:val="ac"/>
      <w:framePr w:wrap="around" w:vAnchor="text" w:hAnchor="margin" w:xAlign="right" w:y="1"/>
      <w:ind w:firstLine="0"/>
      <w:rPr>
        <w:rStyle w:val="a7"/>
      </w:rPr>
    </w:pPr>
    <w:r>
      <w:rPr>
        <w:rStyle w:val="a7"/>
      </w:rPr>
      <w:fldChar w:fldCharType="begin"/>
    </w:r>
    <w:r>
      <w:rPr>
        <w:rStyle w:val="a7"/>
      </w:rPr>
      <w:instrText xml:space="preserve">PAGE  </w:instrText>
    </w:r>
    <w:r>
      <w:rPr>
        <w:rStyle w:val="a7"/>
      </w:rPr>
      <w:fldChar w:fldCharType="separate"/>
    </w:r>
    <w:r>
      <w:rPr>
        <w:rStyle w:val="a7"/>
        <w:noProof/>
      </w:rPr>
      <w:t>264</w:t>
    </w:r>
    <w:r>
      <w:rPr>
        <w:rStyle w:val="a7"/>
      </w:rPr>
      <w:fldChar w:fldCharType="end"/>
    </w:r>
  </w:p>
  <w:p w:rsidR="00034F7B" w:rsidRDefault="00034F7B" w:rsidP="00D71666">
    <w:pPr>
      <w:pStyle w:val="ac"/>
      <w:ind w:right="36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0E88048"/>
    <w:lvl w:ilvl="0">
      <w:start w:val="1"/>
      <w:numFmt w:val="bullet"/>
      <w:pStyle w:val="1"/>
      <w:lvlText w:val=""/>
      <w:lvlJc w:val="left"/>
      <w:pPr>
        <w:tabs>
          <w:tab w:val="num" w:pos="1191"/>
        </w:tabs>
        <w:ind w:left="1191" w:hanging="397"/>
      </w:pPr>
      <w:rPr>
        <w:rFonts w:ascii="Symbol" w:hAnsi="Symbol" w:hint="default"/>
      </w:rPr>
    </w:lvl>
  </w:abstractNum>
  <w:abstractNum w:abstractNumId="1">
    <w:nsid w:val="013164E6"/>
    <w:multiLevelType w:val="hybridMultilevel"/>
    <w:tmpl w:val="12A497D0"/>
    <w:lvl w:ilvl="0" w:tplc="04190003">
      <w:start w:val="1"/>
      <w:numFmt w:val="bullet"/>
      <w:lvlText w:val="o"/>
      <w:lvlJc w:val="left"/>
      <w:pPr>
        <w:tabs>
          <w:tab w:val="num" w:pos="1287"/>
        </w:tabs>
        <w:ind w:left="1287" w:hanging="360"/>
      </w:pPr>
      <w:rPr>
        <w:rFonts w:ascii="Courier New" w:hAnsi="Courier New" w:cs="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48C2581"/>
    <w:multiLevelType w:val="hybridMultilevel"/>
    <w:tmpl w:val="E8268B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2C2D1F"/>
    <w:multiLevelType w:val="hybridMultilevel"/>
    <w:tmpl w:val="86F60C3E"/>
    <w:lvl w:ilvl="0" w:tplc="0DA6EA06">
      <w:start w:val="1"/>
      <w:numFmt w:val="bullet"/>
      <w:lvlText w:val="-"/>
      <w:lvlJc w:val="left"/>
      <w:pPr>
        <w:tabs>
          <w:tab w:val="num" w:pos="2840"/>
        </w:tabs>
        <w:ind w:left="2840" w:hanging="360"/>
      </w:pPr>
      <w:rPr>
        <w:rFonts w:hint="default"/>
      </w:rPr>
    </w:lvl>
    <w:lvl w:ilvl="1" w:tplc="E020C8C0">
      <w:start w:val="1"/>
      <w:numFmt w:val="bullet"/>
      <w:lvlText w:val=""/>
      <w:lvlJc w:val="left"/>
      <w:pPr>
        <w:tabs>
          <w:tab w:val="num" w:pos="2301"/>
        </w:tabs>
        <w:ind w:left="2301" w:hanging="360"/>
      </w:pPr>
      <w:rPr>
        <w:rFonts w:ascii="Symbol" w:hAnsi="Symbol" w:hint="default"/>
      </w:rPr>
    </w:lvl>
    <w:lvl w:ilvl="2" w:tplc="04190005" w:tentative="1">
      <w:start w:val="1"/>
      <w:numFmt w:val="bullet"/>
      <w:lvlText w:val=""/>
      <w:lvlJc w:val="left"/>
      <w:pPr>
        <w:tabs>
          <w:tab w:val="num" w:pos="3021"/>
        </w:tabs>
        <w:ind w:left="3021" w:hanging="360"/>
      </w:pPr>
      <w:rPr>
        <w:rFonts w:ascii="Wingdings" w:hAnsi="Wingdings" w:hint="default"/>
      </w:rPr>
    </w:lvl>
    <w:lvl w:ilvl="3" w:tplc="04190001" w:tentative="1">
      <w:start w:val="1"/>
      <w:numFmt w:val="bullet"/>
      <w:lvlText w:val=""/>
      <w:lvlJc w:val="left"/>
      <w:pPr>
        <w:tabs>
          <w:tab w:val="num" w:pos="3741"/>
        </w:tabs>
        <w:ind w:left="3741" w:hanging="360"/>
      </w:pPr>
      <w:rPr>
        <w:rFonts w:ascii="Symbol" w:hAnsi="Symbol" w:hint="default"/>
      </w:rPr>
    </w:lvl>
    <w:lvl w:ilvl="4" w:tplc="04190003" w:tentative="1">
      <w:start w:val="1"/>
      <w:numFmt w:val="bullet"/>
      <w:lvlText w:val="o"/>
      <w:lvlJc w:val="left"/>
      <w:pPr>
        <w:tabs>
          <w:tab w:val="num" w:pos="4461"/>
        </w:tabs>
        <w:ind w:left="4461" w:hanging="360"/>
      </w:pPr>
      <w:rPr>
        <w:rFonts w:ascii="Courier New" w:hAnsi="Courier New" w:cs="Courier New" w:hint="default"/>
      </w:rPr>
    </w:lvl>
    <w:lvl w:ilvl="5" w:tplc="04190005" w:tentative="1">
      <w:start w:val="1"/>
      <w:numFmt w:val="bullet"/>
      <w:lvlText w:val=""/>
      <w:lvlJc w:val="left"/>
      <w:pPr>
        <w:tabs>
          <w:tab w:val="num" w:pos="5181"/>
        </w:tabs>
        <w:ind w:left="5181" w:hanging="360"/>
      </w:pPr>
      <w:rPr>
        <w:rFonts w:ascii="Wingdings" w:hAnsi="Wingdings" w:hint="default"/>
      </w:rPr>
    </w:lvl>
    <w:lvl w:ilvl="6" w:tplc="04190001" w:tentative="1">
      <w:start w:val="1"/>
      <w:numFmt w:val="bullet"/>
      <w:lvlText w:val=""/>
      <w:lvlJc w:val="left"/>
      <w:pPr>
        <w:tabs>
          <w:tab w:val="num" w:pos="5901"/>
        </w:tabs>
        <w:ind w:left="5901" w:hanging="360"/>
      </w:pPr>
      <w:rPr>
        <w:rFonts w:ascii="Symbol" w:hAnsi="Symbol" w:hint="default"/>
      </w:rPr>
    </w:lvl>
    <w:lvl w:ilvl="7" w:tplc="04190003" w:tentative="1">
      <w:start w:val="1"/>
      <w:numFmt w:val="bullet"/>
      <w:lvlText w:val="o"/>
      <w:lvlJc w:val="left"/>
      <w:pPr>
        <w:tabs>
          <w:tab w:val="num" w:pos="6621"/>
        </w:tabs>
        <w:ind w:left="6621" w:hanging="360"/>
      </w:pPr>
      <w:rPr>
        <w:rFonts w:ascii="Courier New" w:hAnsi="Courier New" w:cs="Courier New" w:hint="default"/>
      </w:rPr>
    </w:lvl>
    <w:lvl w:ilvl="8" w:tplc="04190005" w:tentative="1">
      <w:start w:val="1"/>
      <w:numFmt w:val="bullet"/>
      <w:lvlText w:val=""/>
      <w:lvlJc w:val="left"/>
      <w:pPr>
        <w:tabs>
          <w:tab w:val="num" w:pos="7341"/>
        </w:tabs>
        <w:ind w:left="7341" w:hanging="360"/>
      </w:pPr>
      <w:rPr>
        <w:rFonts w:ascii="Wingdings" w:hAnsi="Wingdings" w:hint="default"/>
      </w:rPr>
    </w:lvl>
  </w:abstractNum>
  <w:abstractNum w:abstractNumId="4">
    <w:nsid w:val="10D44F5C"/>
    <w:multiLevelType w:val="hybridMultilevel"/>
    <w:tmpl w:val="57663780"/>
    <w:lvl w:ilvl="0" w:tplc="D56C0D2A">
      <w:start w:val="1"/>
      <w:numFmt w:val="decimal"/>
      <w:pStyle w:val="10"/>
      <w:lvlText w:val="%1)"/>
      <w:lvlJc w:val="left"/>
      <w:pPr>
        <w:tabs>
          <w:tab w:val="num" w:pos="1474"/>
        </w:tabs>
        <w:ind w:left="1474" w:hanging="45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7A2A42"/>
    <w:multiLevelType w:val="hybridMultilevel"/>
    <w:tmpl w:val="7D1AC1DC"/>
    <w:lvl w:ilvl="0" w:tplc="0DA6EA06">
      <w:start w:val="1"/>
      <w:numFmt w:val="bullet"/>
      <w:lvlText w:val="-"/>
      <w:lvlJc w:val="left"/>
      <w:pPr>
        <w:tabs>
          <w:tab w:val="num" w:pos="2759"/>
        </w:tabs>
        <w:ind w:left="2759" w:hanging="360"/>
      </w:pPr>
      <w:rPr>
        <w:rFonts w:hint="default"/>
      </w:rPr>
    </w:lvl>
    <w:lvl w:ilvl="1" w:tplc="C8E44F84">
      <w:start w:val="1"/>
      <w:numFmt w:val="bullet"/>
      <w:lvlText w:val="o"/>
      <w:lvlJc w:val="left"/>
      <w:pPr>
        <w:tabs>
          <w:tab w:val="num" w:pos="2220"/>
        </w:tabs>
        <w:ind w:left="2220" w:hanging="360"/>
      </w:pPr>
      <w:rPr>
        <w:rFonts w:ascii="Times New Roman" w:hAnsi="Times New Roman" w:cs="Times New Roman"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
    <w:nsid w:val="1620012B"/>
    <w:multiLevelType w:val="hybridMultilevel"/>
    <w:tmpl w:val="E5D4B536"/>
    <w:lvl w:ilvl="0" w:tplc="0DA6EA06">
      <w:start w:val="1"/>
      <w:numFmt w:val="bullet"/>
      <w:lvlText w:val="-"/>
      <w:lvlJc w:val="left"/>
      <w:pPr>
        <w:tabs>
          <w:tab w:val="num" w:pos="1979"/>
        </w:tabs>
        <w:ind w:left="1979"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AA2253"/>
    <w:multiLevelType w:val="hybridMultilevel"/>
    <w:tmpl w:val="27486B16"/>
    <w:lvl w:ilvl="0" w:tplc="D8F6146E">
      <w:start w:val="15"/>
      <w:numFmt w:val="decimal"/>
      <w:lvlText w:val="%1"/>
      <w:lvlJc w:val="left"/>
      <w:pPr>
        <w:tabs>
          <w:tab w:val="num" w:pos="1069"/>
        </w:tabs>
        <w:ind w:left="1069" w:hanging="360"/>
      </w:pPr>
      <w:rPr>
        <w:rFonts w:ascii="Arial" w:hAnsi="Arial" w:cs="Arial" w:hint="default"/>
        <w:sz w:val="22"/>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9940620"/>
    <w:multiLevelType w:val="hybridMultilevel"/>
    <w:tmpl w:val="492817BC"/>
    <w:lvl w:ilvl="0" w:tplc="0DA6EA06">
      <w:start w:val="1"/>
      <w:numFmt w:val="bullet"/>
      <w:lvlText w:val="-"/>
      <w:lvlJc w:val="left"/>
      <w:pPr>
        <w:tabs>
          <w:tab w:val="num" w:pos="2840"/>
        </w:tabs>
        <w:ind w:left="2840" w:hanging="360"/>
      </w:pPr>
      <w:rPr>
        <w:rFonts w:hint="default"/>
      </w:rPr>
    </w:lvl>
    <w:lvl w:ilvl="1" w:tplc="04190003">
      <w:start w:val="1"/>
      <w:numFmt w:val="bullet"/>
      <w:lvlText w:val="o"/>
      <w:lvlJc w:val="left"/>
      <w:pPr>
        <w:tabs>
          <w:tab w:val="num" w:pos="2301"/>
        </w:tabs>
        <w:ind w:left="2301" w:hanging="360"/>
      </w:pPr>
      <w:rPr>
        <w:rFonts w:ascii="Courier New" w:hAnsi="Courier New" w:cs="Courier New" w:hint="default"/>
      </w:rPr>
    </w:lvl>
    <w:lvl w:ilvl="2" w:tplc="04190005" w:tentative="1">
      <w:start w:val="1"/>
      <w:numFmt w:val="bullet"/>
      <w:lvlText w:val=""/>
      <w:lvlJc w:val="left"/>
      <w:pPr>
        <w:tabs>
          <w:tab w:val="num" w:pos="3021"/>
        </w:tabs>
        <w:ind w:left="3021" w:hanging="360"/>
      </w:pPr>
      <w:rPr>
        <w:rFonts w:ascii="Wingdings" w:hAnsi="Wingdings" w:hint="default"/>
      </w:rPr>
    </w:lvl>
    <w:lvl w:ilvl="3" w:tplc="04190001" w:tentative="1">
      <w:start w:val="1"/>
      <w:numFmt w:val="bullet"/>
      <w:lvlText w:val=""/>
      <w:lvlJc w:val="left"/>
      <w:pPr>
        <w:tabs>
          <w:tab w:val="num" w:pos="3741"/>
        </w:tabs>
        <w:ind w:left="3741" w:hanging="360"/>
      </w:pPr>
      <w:rPr>
        <w:rFonts w:ascii="Symbol" w:hAnsi="Symbol" w:hint="default"/>
      </w:rPr>
    </w:lvl>
    <w:lvl w:ilvl="4" w:tplc="04190003" w:tentative="1">
      <w:start w:val="1"/>
      <w:numFmt w:val="bullet"/>
      <w:lvlText w:val="o"/>
      <w:lvlJc w:val="left"/>
      <w:pPr>
        <w:tabs>
          <w:tab w:val="num" w:pos="4461"/>
        </w:tabs>
        <w:ind w:left="4461" w:hanging="360"/>
      </w:pPr>
      <w:rPr>
        <w:rFonts w:ascii="Courier New" w:hAnsi="Courier New" w:cs="Courier New" w:hint="default"/>
      </w:rPr>
    </w:lvl>
    <w:lvl w:ilvl="5" w:tplc="04190005" w:tentative="1">
      <w:start w:val="1"/>
      <w:numFmt w:val="bullet"/>
      <w:lvlText w:val=""/>
      <w:lvlJc w:val="left"/>
      <w:pPr>
        <w:tabs>
          <w:tab w:val="num" w:pos="5181"/>
        </w:tabs>
        <w:ind w:left="5181" w:hanging="360"/>
      </w:pPr>
      <w:rPr>
        <w:rFonts w:ascii="Wingdings" w:hAnsi="Wingdings" w:hint="default"/>
      </w:rPr>
    </w:lvl>
    <w:lvl w:ilvl="6" w:tplc="04190001" w:tentative="1">
      <w:start w:val="1"/>
      <w:numFmt w:val="bullet"/>
      <w:lvlText w:val=""/>
      <w:lvlJc w:val="left"/>
      <w:pPr>
        <w:tabs>
          <w:tab w:val="num" w:pos="5901"/>
        </w:tabs>
        <w:ind w:left="5901" w:hanging="360"/>
      </w:pPr>
      <w:rPr>
        <w:rFonts w:ascii="Symbol" w:hAnsi="Symbol" w:hint="default"/>
      </w:rPr>
    </w:lvl>
    <w:lvl w:ilvl="7" w:tplc="04190003" w:tentative="1">
      <w:start w:val="1"/>
      <w:numFmt w:val="bullet"/>
      <w:lvlText w:val="o"/>
      <w:lvlJc w:val="left"/>
      <w:pPr>
        <w:tabs>
          <w:tab w:val="num" w:pos="6621"/>
        </w:tabs>
        <w:ind w:left="6621" w:hanging="360"/>
      </w:pPr>
      <w:rPr>
        <w:rFonts w:ascii="Courier New" w:hAnsi="Courier New" w:cs="Courier New" w:hint="default"/>
      </w:rPr>
    </w:lvl>
    <w:lvl w:ilvl="8" w:tplc="04190005" w:tentative="1">
      <w:start w:val="1"/>
      <w:numFmt w:val="bullet"/>
      <w:lvlText w:val=""/>
      <w:lvlJc w:val="left"/>
      <w:pPr>
        <w:tabs>
          <w:tab w:val="num" w:pos="7341"/>
        </w:tabs>
        <w:ind w:left="7341" w:hanging="360"/>
      </w:pPr>
      <w:rPr>
        <w:rFonts w:ascii="Wingdings" w:hAnsi="Wingdings" w:hint="default"/>
      </w:rPr>
    </w:lvl>
  </w:abstractNum>
  <w:abstractNum w:abstractNumId="9">
    <w:nsid w:val="1BDB596B"/>
    <w:multiLevelType w:val="hybridMultilevel"/>
    <w:tmpl w:val="62388BDE"/>
    <w:lvl w:ilvl="0" w:tplc="052E00BE">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0">
    <w:nsid w:val="21520B76"/>
    <w:multiLevelType w:val="multilevel"/>
    <w:tmpl w:val="A8AA2CAE"/>
    <w:lvl w:ilvl="0">
      <w:start w:val="1"/>
      <w:numFmt w:val="decimal"/>
      <w:lvlText w:val="%1."/>
      <w:lvlJc w:val="left"/>
      <w:pPr>
        <w:ind w:left="1571" w:hanging="360"/>
      </w:pPr>
      <w:rPr>
        <w:rFonts w:ascii="Times New Roman" w:hAnsi="Times New Roman" w:hint="default"/>
        <w:b/>
        <w:i w:val="0"/>
        <w:sz w:val="28"/>
      </w:rPr>
    </w:lvl>
    <w:lvl w:ilvl="1">
      <w:start w:val="1"/>
      <w:numFmt w:val="decimal"/>
      <w:isLgl/>
      <w:lvlText w:val="%1.%2."/>
      <w:lvlJc w:val="left"/>
      <w:pPr>
        <w:ind w:left="1980" w:hanging="720"/>
      </w:pPr>
      <w:rPr>
        <w:rFonts w:hint="default"/>
        <w:sz w:val="28"/>
        <w:szCs w:val="28"/>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1">
    <w:nsid w:val="2583533C"/>
    <w:multiLevelType w:val="hybridMultilevel"/>
    <w:tmpl w:val="12CC78B8"/>
    <w:lvl w:ilvl="0" w:tplc="C71032E6">
      <w:start w:val="1"/>
      <w:numFmt w:val="decimal"/>
      <w:lvlText w:val="%1)"/>
      <w:lvlJc w:val="left"/>
      <w:pPr>
        <w:tabs>
          <w:tab w:val="num" w:pos="557"/>
        </w:tabs>
        <w:ind w:left="557" w:hanging="360"/>
      </w:pPr>
      <w:rPr>
        <w:rFonts w:hint="default"/>
      </w:rPr>
    </w:lvl>
    <w:lvl w:ilvl="1" w:tplc="04190019" w:tentative="1">
      <w:start w:val="1"/>
      <w:numFmt w:val="lowerLetter"/>
      <w:lvlText w:val="%2."/>
      <w:lvlJc w:val="left"/>
      <w:pPr>
        <w:tabs>
          <w:tab w:val="num" w:pos="1277"/>
        </w:tabs>
        <w:ind w:left="1277" w:hanging="360"/>
      </w:pPr>
    </w:lvl>
    <w:lvl w:ilvl="2" w:tplc="0419001B" w:tentative="1">
      <w:start w:val="1"/>
      <w:numFmt w:val="lowerRoman"/>
      <w:lvlText w:val="%3."/>
      <w:lvlJc w:val="right"/>
      <w:pPr>
        <w:tabs>
          <w:tab w:val="num" w:pos="1997"/>
        </w:tabs>
        <w:ind w:left="1997" w:hanging="180"/>
      </w:pPr>
    </w:lvl>
    <w:lvl w:ilvl="3" w:tplc="0419000F" w:tentative="1">
      <w:start w:val="1"/>
      <w:numFmt w:val="decimal"/>
      <w:lvlText w:val="%4."/>
      <w:lvlJc w:val="left"/>
      <w:pPr>
        <w:tabs>
          <w:tab w:val="num" w:pos="2717"/>
        </w:tabs>
        <w:ind w:left="2717" w:hanging="360"/>
      </w:pPr>
    </w:lvl>
    <w:lvl w:ilvl="4" w:tplc="04190019" w:tentative="1">
      <w:start w:val="1"/>
      <w:numFmt w:val="lowerLetter"/>
      <w:lvlText w:val="%5."/>
      <w:lvlJc w:val="left"/>
      <w:pPr>
        <w:tabs>
          <w:tab w:val="num" w:pos="3437"/>
        </w:tabs>
        <w:ind w:left="3437" w:hanging="360"/>
      </w:pPr>
    </w:lvl>
    <w:lvl w:ilvl="5" w:tplc="0419001B" w:tentative="1">
      <w:start w:val="1"/>
      <w:numFmt w:val="lowerRoman"/>
      <w:lvlText w:val="%6."/>
      <w:lvlJc w:val="right"/>
      <w:pPr>
        <w:tabs>
          <w:tab w:val="num" w:pos="4157"/>
        </w:tabs>
        <w:ind w:left="4157" w:hanging="180"/>
      </w:pPr>
    </w:lvl>
    <w:lvl w:ilvl="6" w:tplc="0419000F" w:tentative="1">
      <w:start w:val="1"/>
      <w:numFmt w:val="decimal"/>
      <w:lvlText w:val="%7."/>
      <w:lvlJc w:val="left"/>
      <w:pPr>
        <w:tabs>
          <w:tab w:val="num" w:pos="4877"/>
        </w:tabs>
        <w:ind w:left="4877" w:hanging="360"/>
      </w:pPr>
    </w:lvl>
    <w:lvl w:ilvl="7" w:tplc="04190019" w:tentative="1">
      <w:start w:val="1"/>
      <w:numFmt w:val="lowerLetter"/>
      <w:lvlText w:val="%8."/>
      <w:lvlJc w:val="left"/>
      <w:pPr>
        <w:tabs>
          <w:tab w:val="num" w:pos="5597"/>
        </w:tabs>
        <w:ind w:left="5597" w:hanging="360"/>
      </w:pPr>
    </w:lvl>
    <w:lvl w:ilvl="8" w:tplc="0419001B" w:tentative="1">
      <w:start w:val="1"/>
      <w:numFmt w:val="lowerRoman"/>
      <w:lvlText w:val="%9."/>
      <w:lvlJc w:val="right"/>
      <w:pPr>
        <w:tabs>
          <w:tab w:val="num" w:pos="6317"/>
        </w:tabs>
        <w:ind w:left="6317" w:hanging="180"/>
      </w:pPr>
    </w:lvl>
  </w:abstractNum>
  <w:abstractNum w:abstractNumId="12">
    <w:nsid w:val="2EFE0460"/>
    <w:multiLevelType w:val="hybridMultilevel"/>
    <w:tmpl w:val="4AFC3A82"/>
    <w:lvl w:ilvl="0" w:tplc="358A79A2">
      <w:start w:val="1"/>
      <w:numFmt w:val="bullet"/>
      <w:lvlText w:val=""/>
      <w:lvlJc w:val="left"/>
      <w:pPr>
        <w:ind w:left="1571" w:hanging="360"/>
      </w:pPr>
      <w:rPr>
        <w:rFonts w:ascii="Symbol" w:hAnsi="Symbol" w:hint="default"/>
      </w:rPr>
    </w:lvl>
    <w:lvl w:ilvl="1" w:tplc="358A79A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F50573C"/>
    <w:multiLevelType w:val="singleLevel"/>
    <w:tmpl w:val="CC0A3A54"/>
    <w:lvl w:ilvl="0">
      <w:start w:val="1"/>
      <w:numFmt w:val="bullet"/>
      <w:lvlText w:val="-"/>
      <w:lvlJc w:val="left"/>
      <w:pPr>
        <w:tabs>
          <w:tab w:val="num" w:pos="360"/>
        </w:tabs>
        <w:ind w:left="360" w:hanging="360"/>
      </w:pPr>
    </w:lvl>
  </w:abstractNum>
  <w:abstractNum w:abstractNumId="14">
    <w:nsid w:val="36D13EC1"/>
    <w:multiLevelType w:val="multilevel"/>
    <w:tmpl w:val="68841F20"/>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1325"/>
        </w:tabs>
        <w:ind w:left="1325"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2895"/>
        </w:tabs>
        <w:ind w:left="2895" w:hanging="108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465"/>
        </w:tabs>
        <w:ind w:left="4465" w:hanging="1440"/>
      </w:pPr>
      <w:rPr>
        <w:rFonts w:hint="default"/>
      </w:rPr>
    </w:lvl>
    <w:lvl w:ilvl="6">
      <w:start w:val="1"/>
      <w:numFmt w:val="decimal"/>
      <w:lvlText w:val="%1.%2.%3.%4.%5.%6.%7."/>
      <w:lvlJc w:val="left"/>
      <w:pPr>
        <w:tabs>
          <w:tab w:val="num" w:pos="5430"/>
        </w:tabs>
        <w:ind w:left="5430" w:hanging="1800"/>
      </w:pPr>
      <w:rPr>
        <w:rFonts w:hint="default"/>
      </w:rPr>
    </w:lvl>
    <w:lvl w:ilvl="7">
      <w:start w:val="1"/>
      <w:numFmt w:val="decimal"/>
      <w:lvlText w:val="%1.%2.%3.%4.%5.%6.%7.%8."/>
      <w:lvlJc w:val="left"/>
      <w:pPr>
        <w:tabs>
          <w:tab w:val="num" w:pos="6035"/>
        </w:tabs>
        <w:ind w:left="6035" w:hanging="1800"/>
      </w:pPr>
      <w:rPr>
        <w:rFonts w:hint="default"/>
      </w:rPr>
    </w:lvl>
    <w:lvl w:ilvl="8">
      <w:start w:val="1"/>
      <w:numFmt w:val="decimal"/>
      <w:lvlText w:val="%1.%2.%3.%4.%5.%6.%7.%8.%9."/>
      <w:lvlJc w:val="left"/>
      <w:pPr>
        <w:tabs>
          <w:tab w:val="num" w:pos="7000"/>
        </w:tabs>
        <w:ind w:left="7000" w:hanging="2160"/>
      </w:pPr>
      <w:rPr>
        <w:rFonts w:hint="default"/>
      </w:rPr>
    </w:lvl>
  </w:abstractNum>
  <w:abstractNum w:abstractNumId="15">
    <w:nsid w:val="3F1E27D2"/>
    <w:multiLevelType w:val="multilevel"/>
    <w:tmpl w:val="E02C9D6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840"/>
        </w:tabs>
        <w:ind w:left="3840" w:hanging="180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16">
    <w:nsid w:val="429623CD"/>
    <w:multiLevelType w:val="hybridMultilevel"/>
    <w:tmpl w:val="9488BE7C"/>
    <w:lvl w:ilvl="0" w:tplc="A860F56A">
      <w:start w:val="15"/>
      <w:numFmt w:val="decimal"/>
      <w:lvlText w:val="%1"/>
      <w:lvlJc w:val="left"/>
      <w:pPr>
        <w:tabs>
          <w:tab w:val="num" w:pos="1069"/>
        </w:tabs>
        <w:ind w:left="1069" w:hanging="360"/>
      </w:pPr>
      <w:rPr>
        <w:rFonts w:ascii="Arial" w:hAnsi="Arial" w:cs="Arial" w:hint="default"/>
        <w:b/>
        <w:sz w:val="22"/>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499348FE"/>
    <w:multiLevelType w:val="multilevel"/>
    <w:tmpl w:val="492817BC"/>
    <w:lvl w:ilvl="0">
      <w:start w:val="1"/>
      <w:numFmt w:val="bullet"/>
      <w:lvlText w:val="-"/>
      <w:lvlJc w:val="left"/>
      <w:pPr>
        <w:tabs>
          <w:tab w:val="num" w:pos="2840"/>
        </w:tabs>
        <w:ind w:left="2840" w:hanging="360"/>
      </w:pPr>
      <w:rPr>
        <w:rFonts w:hint="default"/>
      </w:rPr>
    </w:lvl>
    <w:lvl w:ilvl="1">
      <w:start w:val="1"/>
      <w:numFmt w:val="bullet"/>
      <w:lvlText w:val="o"/>
      <w:lvlJc w:val="left"/>
      <w:pPr>
        <w:tabs>
          <w:tab w:val="num" w:pos="2301"/>
        </w:tabs>
        <w:ind w:left="2301" w:hanging="360"/>
      </w:pPr>
      <w:rPr>
        <w:rFonts w:ascii="Courier New" w:hAnsi="Courier New" w:cs="Courier New" w:hint="default"/>
      </w:rPr>
    </w:lvl>
    <w:lvl w:ilvl="2">
      <w:start w:val="1"/>
      <w:numFmt w:val="bullet"/>
      <w:lvlText w:val=""/>
      <w:lvlJc w:val="left"/>
      <w:pPr>
        <w:tabs>
          <w:tab w:val="num" w:pos="3021"/>
        </w:tabs>
        <w:ind w:left="3021" w:hanging="360"/>
      </w:pPr>
      <w:rPr>
        <w:rFonts w:ascii="Wingdings" w:hAnsi="Wingdings" w:hint="default"/>
      </w:rPr>
    </w:lvl>
    <w:lvl w:ilvl="3">
      <w:start w:val="1"/>
      <w:numFmt w:val="bullet"/>
      <w:lvlText w:val=""/>
      <w:lvlJc w:val="left"/>
      <w:pPr>
        <w:tabs>
          <w:tab w:val="num" w:pos="3741"/>
        </w:tabs>
        <w:ind w:left="3741" w:hanging="360"/>
      </w:pPr>
      <w:rPr>
        <w:rFonts w:ascii="Symbol" w:hAnsi="Symbol" w:hint="default"/>
      </w:rPr>
    </w:lvl>
    <w:lvl w:ilvl="4">
      <w:start w:val="1"/>
      <w:numFmt w:val="bullet"/>
      <w:lvlText w:val="o"/>
      <w:lvlJc w:val="left"/>
      <w:pPr>
        <w:tabs>
          <w:tab w:val="num" w:pos="4461"/>
        </w:tabs>
        <w:ind w:left="4461" w:hanging="360"/>
      </w:pPr>
      <w:rPr>
        <w:rFonts w:ascii="Courier New" w:hAnsi="Courier New" w:cs="Courier New" w:hint="default"/>
      </w:rPr>
    </w:lvl>
    <w:lvl w:ilvl="5">
      <w:start w:val="1"/>
      <w:numFmt w:val="bullet"/>
      <w:lvlText w:val=""/>
      <w:lvlJc w:val="left"/>
      <w:pPr>
        <w:tabs>
          <w:tab w:val="num" w:pos="5181"/>
        </w:tabs>
        <w:ind w:left="5181" w:hanging="360"/>
      </w:pPr>
      <w:rPr>
        <w:rFonts w:ascii="Wingdings" w:hAnsi="Wingdings" w:hint="default"/>
      </w:rPr>
    </w:lvl>
    <w:lvl w:ilvl="6">
      <w:start w:val="1"/>
      <w:numFmt w:val="bullet"/>
      <w:lvlText w:val=""/>
      <w:lvlJc w:val="left"/>
      <w:pPr>
        <w:tabs>
          <w:tab w:val="num" w:pos="5901"/>
        </w:tabs>
        <w:ind w:left="5901" w:hanging="360"/>
      </w:pPr>
      <w:rPr>
        <w:rFonts w:ascii="Symbol" w:hAnsi="Symbol" w:hint="default"/>
      </w:rPr>
    </w:lvl>
    <w:lvl w:ilvl="7">
      <w:start w:val="1"/>
      <w:numFmt w:val="bullet"/>
      <w:lvlText w:val="o"/>
      <w:lvlJc w:val="left"/>
      <w:pPr>
        <w:tabs>
          <w:tab w:val="num" w:pos="6621"/>
        </w:tabs>
        <w:ind w:left="6621" w:hanging="360"/>
      </w:pPr>
      <w:rPr>
        <w:rFonts w:ascii="Courier New" w:hAnsi="Courier New" w:cs="Courier New" w:hint="default"/>
      </w:rPr>
    </w:lvl>
    <w:lvl w:ilvl="8">
      <w:start w:val="1"/>
      <w:numFmt w:val="bullet"/>
      <w:lvlText w:val=""/>
      <w:lvlJc w:val="left"/>
      <w:pPr>
        <w:tabs>
          <w:tab w:val="num" w:pos="7341"/>
        </w:tabs>
        <w:ind w:left="7341" w:hanging="360"/>
      </w:pPr>
      <w:rPr>
        <w:rFonts w:ascii="Wingdings" w:hAnsi="Wingdings" w:hint="default"/>
      </w:rPr>
    </w:lvl>
  </w:abstractNum>
  <w:abstractNum w:abstractNumId="18">
    <w:nsid w:val="4AAF646D"/>
    <w:multiLevelType w:val="hybridMultilevel"/>
    <w:tmpl w:val="EB769914"/>
    <w:lvl w:ilvl="0" w:tplc="04190001">
      <w:start w:val="1"/>
      <w:numFmt w:val="bullet"/>
      <w:lvlText w:val=""/>
      <w:lvlJc w:val="left"/>
      <w:pPr>
        <w:ind w:left="1571" w:hanging="360"/>
      </w:pPr>
      <w:rPr>
        <w:rFonts w:ascii="Symbol" w:hAnsi="Symbol" w:hint="default"/>
      </w:rPr>
    </w:lvl>
    <w:lvl w:ilvl="1" w:tplc="358A79A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F53795C"/>
    <w:multiLevelType w:val="multilevel"/>
    <w:tmpl w:val="FF84F798"/>
    <w:lvl w:ilvl="0">
      <w:start w:val="1"/>
      <w:numFmt w:val="decimal"/>
      <w:lvlText w:val="%1"/>
      <w:lvlJc w:val="left"/>
      <w:pPr>
        <w:tabs>
          <w:tab w:val="num" w:pos="432"/>
        </w:tabs>
        <w:ind w:left="432" w:hanging="432"/>
      </w:pPr>
    </w:lvl>
    <w:lvl w:ilvl="1">
      <w:start w:val="1"/>
      <w:numFmt w:val="decimal"/>
      <w:lvlText w:val="%1.%2"/>
      <w:lvlJc w:val="left"/>
      <w:pPr>
        <w:tabs>
          <w:tab w:val="num" w:pos="1569"/>
        </w:tabs>
        <w:ind w:left="1569"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511601D3"/>
    <w:multiLevelType w:val="multilevel"/>
    <w:tmpl w:val="CD167F4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nsid w:val="51C06ECA"/>
    <w:multiLevelType w:val="multilevel"/>
    <w:tmpl w:val="FC5885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549A4F52"/>
    <w:multiLevelType w:val="hybridMultilevel"/>
    <w:tmpl w:val="85AC9940"/>
    <w:lvl w:ilvl="0" w:tplc="3E580EC4">
      <w:start w:val="1"/>
      <w:numFmt w:val="bullet"/>
      <w:lvlText w:val=""/>
      <w:lvlJc w:val="left"/>
      <w:pPr>
        <w:tabs>
          <w:tab w:val="num" w:pos="1559"/>
        </w:tabs>
        <w:ind w:left="1559" w:hanging="360"/>
      </w:pPr>
      <w:rPr>
        <w:rFonts w:ascii="Symbol" w:hAnsi="Symbol" w:hint="default"/>
      </w:rPr>
    </w:lvl>
    <w:lvl w:ilvl="1" w:tplc="BFA223DE" w:tentative="1">
      <w:start w:val="1"/>
      <w:numFmt w:val="bullet"/>
      <w:lvlText w:val="o"/>
      <w:lvlJc w:val="left"/>
      <w:pPr>
        <w:tabs>
          <w:tab w:val="num" w:pos="2279"/>
        </w:tabs>
        <w:ind w:left="2279" w:hanging="360"/>
      </w:pPr>
      <w:rPr>
        <w:rFonts w:ascii="Courier New" w:hAnsi="Courier New" w:cs="Courier New" w:hint="default"/>
      </w:rPr>
    </w:lvl>
    <w:lvl w:ilvl="2" w:tplc="81EE25A6" w:tentative="1">
      <w:start w:val="1"/>
      <w:numFmt w:val="bullet"/>
      <w:lvlText w:val=""/>
      <w:lvlJc w:val="left"/>
      <w:pPr>
        <w:tabs>
          <w:tab w:val="num" w:pos="2999"/>
        </w:tabs>
        <w:ind w:left="2999" w:hanging="360"/>
      </w:pPr>
      <w:rPr>
        <w:rFonts w:ascii="Wingdings" w:hAnsi="Wingdings" w:hint="default"/>
      </w:rPr>
    </w:lvl>
    <w:lvl w:ilvl="3" w:tplc="DE32D4FE" w:tentative="1">
      <w:start w:val="1"/>
      <w:numFmt w:val="bullet"/>
      <w:lvlText w:val=""/>
      <w:lvlJc w:val="left"/>
      <w:pPr>
        <w:tabs>
          <w:tab w:val="num" w:pos="3719"/>
        </w:tabs>
        <w:ind w:left="3719" w:hanging="360"/>
      </w:pPr>
      <w:rPr>
        <w:rFonts w:ascii="Symbol" w:hAnsi="Symbol" w:hint="default"/>
      </w:rPr>
    </w:lvl>
    <w:lvl w:ilvl="4" w:tplc="ABCE77EC" w:tentative="1">
      <w:start w:val="1"/>
      <w:numFmt w:val="bullet"/>
      <w:lvlText w:val="o"/>
      <w:lvlJc w:val="left"/>
      <w:pPr>
        <w:tabs>
          <w:tab w:val="num" w:pos="4439"/>
        </w:tabs>
        <w:ind w:left="4439" w:hanging="360"/>
      </w:pPr>
      <w:rPr>
        <w:rFonts w:ascii="Courier New" w:hAnsi="Courier New" w:cs="Courier New" w:hint="default"/>
      </w:rPr>
    </w:lvl>
    <w:lvl w:ilvl="5" w:tplc="2A94D10A" w:tentative="1">
      <w:start w:val="1"/>
      <w:numFmt w:val="bullet"/>
      <w:lvlText w:val=""/>
      <w:lvlJc w:val="left"/>
      <w:pPr>
        <w:tabs>
          <w:tab w:val="num" w:pos="5159"/>
        </w:tabs>
        <w:ind w:left="5159" w:hanging="360"/>
      </w:pPr>
      <w:rPr>
        <w:rFonts w:ascii="Wingdings" w:hAnsi="Wingdings" w:hint="default"/>
      </w:rPr>
    </w:lvl>
    <w:lvl w:ilvl="6" w:tplc="F1A4BF36" w:tentative="1">
      <w:start w:val="1"/>
      <w:numFmt w:val="bullet"/>
      <w:lvlText w:val=""/>
      <w:lvlJc w:val="left"/>
      <w:pPr>
        <w:tabs>
          <w:tab w:val="num" w:pos="5879"/>
        </w:tabs>
        <w:ind w:left="5879" w:hanging="360"/>
      </w:pPr>
      <w:rPr>
        <w:rFonts w:ascii="Symbol" w:hAnsi="Symbol" w:hint="default"/>
      </w:rPr>
    </w:lvl>
    <w:lvl w:ilvl="7" w:tplc="0D70F7DE" w:tentative="1">
      <w:start w:val="1"/>
      <w:numFmt w:val="bullet"/>
      <w:lvlText w:val="o"/>
      <w:lvlJc w:val="left"/>
      <w:pPr>
        <w:tabs>
          <w:tab w:val="num" w:pos="6599"/>
        </w:tabs>
        <w:ind w:left="6599" w:hanging="360"/>
      </w:pPr>
      <w:rPr>
        <w:rFonts w:ascii="Courier New" w:hAnsi="Courier New" w:cs="Courier New" w:hint="default"/>
      </w:rPr>
    </w:lvl>
    <w:lvl w:ilvl="8" w:tplc="86FCE4C6" w:tentative="1">
      <w:start w:val="1"/>
      <w:numFmt w:val="bullet"/>
      <w:lvlText w:val=""/>
      <w:lvlJc w:val="left"/>
      <w:pPr>
        <w:tabs>
          <w:tab w:val="num" w:pos="7319"/>
        </w:tabs>
        <w:ind w:left="7319" w:hanging="360"/>
      </w:pPr>
      <w:rPr>
        <w:rFonts w:ascii="Wingdings" w:hAnsi="Wingdings" w:hint="default"/>
      </w:rPr>
    </w:lvl>
  </w:abstractNum>
  <w:abstractNum w:abstractNumId="23">
    <w:nsid w:val="56554F54"/>
    <w:multiLevelType w:val="hybridMultilevel"/>
    <w:tmpl w:val="FE824E8C"/>
    <w:lvl w:ilvl="0" w:tplc="789A28BA">
      <w:start w:val="1"/>
      <w:numFmt w:val="bullet"/>
      <w:lvlText w:val="-"/>
      <w:lvlJc w:val="left"/>
      <w:pPr>
        <w:tabs>
          <w:tab w:val="num" w:pos="1154"/>
        </w:tabs>
        <w:ind w:left="1154" w:hanging="360"/>
      </w:pPr>
      <w:rPr>
        <w:rFonts w:ascii="Simplified Arabic Fixed" w:eastAsia="Times New Roman" w:hAnsi="Simplified Arabic Fixed" w:hint="default"/>
      </w:rPr>
    </w:lvl>
    <w:lvl w:ilvl="1" w:tplc="04190003" w:tentative="1">
      <w:start w:val="1"/>
      <w:numFmt w:val="bullet"/>
      <w:lvlText w:val="o"/>
      <w:lvlJc w:val="left"/>
      <w:pPr>
        <w:tabs>
          <w:tab w:val="num" w:pos="1307"/>
        </w:tabs>
        <w:ind w:left="1307" w:hanging="360"/>
      </w:pPr>
      <w:rPr>
        <w:rFonts w:ascii="Courier New" w:hAnsi="Courier New" w:cs="Courier New" w:hint="default"/>
      </w:rPr>
    </w:lvl>
    <w:lvl w:ilvl="2" w:tplc="04190005" w:tentative="1">
      <w:start w:val="1"/>
      <w:numFmt w:val="bullet"/>
      <w:lvlText w:val=""/>
      <w:lvlJc w:val="left"/>
      <w:pPr>
        <w:tabs>
          <w:tab w:val="num" w:pos="2027"/>
        </w:tabs>
        <w:ind w:left="2027" w:hanging="360"/>
      </w:pPr>
      <w:rPr>
        <w:rFonts w:ascii="Wingdings" w:hAnsi="Wingdings" w:hint="default"/>
      </w:rPr>
    </w:lvl>
    <w:lvl w:ilvl="3" w:tplc="04190001" w:tentative="1">
      <w:start w:val="1"/>
      <w:numFmt w:val="bullet"/>
      <w:lvlText w:val=""/>
      <w:lvlJc w:val="left"/>
      <w:pPr>
        <w:tabs>
          <w:tab w:val="num" w:pos="2747"/>
        </w:tabs>
        <w:ind w:left="2747" w:hanging="360"/>
      </w:pPr>
      <w:rPr>
        <w:rFonts w:ascii="Symbol" w:hAnsi="Symbol" w:hint="default"/>
      </w:rPr>
    </w:lvl>
    <w:lvl w:ilvl="4" w:tplc="04190003" w:tentative="1">
      <w:start w:val="1"/>
      <w:numFmt w:val="bullet"/>
      <w:lvlText w:val="o"/>
      <w:lvlJc w:val="left"/>
      <w:pPr>
        <w:tabs>
          <w:tab w:val="num" w:pos="3467"/>
        </w:tabs>
        <w:ind w:left="3467" w:hanging="360"/>
      </w:pPr>
      <w:rPr>
        <w:rFonts w:ascii="Courier New" w:hAnsi="Courier New" w:cs="Courier New" w:hint="default"/>
      </w:rPr>
    </w:lvl>
    <w:lvl w:ilvl="5" w:tplc="04190005" w:tentative="1">
      <w:start w:val="1"/>
      <w:numFmt w:val="bullet"/>
      <w:lvlText w:val=""/>
      <w:lvlJc w:val="left"/>
      <w:pPr>
        <w:tabs>
          <w:tab w:val="num" w:pos="4187"/>
        </w:tabs>
        <w:ind w:left="4187" w:hanging="360"/>
      </w:pPr>
      <w:rPr>
        <w:rFonts w:ascii="Wingdings" w:hAnsi="Wingdings" w:hint="default"/>
      </w:rPr>
    </w:lvl>
    <w:lvl w:ilvl="6" w:tplc="04190001" w:tentative="1">
      <w:start w:val="1"/>
      <w:numFmt w:val="bullet"/>
      <w:lvlText w:val=""/>
      <w:lvlJc w:val="left"/>
      <w:pPr>
        <w:tabs>
          <w:tab w:val="num" w:pos="4907"/>
        </w:tabs>
        <w:ind w:left="4907" w:hanging="360"/>
      </w:pPr>
      <w:rPr>
        <w:rFonts w:ascii="Symbol" w:hAnsi="Symbol" w:hint="default"/>
      </w:rPr>
    </w:lvl>
    <w:lvl w:ilvl="7" w:tplc="04190003" w:tentative="1">
      <w:start w:val="1"/>
      <w:numFmt w:val="bullet"/>
      <w:lvlText w:val="o"/>
      <w:lvlJc w:val="left"/>
      <w:pPr>
        <w:tabs>
          <w:tab w:val="num" w:pos="5627"/>
        </w:tabs>
        <w:ind w:left="5627" w:hanging="360"/>
      </w:pPr>
      <w:rPr>
        <w:rFonts w:ascii="Courier New" w:hAnsi="Courier New" w:cs="Courier New" w:hint="default"/>
      </w:rPr>
    </w:lvl>
    <w:lvl w:ilvl="8" w:tplc="04190005" w:tentative="1">
      <w:start w:val="1"/>
      <w:numFmt w:val="bullet"/>
      <w:lvlText w:val=""/>
      <w:lvlJc w:val="left"/>
      <w:pPr>
        <w:tabs>
          <w:tab w:val="num" w:pos="6347"/>
        </w:tabs>
        <w:ind w:left="6347" w:hanging="360"/>
      </w:pPr>
      <w:rPr>
        <w:rFonts w:ascii="Wingdings" w:hAnsi="Wingdings" w:hint="default"/>
      </w:rPr>
    </w:lvl>
  </w:abstractNum>
  <w:abstractNum w:abstractNumId="24">
    <w:nsid w:val="5B134481"/>
    <w:multiLevelType w:val="singleLevel"/>
    <w:tmpl w:val="E4C0355C"/>
    <w:lvl w:ilvl="0">
      <w:start w:val="1"/>
      <w:numFmt w:val="bullet"/>
      <w:pStyle w:val="2"/>
      <w:lvlText w:val=""/>
      <w:lvlJc w:val="left"/>
      <w:pPr>
        <w:tabs>
          <w:tab w:val="num" w:pos="1721"/>
        </w:tabs>
        <w:ind w:left="1701" w:hanging="340"/>
      </w:pPr>
      <w:rPr>
        <w:rFonts w:ascii="Wingdings" w:hAnsi="Wingdings" w:hint="default"/>
      </w:rPr>
    </w:lvl>
  </w:abstractNum>
  <w:abstractNum w:abstractNumId="25">
    <w:nsid w:val="5F6D1503"/>
    <w:multiLevelType w:val="hybridMultilevel"/>
    <w:tmpl w:val="DEC0EF2C"/>
    <w:lvl w:ilvl="0" w:tplc="8B48E0A6">
      <w:start w:val="1"/>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6">
    <w:nsid w:val="62801D97"/>
    <w:multiLevelType w:val="singleLevel"/>
    <w:tmpl w:val="B1580A26"/>
    <w:lvl w:ilvl="0">
      <w:start w:val="3"/>
      <w:numFmt w:val="decimal"/>
      <w:lvlText w:val="%1."/>
      <w:legacy w:legacy="1" w:legacySpace="0" w:legacyIndent="327"/>
      <w:lvlJc w:val="left"/>
      <w:rPr>
        <w:rFonts w:ascii="Times New Roman" w:hAnsi="Times New Roman" w:cs="Times New Roman" w:hint="default"/>
      </w:rPr>
    </w:lvl>
  </w:abstractNum>
  <w:abstractNum w:abstractNumId="27">
    <w:nsid w:val="63307EA5"/>
    <w:multiLevelType w:val="hybridMultilevel"/>
    <w:tmpl w:val="FB9C4DEC"/>
    <w:lvl w:ilvl="0" w:tplc="76AC2688">
      <w:start w:val="1"/>
      <w:numFmt w:val="decimal"/>
      <w:lvlText w:val="%1."/>
      <w:lvlJc w:val="left"/>
      <w:pPr>
        <w:tabs>
          <w:tab w:val="num" w:pos="1980"/>
        </w:tabs>
        <w:ind w:left="1980" w:hanging="360"/>
      </w:pPr>
    </w:lvl>
    <w:lvl w:ilvl="1" w:tplc="04190003" w:tentative="1">
      <w:start w:val="1"/>
      <w:numFmt w:val="lowerLetter"/>
      <w:lvlText w:val="%2."/>
      <w:lvlJc w:val="left"/>
      <w:pPr>
        <w:tabs>
          <w:tab w:val="num" w:pos="2700"/>
        </w:tabs>
        <w:ind w:left="2700" w:hanging="360"/>
      </w:pPr>
    </w:lvl>
    <w:lvl w:ilvl="2" w:tplc="04190005" w:tentative="1">
      <w:start w:val="1"/>
      <w:numFmt w:val="lowerRoman"/>
      <w:lvlText w:val="%3."/>
      <w:lvlJc w:val="right"/>
      <w:pPr>
        <w:tabs>
          <w:tab w:val="num" w:pos="3420"/>
        </w:tabs>
        <w:ind w:left="3420" w:hanging="180"/>
      </w:pPr>
    </w:lvl>
    <w:lvl w:ilvl="3" w:tplc="04190001" w:tentative="1">
      <w:start w:val="1"/>
      <w:numFmt w:val="decimal"/>
      <w:lvlText w:val="%4."/>
      <w:lvlJc w:val="left"/>
      <w:pPr>
        <w:tabs>
          <w:tab w:val="num" w:pos="4140"/>
        </w:tabs>
        <w:ind w:left="4140" w:hanging="360"/>
      </w:pPr>
    </w:lvl>
    <w:lvl w:ilvl="4" w:tplc="04190003" w:tentative="1">
      <w:start w:val="1"/>
      <w:numFmt w:val="lowerLetter"/>
      <w:lvlText w:val="%5."/>
      <w:lvlJc w:val="left"/>
      <w:pPr>
        <w:tabs>
          <w:tab w:val="num" w:pos="4860"/>
        </w:tabs>
        <w:ind w:left="4860" w:hanging="360"/>
      </w:pPr>
    </w:lvl>
    <w:lvl w:ilvl="5" w:tplc="04190005" w:tentative="1">
      <w:start w:val="1"/>
      <w:numFmt w:val="lowerRoman"/>
      <w:lvlText w:val="%6."/>
      <w:lvlJc w:val="right"/>
      <w:pPr>
        <w:tabs>
          <w:tab w:val="num" w:pos="5580"/>
        </w:tabs>
        <w:ind w:left="5580" w:hanging="180"/>
      </w:pPr>
    </w:lvl>
    <w:lvl w:ilvl="6" w:tplc="04190001" w:tentative="1">
      <w:start w:val="1"/>
      <w:numFmt w:val="decimal"/>
      <w:lvlText w:val="%7."/>
      <w:lvlJc w:val="left"/>
      <w:pPr>
        <w:tabs>
          <w:tab w:val="num" w:pos="6300"/>
        </w:tabs>
        <w:ind w:left="6300" w:hanging="360"/>
      </w:pPr>
    </w:lvl>
    <w:lvl w:ilvl="7" w:tplc="04190003" w:tentative="1">
      <w:start w:val="1"/>
      <w:numFmt w:val="lowerLetter"/>
      <w:lvlText w:val="%8."/>
      <w:lvlJc w:val="left"/>
      <w:pPr>
        <w:tabs>
          <w:tab w:val="num" w:pos="7020"/>
        </w:tabs>
        <w:ind w:left="7020" w:hanging="360"/>
      </w:pPr>
    </w:lvl>
    <w:lvl w:ilvl="8" w:tplc="04190005" w:tentative="1">
      <w:start w:val="1"/>
      <w:numFmt w:val="lowerRoman"/>
      <w:lvlText w:val="%9."/>
      <w:lvlJc w:val="right"/>
      <w:pPr>
        <w:tabs>
          <w:tab w:val="num" w:pos="7740"/>
        </w:tabs>
        <w:ind w:left="7740" w:hanging="180"/>
      </w:pPr>
    </w:lvl>
  </w:abstractNum>
  <w:abstractNum w:abstractNumId="28">
    <w:nsid w:val="68D46118"/>
    <w:multiLevelType w:val="singleLevel"/>
    <w:tmpl w:val="10EA34AE"/>
    <w:lvl w:ilvl="0">
      <w:numFmt w:val="bullet"/>
      <w:lvlText w:val="-"/>
      <w:lvlJc w:val="left"/>
      <w:pPr>
        <w:tabs>
          <w:tab w:val="num" w:pos="1155"/>
        </w:tabs>
        <w:ind w:left="1155" w:hanging="375"/>
      </w:pPr>
      <w:rPr>
        <w:rFonts w:hint="default"/>
      </w:rPr>
    </w:lvl>
  </w:abstractNum>
  <w:abstractNum w:abstractNumId="29">
    <w:nsid w:val="70663DF5"/>
    <w:multiLevelType w:val="hybridMultilevel"/>
    <w:tmpl w:val="FD2AF200"/>
    <w:lvl w:ilvl="0" w:tplc="358A79A2">
      <w:start w:val="1"/>
      <w:numFmt w:val="bullet"/>
      <w:lvlText w:val=""/>
      <w:lvlJc w:val="left"/>
      <w:pPr>
        <w:ind w:left="2291" w:hanging="360"/>
      </w:pPr>
      <w:rPr>
        <w:rFonts w:ascii="Symbol" w:hAnsi="Symbol" w:hint="default"/>
      </w:rPr>
    </w:lvl>
    <w:lvl w:ilvl="1" w:tplc="358A79A2">
      <w:start w:val="1"/>
      <w:numFmt w:val="bullet"/>
      <w:lvlText w:val=""/>
      <w:lvlJc w:val="left"/>
      <w:pPr>
        <w:ind w:left="3011" w:hanging="360"/>
      </w:pPr>
      <w:rPr>
        <w:rFonts w:ascii="Symbol" w:hAnsi="Symbol"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0">
    <w:nsid w:val="799E718F"/>
    <w:multiLevelType w:val="singleLevel"/>
    <w:tmpl w:val="75DAC5FC"/>
    <w:lvl w:ilvl="0">
      <w:start w:val="7"/>
      <w:numFmt w:val="decimal"/>
      <w:lvlText w:val="%1"/>
      <w:legacy w:legacy="1" w:legacySpace="0" w:legacyIndent="202"/>
      <w:lvlJc w:val="left"/>
      <w:rPr>
        <w:rFonts w:ascii="Times New Roman" w:hAnsi="Times New Roman" w:cs="Times New Roman" w:hint="default"/>
      </w:rPr>
    </w:lvl>
  </w:abstractNum>
  <w:abstractNum w:abstractNumId="31">
    <w:nsid w:val="7B566028"/>
    <w:multiLevelType w:val="hybridMultilevel"/>
    <w:tmpl w:val="06C62B3A"/>
    <w:lvl w:ilvl="0" w:tplc="70CE274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2">
    <w:nsid w:val="7D4A5FE3"/>
    <w:multiLevelType w:val="hybridMultilevel"/>
    <w:tmpl w:val="9C6ED15C"/>
    <w:lvl w:ilvl="0" w:tplc="0DA6EA06">
      <w:start w:val="1"/>
      <w:numFmt w:val="bullet"/>
      <w:lvlText w:val="-"/>
      <w:lvlJc w:val="left"/>
      <w:pPr>
        <w:tabs>
          <w:tab w:val="num" w:pos="2336"/>
        </w:tabs>
        <w:ind w:left="2336" w:hanging="360"/>
      </w:pPr>
      <w:rPr>
        <w:rFonts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abstractNumId w:val="15"/>
  </w:num>
  <w:num w:numId="2">
    <w:abstractNumId w:val="24"/>
  </w:num>
  <w:num w:numId="3">
    <w:abstractNumId w:val="4"/>
  </w:num>
  <w:num w:numId="4">
    <w:abstractNumId w:val="0"/>
  </w:num>
  <w:num w:numId="5">
    <w:abstractNumId w:val="21"/>
  </w:num>
  <w:num w:numId="6">
    <w:abstractNumId w:val="20"/>
  </w:num>
  <w:num w:numId="7">
    <w:abstractNumId w:val="19"/>
  </w:num>
  <w:num w:numId="8">
    <w:abstractNumId w:val="5"/>
  </w:num>
  <w:num w:numId="9">
    <w:abstractNumId w:val="9"/>
  </w:num>
  <w:num w:numId="10">
    <w:abstractNumId w:val="27"/>
  </w:num>
  <w:num w:numId="11">
    <w:abstractNumId w:val="8"/>
  </w:num>
  <w:num w:numId="12">
    <w:abstractNumId w:val="17"/>
  </w:num>
  <w:num w:numId="13">
    <w:abstractNumId w:val="3"/>
  </w:num>
  <w:num w:numId="14">
    <w:abstractNumId w:val="30"/>
  </w:num>
  <w:num w:numId="15">
    <w:abstractNumId w:val="26"/>
  </w:num>
  <w:num w:numId="16">
    <w:abstractNumId w:val="6"/>
  </w:num>
  <w:num w:numId="17">
    <w:abstractNumId w:val="25"/>
  </w:num>
  <w:num w:numId="18">
    <w:abstractNumId w:val="2"/>
  </w:num>
  <w:num w:numId="19">
    <w:abstractNumId w:val="32"/>
  </w:num>
  <w:num w:numId="20">
    <w:abstractNumId w:val="16"/>
  </w:num>
  <w:num w:numId="21">
    <w:abstractNumId w:val="7"/>
  </w:num>
  <w:num w:numId="22">
    <w:abstractNumId w:val="1"/>
  </w:num>
  <w:num w:numId="23">
    <w:abstractNumId w:val="28"/>
  </w:num>
  <w:num w:numId="24">
    <w:abstractNumId w:val="10"/>
  </w:num>
  <w:num w:numId="25">
    <w:abstractNumId w:val="18"/>
  </w:num>
  <w:num w:numId="26">
    <w:abstractNumId w:val="12"/>
  </w:num>
  <w:num w:numId="27">
    <w:abstractNumId w:val="29"/>
  </w:num>
  <w:num w:numId="28">
    <w:abstractNumId w:val="14"/>
  </w:num>
  <w:num w:numId="29">
    <w:abstractNumId w:val="22"/>
  </w:num>
  <w:num w:numId="30">
    <w:abstractNumId w:val="23"/>
  </w:num>
  <w:num w:numId="31">
    <w:abstractNumId w:val="11"/>
  </w:num>
  <w:num w:numId="32">
    <w:abstractNumId w:val="13"/>
  </w:num>
  <w:num w:numId="33">
    <w:abstractNumId w:val="13"/>
    <w:lvlOverride w:ilvl="0"/>
  </w:num>
  <w:num w:numId="34">
    <w:abstractNumId w:val="31"/>
  </w:num>
  <w:num w:numId="35">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7B"/>
    <w:rsid w:val="00026F2A"/>
    <w:rsid w:val="00034F7B"/>
    <w:rsid w:val="00185F2D"/>
    <w:rsid w:val="003807E9"/>
    <w:rsid w:val="0042640F"/>
    <w:rsid w:val="004F2803"/>
    <w:rsid w:val="005F706A"/>
    <w:rsid w:val="00727AC8"/>
    <w:rsid w:val="008302F7"/>
    <w:rsid w:val="00B80912"/>
    <w:rsid w:val="00BF57D8"/>
    <w:rsid w:val="00F57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F7B"/>
    <w:rPr>
      <w:rFonts w:ascii="Calibri" w:eastAsia="Calibri" w:hAnsi="Calibri" w:cs="Calibri"/>
    </w:rPr>
  </w:style>
  <w:style w:type="paragraph" w:styleId="11">
    <w:name w:val="heading 1"/>
    <w:aliases w:val="Глава"/>
    <w:basedOn w:val="a"/>
    <w:next w:val="a"/>
    <w:link w:val="12"/>
    <w:qFormat/>
    <w:rsid w:val="00034F7B"/>
    <w:pPr>
      <w:pageBreakBefore/>
      <w:suppressAutoHyphens/>
      <w:spacing w:after="120" w:line="360" w:lineRule="atLeast"/>
      <w:jc w:val="center"/>
      <w:outlineLvl w:val="0"/>
    </w:pPr>
    <w:rPr>
      <w:rFonts w:ascii="Arial" w:eastAsia="Times New Roman" w:hAnsi="Arial" w:cs="Times New Roman"/>
      <w:b/>
      <w:color w:val="000000"/>
      <w:spacing w:val="10"/>
      <w:kern w:val="2"/>
      <w:sz w:val="30"/>
      <w:szCs w:val="20"/>
      <w:lang w:eastAsia="ru-RU"/>
    </w:rPr>
  </w:style>
  <w:style w:type="paragraph" w:styleId="20">
    <w:name w:val="heading 2"/>
    <w:aliases w:val="Параграф,Параграф1Заголовок 2,Параграф1,Параграф2,Заголовок 2.Параграф"/>
    <w:basedOn w:val="11"/>
    <w:next w:val="a0"/>
    <w:link w:val="21"/>
    <w:autoRedefine/>
    <w:qFormat/>
    <w:rsid w:val="00034F7B"/>
    <w:pPr>
      <w:keepLines/>
      <w:pageBreakBefore w:val="0"/>
      <w:spacing w:before="240"/>
      <w:outlineLvl w:val="1"/>
    </w:pPr>
    <w:rPr>
      <w:kern w:val="28"/>
      <w:sz w:val="28"/>
    </w:rPr>
  </w:style>
  <w:style w:type="paragraph" w:styleId="3">
    <w:name w:val="heading 3"/>
    <w:aliases w:val="Пункт,Заголовок 3.Пункт"/>
    <w:basedOn w:val="a"/>
    <w:next w:val="a"/>
    <w:link w:val="30"/>
    <w:qFormat/>
    <w:rsid w:val="00034F7B"/>
    <w:pPr>
      <w:keepNext/>
      <w:suppressAutoHyphens/>
      <w:spacing w:after="120" w:line="360" w:lineRule="atLeast"/>
      <w:ind w:firstLine="680"/>
      <w:outlineLvl w:val="2"/>
    </w:pPr>
    <w:rPr>
      <w:rFonts w:ascii="Arial" w:eastAsia="Times New Roman" w:hAnsi="Arial" w:cs="Times New Roman"/>
      <w:b/>
      <w:bCs/>
      <w:iCs/>
      <w:kern w:val="2"/>
      <w:sz w:val="26"/>
      <w:szCs w:val="20"/>
      <w:lang w:eastAsia="ru-RU"/>
    </w:rPr>
  </w:style>
  <w:style w:type="paragraph" w:styleId="4">
    <w:name w:val="heading 4"/>
    <w:aliases w:val="Подпункт,Подпункт1,Подпункт2,Подпункт3,Подпункт4,Подпункт11,Подпункт21,Подпункт31"/>
    <w:basedOn w:val="a"/>
    <w:next w:val="a"/>
    <w:link w:val="40"/>
    <w:qFormat/>
    <w:rsid w:val="00034F7B"/>
    <w:pPr>
      <w:keepNext/>
      <w:spacing w:before="240" w:after="60" w:line="360" w:lineRule="atLeast"/>
      <w:ind w:firstLine="680"/>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34F7B"/>
    <w:pPr>
      <w:spacing w:before="240" w:after="60" w:line="360" w:lineRule="atLeast"/>
      <w:ind w:firstLine="680"/>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34F7B"/>
    <w:pPr>
      <w:keepNext/>
      <w:widowControl w:val="0"/>
      <w:shd w:val="clear" w:color="auto" w:fill="FFFFFF"/>
      <w:autoSpaceDE w:val="0"/>
      <w:autoSpaceDN w:val="0"/>
      <w:adjustRightInd w:val="0"/>
      <w:spacing w:after="0" w:line="240" w:lineRule="auto"/>
      <w:jc w:val="center"/>
      <w:outlineLvl w:val="5"/>
    </w:pPr>
    <w:rPr>
      <w:rFonts w:ascii="Arial" w:eastAsia="Times New Roman" w:hAnsi="Arial" w:cs="Arial"/>
      <w:b/>
      <w:bCs/>
      <w:sz w:val="20"/>
      <w:szCs w:val="20"/>
      <w:lang w:eastAsia="ru-RU"/>
    </w:rPr>
  </w:style>
  <w:style w:type="paragraph" w:styleId="8">
    <w:name w:val="heading 8"/>
    <w:basedOn w:val="a"/>
    <w:next w:val="a"/>
    <w:link w:val="80"/>
    <w:qFormat/>
    <w:rsid w:val="00034F7B"/>
    <w:pPr>
      <w:keepNext/>
      <w:spacing w:after="0" w:line="240" w:lineRule="auto"/>
      <w:ind w:firstLine="360"/>
      <w:jc w:val="both"/>
      <w:outlineLvl w:val="7"/>
    </w:pPr>
    <w:rPr>
      <w:rFonts w:ascii="Times New Roman" w:eastAsia="Times New Roman" w:hAnsi="Times New Roman" w:cs="Times New Roman"/>
      <w:b/>
      <w:bCs/>
      <w:sz w:val="32"/>
      <w:szCs w:val="24"/>
      <w:lang w:eastAsia="ru-RU"/>
    </w:rPr>
  </w:style>
  <w:style w:type="paragraph" w:styleId="9">
    <w:name w:val="heading 9"/>
    <w:basedOn w:val="a"/>
    <w:next w:val="a"/>
    <w:link w:val="90"/>
    <w:autoRedefine/>
    <w:qFormat/>
    <w:rsid w:val="00034F7B"/>
    <w:pPr>
      <w:spacing w:before="240" w:after="60" w:line="360" w:lineRule="atLeast"/>
      <w:ind w:firstLine="680"/>
      <w:jc w:val="both"/>
      <w:outlineLvl w:val="8"/>
    </w:pPr>
    <w:rPr>
      <w:rFonts w:ascii="Times New Roman" w:eastAsia="Times New Roman" w:hAnsi="Times New Roman" w:cs="Arial"/>
      <w:b/>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034F7B"/>
    <w:rPr>
      <w:rFonts w:ascii="Arial" w:eastAsia="Times New Roman" w:hAnsi="Arial" w:cs="Times New Roman"/>
      <w:b/>
      <w:color w:val="000000"/>
      <w:spacing w:val="10"/>
      <w:kern w:val="2"/>
      <w:sz w:val="30"/>
      <w:szCs w:val="20"/>
      <w:lang w:eastAsia="ru-RU"/>
    </w:rPr>
  </w:style>
  <w:style w:type="character" w:customStyle="1" w:styleId="21">
    <w:name w:val="Заголовок 2 Знак"/>
    <w:basedOn w:val="a1"/>
    <w:link w:val="20"/>
    <w:rsid w:val="00034F7B"/>
    <w:rPr>
      <w:rFonts w:ascii="Arial" w:eastAsia="Times New Roman" w:hAnsi="Arial" w:cs="Times New Roman"/>
      <w:b/>
      <w:color w:val="000000"/>
      <w:spacing w:val="10"/>
      <w:kern w:val="28"/>
      <w:sz w:val="28"/>
      <w:szCs w:val="20"/>
      <w:lang w:eastAsia="ru-RU"/>
    </w:rPr>
  </w:style>
  <w:style w:type="character" w:customStyle="1" w:styleId="30">
    <w:name w:val="Заголовок 3 Знак"/>
    <w:basedOn w:val="a1"/>
    <w:link w:val="3"/>
    <w:rsid w:val="00034F7B"/>
    <w:rPr>
      <w:rFonts w:ascii="Arial" w:eastAsia="Times New Roman" w:hAnsi="Arial" w:cs="Times New Roman"/>
      <w:b/>
      <w:bCs/>
      <w:iCs/>
      <w:kern w:val="2"/>
      <w:sz w:val="26"/>
      <w:szCs w:val="20"/>
      <w:lang w:eastAsia="ru-RU"/>
    </w:rPr>
  </w:style>
  <w:style w:type="character" w:customStyle="1" w:styleId="40">
    <w:name w:val="Заголовок 4 Знак"/>
    <w:aliases w:val="Подпункт Знак,Подпункт1 Знак,Подпункт2 Знак,Подпункт3 Знак,Подпункт4 Знак,Подпункт11 Знак,Подпункт21 Знак,Подпункт31 Знак"/>
    <w:basedOn w:val="a1"/>
    <w:link w:val="4"/>
    <w:rsid w:val="00034F7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34F7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34F7B"/>
    <w:rPr>
      <w:rFonts w:ascii="Arial" w:eastAsia="Times New Roman" w:hAnsi="Arial" w:cs="Arial"/>
      <w:b/>
      <w:bCs/>
      <w:sz w:val="20"/>
      <w:szCs w:val="20"/>
      <w:shd w:val="clear" w:color="auto" w:fill="FFFFFF"/>
      <w:lang w:eastAsia="ru-RU"/>
    </w:rPr>
  </w:style>
  <w:style w:type="character" w:customStyle="1" w:styleId="80">
    <w:name w:val="Заголовок 8 Знак"/>
    <w:basedOn w:val="a1"/>
    <w:link w:val="8"/>
    <w:rsid w:val="00034F7B"/>
    <w:rPr>
      <w:rFonts w:ascii="Times New Roman" w:eastAsia="Times New Roman" w:hAnsi="Times New Roman" w:cs="Times New Roman"/>
      <w:b/>
      <w:bCs/>
      <w:sz w:val="32"/>
      <w:szCs w:val="24"/>
      <w:lang w:eastAsia="ru-RU"/>
    </w:rPr>
  </w:style>
  <w:style w:type="character" w:customStyle="1" w:styleId="90">
    <w:name w:val="Заголовок 9 Знак"/>
    <w:basedOn w:val="a1"/>
    <w:link w:val="9"/>
    <w:rsid w:val="00034F7B"/>
    <w:rPr>
      <w:rFonts w:ascii="Times New Roman" w:eastAsia="Times New Roman" w:hAnsi="Times New Roman" w:cs="Arial"/>
      <w:b/>
      <w:sz w:val="28"/>
      <w:lang w:eastAsia="ru-RU"/>
    </w:rPr>
  </w:style>
  <w:style w:type="numbering" w:customStyle="1" w:styleId="13">
    <w:name w:val="Нет списка1"/>
    <w:next w:val="a3"/>
    <w:semiHidden/>
    <w:rsid w:val="00034F7B"/>
  </w:style>
  <w:style w:type="paragraph" w:styleId="a0">
    <w:name w:val="Body Text"/>
    <w:aliases w:val="Знак, Знак"/>
    <w:basedOn w:val="a"/>
    <w:link w:val="a4"/>
    <w:rsid w:val="00034F7B"/>
    <w:pPr>
      <w:widowControl w:val="0"/>
      <w:suppressLineNumbers/>
      <w:spacing w:after="0" w:line="360" w:lineRule="atLeast"/>
      <w:ind w:firstLine="680"/>
      <w:jc w:val="both"/>
    </w:pPr>
    <w:rPr>
      <w:rFonts w:ascii="Times New Roman" w:eastAsia="Times New Roman" w:hAnsi="Times New Roman" w:cs="Times New Roman"/>
      <w:kern w:val="2"/>
      <w:sz w:val="28"/>
      <w:szCs w:val="20"/>
      <w:lang w:eastAsia="ru-RU"/>
    </w:rPr>
  </w:style>
  <w:style w:type="character" w:customStyle="1" w:styleId="a4">
    <w:name w:val="Основной текст Знак"/>
    <w:basedOn w:val="a1"/>
    <w:link w:val="a0"/>
    <w:rsid w:val="00034F7B"/>
    <w:rPr>
      <w:rFonts w:ascii="Times New Roman" w:eastAsia="Times New Roman" w:hAnsi="Times New Roman" w:cs="Times New Roman"/>
      <w:kern w:val="2"/>
      <w:sz w:val="28"/>
      <w:szCs w:val="20"/>
      <w:lang w:eastAsia="ru-RU"/>
    </w:rPr>
  </w:style>
  <w:style w:type="paragraph" w:customStyle="1" w:styleId="a5">
    <w:name w:val="Табл"/>
    <w:aliases w:val="текст"/>
    <w:basedOn w:val="a"/>
    <w:link w:val="a6"/>
    <w:rsid w:val="00034F7B"/>
    <w:pPr>
      <w:spacing w:before="40" w:after="40" w:line="240" w:lineRule="auto"/>
      <w:jc w:val="center"/>
    </w:pPr>
    <w:rPr>
      <w:rFonts w:ascii="Times New Roman" w:eastAsia="Times New Roman" w:hAnsi="Times New Roman" w:cs="Times New Roman"/>
      <w:sz w:val="24"/>
      <w:szCs w:val="20"/>
      <w:lang w:eastAsia="ru-RU"/>
    </w:rPr>
  </w:style>
  <w:style w:type="paragraph" w:customStyle="1" w:styleId="1">
    <w:name w:val="Марк1.Список"/>
    <w:basedOn w:val="a"/>
    <w:rsid w:val="00034F7B"/>
    <w:pPr>
      <w:keepLines/>
      <w:numPr>
        <w:numId w:val="4"/>
      </w:numPr>
      <w:spacing w:after="0" w:line="360" w:lineRule="atLeast"/>
      <w:jc w:val="both"/>
    </w:pPr>
    <w:rPr>
      <w:rFonts w:ascii="Times New Roman" w:eastAsia="Times New Roman" w:hAnsi="Times New Roman" w:cs="Times New Roman"/>
      <w:sz w:val="28"/>
      <w:szCs w:val="20"/>
      <w:lang w:eastAsia="ru-RU"/>
    </w:rPr>
  </w:style>
  <w:style w:type="paragraph" w:customStyle="1" w:styleId="2">
    <w:name w:val="Марк2.Список"/>
    <w:basedOn w:val="a"/>
    <w:autoRedefine/>
    <w:rsid w:val="00034F7B"/>
    <w:pPr>
      <w:keepLines/>
      <w:numPr>
        <w:numId w:val="2"/>
      </w:numPr>
      <w:suppressAutoHyphens/>
      <w:spacing w:after="0" w:line="280" w:lineRule="atLeast"/>
      <w:ind w:right="567"/>
      <w:jc w:val="both"/>
    </w:pPr>
    <w:rPr>
      <w:rFonts w:ascii="Times New Roman" w:eastAsia="Times New Roman" w:hAnsi="Times New Roman" w:cs="Times New Roman"/>
      <w:sz w:val="28"/>
      <w:szCs w:val="20"/>
      <w:lang w:eastAsia="ru-RU"/>
    </w:rPr>
  </w:style>
  <w:style w:type="paragraph" w:customStyle="1" w:styleId="10">
    <w:name w:val="Нумер1.Список"/>
    <w:basedOn w:val="a"/>
    <w:autoRedefine/>
    <w:rsid w:val="00034F7B"/>
    <w:pPr>
      <w:keepLines/>
      <w:numPr>
        <w:numId w:val="3"/>
      </w:numPr>
      <w:spacing w:after="0" w:line="360" w:lineRule="atLeast"/>
      <w:jc w:val="both"/>
    </w:pPr>
    <w:rPr>
      <w:rFonts w:ascii="Times New Roman" w:eastAsia="Times New Roman" w:hAnsi="Times New Roman" w:cs="Times New Roman"/>
      <w:sz w:val="28"/>
      <w:szCs w:val="20"/>
      <w:lang w:eastAsia="ru-RU"/>
    </w:rPr>
  </w:style>
  <w:style w:type="character" w:styleId="a7">
    <w:name w:val="page number"/>
    <w:basedOn w:val="a1"/>
    <w:rsid w:val="00034F7B"/>
  </w:style>
  <w:style w:type="paragraph" w:styleId="22">
    <w:name w:val="index 2"/>
    <w:basedOn w:val="a"/>
    <w:next w:val="a"/>
    <w:autoRedefine/>
    <w:semiHidden/>
    <w:rsid w:val="00034F7B"/>
    <w:pPr>
      <w:spacing w:before="120" w:after="0" w:line="360" w:lineRule="atLeast"/>
      <w:ind w:left="560" w:hanging="280"/>
      <w:jc w:val="both"/>
    </w:pPr>
    <w:rPr>
      <w:rFonts w:ascii="Times New Roman" w:eastAsia="Times New Roman" w:hAnsi="Times New Roman" w:cs="Times New Roman"/>
      <w:b/>
      <w:sz w:val="28"/>
      <w:szCs w:val="20"/>
      <w:lang w:eastAsia="ru-RU"/>
    </w:rPr>
  </w:style>
  <w:style w:type="paragraph" w:styleId="31">
    <w:name w:val="index 3"/>
    <w:basedOn w:val="a"/>
    <w:next w:val="a"/>
    <w:autoRedefine/>
    <w:semiHidden/>
    <w:rsid w:val="00034F7B"/>
    <w:pPr>
      <w:spacing w:before="120" w:after="0" w:line="360" w:lineRule="atLeast"/>
      <w:ind w:left="840" w:hanging="280"/>
      <w:jc w:val="both"/>
    </w:pPr>
    <w:rPr>
      <w:rFonts w:ascii="Times New Roman" w:eastAsia="Times New Roman" w:hAnsi="Times New Roman" w:cs="Times New Roman"/>
      <w:sz w:val="26"/>
      <w:szCs w:val="20"/>
      <w:lang w:eastAsia="ru-RU"/>
    </w:rPr>
  </w:style>
  <w:style w:type="paragraph" w:styleId="14">
    <w:name w:val="index 1"/>
    <w:basedOn w:val="a0"/>
    <w:next w:val="a"/>
    <w:autoRedefine/>
    <w:semiHidden/>
    <w:rsid w:val="00034F7B"/>
    <w:pPr>
      <w:ind w:left="280" w:hanging="280"/>
    </w:pPr>
    <w:rPr>
      <w:b/>
      <w:sz w:val="32"/>
    </w:rPr>
  </w:style>
  <w:style w:type="paragraph" w:styleId="15">
    <w:name w:val="toc 1"/>
    <w:basedOn w:val="a"/>
    <w:next w:val="a"/>
    <w:autoRedefine/>
    <w:semiHidden/>
    <w:rsid w:val="00034F7B"/>
    <w:pPr>
      <w:spacing w:before="120" w:after="0" w:line="360" w:lineRule="atLeast"/>
      <w:ind w:firstLine="680"/>
      <w:jc w:val="both"/>
    </w:pPr>
    <w:rPr>
      <w:rFonts w:ascii="Times New Roman" w:eastAsia="Times New Roman" w:hAnsi="Times New Roman" w:cs="Times New Roman"/>
      <w:b/>
      <w:sz w:val="32"/>
      <w:szCs w:val="20"/>
      <w:lang w:eastAsia="ru-RU"/>
    </w:rPr>
  </w:style>
  <w:style w:type="paragraph" w:styleId="23">
    <w:name w:val="toc 2"/>
    <w:basedOn w:val="a"/>
    <w:next w:val="a"/>
    <w:autoRedefine/>
    <w:semiHidden/>
    <w:rsid w:val="00034F7B"/>
    <w:pPr>
      <w:spacing w:before="120" w:after="0" w:line="360" w:lineRule="atLeast"/>
      <w:ind w:left="280" w:firstLine="680"/>
      <w:jc w:val="both"/>
    </w:pPr>
    <w:rPr>
      <w:rFonts w:ascii="Times New Roman" w:eastAsia="Times New Roman" w:hAnsi="Times New Roman" w:cs="Times New Roman"/>
      <w:sz w:val="28"/>
      <w:szCs w:val="20"/>
      <w:lang w:eastAsia="ru-RU"/>
    </w:rPr>
  </w:style>
  <w:style w:type="paragraph" w:styleId="32">
    <w:name w:val="toc 3"/>
    <w:basedOn w:val="a"/>
    <w:next w:val="a"/>
    <w:autoRedefine/>
    <w:semiHidden/>
    <w:rsid w:val="00034F7B"/>
    <w:pPr>
      <w:spacing w:before="120" w:after="0" w:line="360" w:lineRule="atLeast"/>
      <w:ind w:left="560" w:firstLine="680"/>
      <w:jc w:val="both"/>
    </w:pPr>
    <w:rPr>
      <w:rFonts w:ascii="Times New Roman" w:eastAsia="Times New Roman" w:hAnsi="Times New Roman" w:cs="Times New Roman"/>
      <w:sz w:val="28"/>
      <w:szCs w:val="20"/>
      <w:lang w:eastAsia="ru-RU"/>
    </w:rPr>
  </w:style>
  <w:style w:type="paragraph" w:styleId="HTML">
    <w:name w:val="HTML Preformatted"/>
    <w:basedOn w:val="a"/>
    <w:link w:val="HTML0"/>
    <w:rsid w:val="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34F7B"/>
    <w:rPr>
      <w:rFonts w:ascii="Courier New" w:eastAsia="Times New Roman" w:hAnsi="Courier New" w:cs="Courier New"/>
      <w:sz w:val="20"/>
      <w:szCs w:val="20"/>
      <w:lang w:eastAsia="ru-RU"/>
    </w:rPr>
  </w:style>
  <w:style w:type="paragraph" w:styleId="a8">
    <w:name w:val="Body Text Indent"/>
    <w:basedOn w:val="a"/>
    <w:link w:val="a9"/>
    <w:rsid w:val="00034F7B"/>
    <w:pPr>
      <w:spacing w:before="120" w:after="120" w:line="360" w:lineRule="atLeast"/>
      <w:ind w:left="283" w:firstLine="68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034F7B"/>
    <w:rPr>
      <w:rFonts w:ascii="Times New Roman" w:eastAsia="Times New Roman" w:hAnsi="Times New Roman" w:cs="Times New Roman"/>
      <w:sz w:val="28"/>
      <w:szCs w:val="20"/>
      <w:lang w:eastAsia="ru-RU"/>
    </w:rPr>
  </w:style>
  <w:style w:type="paragraph" w:styleId="aa">
    <w:name w:val="Plain Text"/>
    <w:aliases w:val=" Знак5"/>
    <w:basedOn w:val="a"/>
    <w:link w:val="ab"/>
    <w:rsid w:val="00034F7B"/>
    <w:pPr>
      <w:spacing w:after="0" w:line="240" w:lineRule="auto"/>
    </w:pPr>
    <w:rPr>
      <w:rFonts w:ascii="Courier New" w:eastAsia="Times New Roman" w:hAnsi="Courier New" w:cs="Courier New"/>
      <w:sz w:val="20"/>
      <w:szCs w:val="20"/>
      <w:lang w:eastAsia="ru-RU"/>
    </w:rPr>
  </w:style>
  <w:style w:type="character" w:customStyle="1" w:styleId="ab">
    <w:name w:val="Текст Знак"/>
    <w:aliases w:val=" Знак5 Знак"/>
    <w:basedOn w:val="a1"/>
    <w:link w:val="aa"/>
    <w:rsid w:val="00034F7B"/>
    <w:rPr>
      <w:rFonts w:ascii="Courier New" w:eastAsia="Times New Roman" w:hAnsi="Courier New" w:cs="Courier New"/>
      <w:sz w:val="20"/>
      <w:szCs w:val="20"/>
      <w:lang w:eastAsia="ru-RU"/>
    </w:rPr>
  </w:style>
  <w:style w:type="paragraph" w:customStyle="1" w:styleId="16">
    <w:name w:val="Стиль1"/>
    <w:basedOn w:val="a"/>
    <w:rsid w:val="00034F7B"/>
    <w:pPr>
      <w:spacing w:after="0" w:line="360" w:lineRule="atLeast"/>
      <w:ind w:firstLine="709"/>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4F7B"/>
    <w:pPr>
      <w:spacing w:before="120" w:after="120" w:line="480" w:lineRule="auto"/>
      <w:ind w:left="283" w:firstLine="68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034F7B"/>
    <w:rPr>
      <w:rFonts w:ascii="Times New Roman" w:eastAsia="Times New Roman" w:hAnsi="Times New Roman" w:cs="Times New Roman"/>
      <w:sz w:val="28"/>
      <w:szCs w:val="20"/>
      <w:lang w:eastAsia="ru-RU"/>
    </w:rPr>
  </w:style>
  <w:style w:type="paragraph" w:styleId="33">
    <w:name w:val="Body Text 3"/>
    <w:basedOn w:val="a"/>
    <w:link w:val="34"/>
    <w:rsid w:val="00034F7B"/>
    <w:pPr>
      <w:spacing w:before="120" w:after="120" w:line="360" w:lineRule="atLeast"/>
      <w:ind w:firstLine="680"/>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034F7B"/>
    <w:rPr>
      <w:rFonts w:ascii="Times New Roman" w:eastAsia="Times New Roman" w:hAnsi="Times New Roman" w:cs="Times New Roman"/>
      <w:sz w:val="16"/>
      <w:szCs w:val="16"/>
      <w:lang w:eastAsia="ru-RU"/>
    </w:rPr>
  </w:style>
  <w:style w:type="paragraph" w:styleId="26">
    <w:name w:val="Body Text 2"/>
    <w:basedOn w:val="a"/>
    <w:link w:val="27"/>
    <w:rsid w:val="00034F7B"/>
    <w:pPr>
      <w:spacing w:after="0" w:line="240" w:lineRule="auto"/>
      <w:jc w:val="both"/>
    </w:pPr>
    <w:rPr>
      <w:rFonts w:ascii="Times New Roman" w:eastAsia="Times New Roman" w:hAnsi="Times New Roman" w:cs="Times New Roman"/>
      <w:sz w:val="28"/>
      <w:szCs w:val="24"/>
      <w:lang w:eastAsia="ru-RU"/>
    </w:rPr>
  </w:style>
  <w:style w:type="character" w:customStyle="1" w:styleId="27">
    <w:name w:val="Основной текст 2 Знак"/>
    <w:basedOn w:val="a1"/>
    <w:link w:val="26"/>
    <w:rsid w:val="00034F7B"/>
    <w:rPr>
      <w:rFonts w:ascii="Times New Roman" w:eastAsia="Times New Roman" w:hAnsi="Times New Roman" w:cs="Times New Roman"/>
      <w:sz w:val="28"/>
      <w:szCs w:val="24"/>
      <w:lang w:eastAsia="ru-RU"/>
    </w:rPr>
  </w:style>
  <w:style w:type="paragraph" w:styleId="ac">
    <w:name w:val="header"/>
    <w:basedOn w:val="a"/>
    <w:link w:val="ad"/>
    <w:rsid w:val="00034F7B"/>
    <w:pPr>
      <w:tabs>
        <w:tab w:val="center" w:pos="4677"/>
        <w:tab w:val="right" w:pos="9355"/>
      </w:tabs>
      <w:spacing w:before="120" w:after="0" w:line="360" w:lineRule="atLeast"/>
      <w:ind w:firstLine="680"/>
      <w:jc w:val="both"/>
    </w:pPr>
    <w:rPr>
      <w:rFonts w:ascii="Times New Roman" w:eastAsia="Times New Roman" w:hAnsi="Times New Roman" w:cs="Times New Roman"/>
      <w:sz w:val="28"/>
      <w:szCs w:val="20"/>
      <w:lang w:eastAsia="ru-RU"/>
    </w:rPr>
  </w:style>
  <w:style w:type="character" w:customStyle="1" w:styleId="ad">
    <w:name w:val="Верхний колонтитул Знак"/>
    <w:basedOn w:val="a1"/>
    <w:link w:val="ac"/>
    <w:rsid w:val="00034F7B"/>
    <w:rPr>
      <w:rFonts w:ascii="Times New Roman" w:eastAsia="Times New Roman" w:hAnsi="Times New Roman" w:cs="Times New Roman"/>
      <w:sz w:val="28"/>
      <w:szCs w:val="20"/>
      <w:lang w:eastAsia="ru-RU"/>
    </w:rPr>
  </w:style>
  <w:style w:type="paragraph" w:styleId="ae">
    <w:name w:val="Title"/>
    <w:basedOn w:val="a"/>
    <w:link w:val="af"/>
    <w:qFormat/>
    <w:rsid w:val="00034F7B"/>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1"/>
    <w:link w:val="ae"/>
    <w:rsid w:val="00034F7B"/>
    <w:rPr>
      <w:rFonts w:ascii="Times New Roman" w:eastAsia="Times New Roman" w:hAnsi="Times New Roman" w:cs="Times New Roman"/>
      <w:sz w:val="28"/>
      <w:szCs w:val="24"/>
      <w:lang w:eastAsia="ru-RU"/>
    </w:rPr>
  </w:style>
  <w:style w:type="paragraph" w:customStyle="1" w:styleId="af0">
    <w:name w:val="Название рисунка"/>
    <w:basedOn w:val="a8"/>
    <w:autoRedefine/>
    <w:rsid w:val="00034F7B"/>
    <w:pPr>
      <w:spacing w:after="0" w:line="240" w:lineRule="auto"/>
      <w:ind w:left="0" w:right="-28" w:firstLine="181"/>
      <w:jc w:val="center"/>
    </w:pPr>
    <w:rPr>
      <w:szCs w:val="28"/>
    </w:rPr>
  </w:style>
  <w:style w:type="paragraph" w:customStyle="1" w:styleId="BodyText2">
    <w:name w:val="Body Text 2"/>
    <w:basedOn w:val="a"/>
    <w:rsid w:val="00034F7B"/>
    <w:pPr>
      <w:widowControl w:val="0"/>
      <w:tabs>
        <w:tab w:val="left" w:pos="284"/>
      </w:tabs>
      <w:spacing w:after="0" w:line="240" w:lineRule="auto"/>
      <w:jc w:val="both"/>
    </w:pPr>
    <w:rPr>
      <w:rFonts w:ascii="Arial" w:eastAsia="Times New Roman" w:hAnsi="Arial" w:cs="Times New Roman"/>
      <w:sz w:val="24"/>
      <w:szCs w:val="20"/>
      <w:lang w:eastAsia="ru-RU"/>
    </w:rPr>
  </w:style>
  <w:style w:type="paragraph" w:styleId="af1">
    <w:name w:val="footer"/>
    <w:basedOn w:val="a"/>
    <w:link w:val="af2"/>
    <w:uiPriority w:val="99"/>
    <w:rsid w:val="00034F7B"/>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2">
    <w:name w:val="Нижний колонтитул Знак"/>
    <w:basedOn w:val="a1"/>
    <w:link w:val="af1"/>
    <w:uiPriority w:val="99"/>
    <w:rsid w:val="00034F7B"/>
    <w:rPr>
      <w:rFonts w:ascii="Times New Roman" w:eastAsia="Times New Roman" w:hAnsi="Times New Roman" w:cs="Times New Roman"/>
      <w:sz w:val="28"/>
      <w:szCs w:val="20"/>
      <w:lang w:eastAsia="ru-RU"/>
    </w:rPr>
  </w:style>
  <w:style w:type="paragraph" w:styleId="af3">
    <w:name w:val="caption"/>
    <w:basedOn w:val="a"/>
    <w:next w:val="a"/>
    <w:qFormat/>
    <w:rsid w:val="00034F7B"/>
    <w:pPr>
      <w:spacing w:after="0" w:line="240" w:lineRule="auto"/>
      <w:ind w:firstLine="720"/>
      <w:jc w:val="center"/>
    </w:pPr>
    <w:rPr>
      <w:rFonts w:ascii="Times New Roman" w:eastAsia="Times New Roman" w:hAnsi="Times New Roman" w:cs="Times New Roman"/>
      <w:b/>
      <w:bCs/>
      <w:color w:val="FF0000"/>
      <w:sz w:val="24"/>
      <w:szCs w:val="20"/>
      <w:lang w:eastAsia="ru-RU"/>
    </w:rPr>
  </w:style>
  <w:style w:type="paragraph" w:styleId="af4">
    <w:name w:val="Block Text"/>
    <w:basedOn w:val="a"/>
    <w:rsid w:val="00034F7B"/>
    <w:pPr>
      <w:spacing w:after="0" w:line="240" w:lineRule="auto"/>
      <w:ind w:left="-57" w:right="-57"/>
      <w:jc w:val="center"/>
    </w:pPr>
    <w:rPr>
      <w:rFonts w:ascii="Times New Roman" w:eastAsia="Times New Roman" w:hAnsi="Times New Roman" w:cs="Times New Roman"/>
      <w:sz w:val="26"/>
      <w:szCs w:val="20"/>
      <w:lang w:eastAsia="ru-RU"/>
    </w:rPr>
  </w:style>
  <w:style w:type="paragraph" w:styleId="35">
    <w:name w:val="Body Text Indent 3"/>
    <w:basedOn w:val="a"/>
    <w:link w:val="36"/>
    <w:rsid w:val="00034F7B"/>
    <w:pPr>
      <w:spacing w:before="120" w:after="120" w:line="360" w:lineRule="atLeast"/>
      <w:ind w:left="283" w:firstLine="680"/>
      <w:jc w:val="both"/>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034F7B"/>
    <w:rPr>
      <w:rFonts w:ascii="Times New Roman" w:eastAsia="Times New Roman" w:hAnsi="Times New Roman" w:cs="Times New Roman"/>
      <w:sz w:val="16"/>
      <w:szCs w:val="16"/>
      <w:lang w:eastAsia="ru-RU"/>
    </w:rPr>
  </w:style>
  <w:style w:type="paragraph" w:styleId="af5">
    <w:name w:val="Normal (Web)"/>
    <w:basedOn w:val="a"/>
    <w:rsid w:val="00034F7B"/>
    <w:pPr>
      <w:spacing w:before="120" w:after="0" w:line="360" w:lineRule="atLeast"/>
      <w:ind w:firstLine="680"/>
      <w:jc w:val="both"/>
    </w:pPr>
    <w:rPr>
      <w:rFonts w:ascii="Times New Roman" w:eastAsia="Times New Roman" w:hAnsi="Times New Roman" w:cs="Times New Roman"/>
      <w:sz w:val="24"/>
      <w:szCs w:val="24"/>
      <w:lang w:eastAsia="ru-RU"/>
    </w:rPr>
  </w:style>
  <w:style w:type="character" w:styleId="af6">
    <w:name w:val="Hyperlink"/>
    <w:rsid w:val="00034F7B"/>
    <w:rPr>
      <w:color w:val="0000FF"/>
      <w:u w:val="single"/>
    </w:rPr>
  </w:style>
  <w:style w:type="paragraph" w:customStyle="1" w:styleId="28">
    <w:name w:val="Марк2 Список"/>
    <w:basedOn w:val="a"/>
    <w:rsid w:val="00034F7B"/>
    <w:pPr>
      <w:numPr>
        <w:numId w:val="3"/>
      </w:numPr>
      <w:spacing w:after="0" w:line="340" w:lineRule="atLeast"/>
      <w:jc w:val="both"/>
    </w:pPr>
    <w:rPr>
      <w:rFonts w:ascii="Times New Roman" w:eastAsia="Times New Roman" w:hAnsi="Times New Roman" w:cs="Times New Roman"/>
      <w:sz w:val="28"/>
      <w:szCs w:val="20"/>
      <w:lang w:eastAsia="ru-RU"/>
    </w:rPr>
  </w:style>
  <w:style w:type="paragraph" w:customStyle="1" w:styleId="17">
    <w:name w:val="Марк_1"/>
    <w:basedOn w:val="a"/>
    <w:rsid w:val="00034F7B"/>
    <w:pPr>
      <w:numPr>
        <w:numId w:val="4"/>
      </w:numPr>
      <w:spacing w:after="0" w:line="340" w:lineRule="atLeast"/>
      <w:jc w:val="both"/>
    </w:pPr>
    <w:rPr>
      <w:rFonts w:ascii="Times New Roman" w:eastAsia="Times New Roman" w:hAnsi="Times New Roman" w:cs="Times New Roman"/>
      <w:sz w:val="28"/>
      <w:szCs w:val="20"/>
      <w:lang w:eastAsia="ru-RU"/>
    </w:rPr>
  </w:style>
  <w:style w:type="paragraph" w:customStyle="1" w:styleId="af7">
    <w:name w:val="Основной"/>
    <w:basedOn w:val="a"/>
    <w:rsid w:val="00034F7B"/>
    <w:pPr>
      <w:suppressLineNumbers/>
      <w:spacing w:before="120" w:after="0" w:line="320" w:lineRule="atLeast"/>
      <w:ind w:firstLine="567"/>
      <w:jc w:val="both"/>
    </w:pPr>
    <w:rPr>
      <w:rFonts w:ascii="Times New Roman" w:eastAsia="Times New Roman" w:hAnsi="Times New Roman" w:cs="Times New Roman"/>
      <w:sz w:val="28"/>
      <w:szCs w:val="20"/>
      <w:lang w:eastAsia="ru-RU"/>
    </w:rPr>
  </w:style>
  <w:style w:type="paragraph" w:styleId="af8">
    <w:name w:val="Subtitle"/>
    <w:basedOn w:val="a"/>
    <w:link w:val="af9"/>
    <w:qFormat/>
    <w:rsid w:val="00034F7B"/>
    <w:pPr>
      <w:widowControl w:val="0"/>
      <w:shd w:val="clear" w:color="auto" w:fill="FFFFFF"/>
      <w:autoSpaceDE w:val="0"/>
      <w:autoSpaceDN w:val="0"/>
      <w:adjustRightInd w:val="0"/>
      <w:spacing w:before="101" w:after="0" w:line="288" w:lineRule="exact"/>
      <w:ind w:left="1985" w:right="1021" w:hanging="454"/>
    </w:pPr>
    <w:rPr>
      <w:rFonts w:ascii="Arial" w:eastAsia="Times New Roman" w:hAnsi="Arial" w:cs="Times New Roman"/>
      <w:b/>
      <w:bCs/>
      <w:spacing w:val="-11"/>
      <w:sz w:val="26"/>
      <w:szCs w:val="26"/>
      <w:lang w:eastAsia="ru-RU"/>
    </w:rPr>
  </w:style>
  <w:style w:type="character" w:customStyle="1" w:styleId="af9">
    <w:name w:val="Подзаголовок Знак"/>
    <w:basedOn w:val="a1"/>
    <w:link w:val="af8"/>
    <w:rsid w:val="00034F7B"/>
    <w:rPr>
      <w:rFonts w:ascii="Arial" w:eastAsia="Times New Roman" w:hAnsi="Arial" w:cs="Times New Roman"/>
      <w:b/>
      <w:bCs/>
      <w:spacing w:val="-11"/>
      <w:sz w:val="26"/>
      <w:szCs w:val="26"/>
      <w:shd w:val="clear" w:color="auto" w:fill="FFFFFF"/>
      <w:lang w:eastAsia="ru-RU"/>
    </w:rPr>
  </w:style>
  <w:style w:type="character" w:styleId="afa">
    <w:name w:val="FollowedHyperlink"/>
    <w:rsid w:val="00034F7B"/>
    <w:rPr>
      <w:color w:val="800080"/>
      <w:u w:val="single"/>
    </w:rPr>
  </w:style>
  <w:style w:type="paragraph" w:customStyle="1" w:styleId="18">
    <w:name w:val="Нумер1 Список"/>
    <w:basedOn w:val="a"/>
    <w:rsid w:val="00034F7B"/>
    <w:pPr>
      <w:spacing w:before="120" w:after="0" w:line="420" w:lineRule="atLeast"/>
      <w:ind w:left="567" w:firstLine="284"/>
      <w:jc w:val="both"/>
    </w:pPr>
    <w:rPr>
      <w:rFonts w:ascii="Times New Roman" w:eastAsia="Times New Roman" w:hAnsi="Times New Roman" w:cs="Times New Roman"/>
      <w:sz w:val="28"/>
      <w:szCs w:val="20"/>
      <w:lang w:eastAsia="ru-RU"/>
    </w:rPr>
  </w:style>
  <w:style w:type="paragraph" w:customStyle="1" w:styleId="xl24">
    <w:name w:val="xl24"/>
    <w:basedOn w:val="a"/>
    <w:rsid w:val="00034F7B"/>
    <w:pPr>
      <w:spacing w:before="100" w:beforeAutospacing="1" w:after="100" w:afterAutospacing="1" w:line="240" w:lineRule="auto"/>
      <w:jc w:val="center"/>
    </w:pPr>
    <w:rPr>
      <w:rFonts w:ascii="Arial" w:eastAsia="Times New Roman" w:hAnsi="Arial" w:cs="Times New Roman"/>
      <w:b/>
      <w:bCs/>
      <w:color w:val="000080"/>
      <w:lang w:eastAsia="ru-RU"/>
    </w:rPr>
  </w:style>
  <w:style w:type="table" w:styleId="afb">
    <w:name w:val="Table Grid"/>
    <w:basedOn w:val="a2"/>
    <w:rsid w:val="00034F7B"/>
    <w:pPr>
      <w:spacing w:before="120" w:after="0" w:line="360" w:lineRule="atLeast"/>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нак Знак2 Знак Знак Знак Знак1"/>
    <w:basedOn w:val="a"/>
    <w:rsid w:val="00034F7B"/>
    <w:pPr>
      <w:spacing w:after="160" w:line="240" w:lineRule="exact"/>
    </w:pPr>
    <w:rPr>
      <w:rFonts w:ascii="Verdana" w:eastAsia="Times New Roman" w:hAnsi="Verdana" w:cs="Times New Roman"/>
      <w:sz w:val="20"/>
      <w:szCs w:val="20"/>
      <w:lang w:val="en-US"/>
    </w:rPr>
  </w:style>
  <w:style w:type="character" w:customStyle="1" w:styleId="a6">
    <w:name w:val="Табл Знак"/>
    <w:aliases w:val="текст Знак"/>
    <w:link w:val="a5"/>
    <w:rsid w:val="00034F7B"/>
    <w:rPr>
      <w:rFonts w:ascii="Times New Roman" w:eastAsia="Times New Roman" w:hAnsi="Times New Roman" w:cs="Times New Roman"/>
      <w:sz w:val="24"/>
      <w:szCs w:val="20"/>
      <w:lang w:eastAsia="ru-RU"/>
    </w:rPr>
  </w:style>
  <w:style w:type="character" w:customStyle="1" w:styleId="afc">
    <w:name w:val="Табл;текст Знак"/>
    <w:rsid w:val="00034F7B"/>
    <w:rPr>
      <w:sz w:val="24"/>
      <w:lang w:val="ru-RU" w:eastAsia="ru-RU" w:bidi="ar-SA"/>
    </w:rPr>
  </w:style>
  <w:style w:type="paragraph" w:styleId="afd">
    <w:name w:val="Balloon Text"/>
    <w:basedOn w:val="a"/>
    <w:link w:val="afe"/>
    <w:uiPriority w:val="99"/>
    <w:semiHidden/>
    <w:unhideWhenUsed/>
    <w:rsid w:val="00034F7B"/>
    <w:pPr>
      <w:spacing w:after="0" w:line="240" w:lineRule="auto"/>
    </w:pPr>
    <w:rPr>
      <w:rFonts w:ascii="Tahoma" w:hAnsi="Tahoma" w:cs="Tahoma"/>
      <w:sz w:val="16"/>
      <w:szCs w:val="16"/>
    </w:rPr>
  </w:style>
  <w:style w:type="character" w:customStyle="1" w:styleId="afe">
    <w:name w:val="Текст выноски Знак"/>
    <w:basedOn w:val="a1"/>
    <w:link w:val="afd"/>
    <w:uiPriority w:val="99"/>
    <w:semiHidden/>
    <w:rsid w:val="00034F7B"/>
    <w:rPr>
      <w:rFonts w:ascii="Tahoma" w:eastAsia="Calibri" w:hAnsi="Tahoma" w:cs="Tahoma"/>
      <w:sz w:val="16"/>
      <w:szCs w:val="16"/>
    </w:rPr>
  </w:style>
  <w:style w:type="numbering" w:customStyle="1" w:styleId="29">
    <w:name w:val="Нет списка2"/>
    <w:next w:val="a3"/>
    <w:semiHidden/>
    <w:rsid w:val="00034F7B"/>
  </w:style>
  <w:style w:type="table" w:customStyle="1" w:styleId="19">
    <w:name w:val="Сетка таблицы1"/>
    <w:basedOn w:val="a2"/>
    <w:next w:val="afb"/>
    <w:uiPriority w:val="59"/>
    <w:rsid w:val="00034F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semiHidden/>
    <w:rsid w:val="00034F7B"/>
  </w:style>
  <w:style w:type="table" w:customStyle="1" w:styleId="2a">
    <w:name w:val="Сетка таблицы2"/>
    <w:basedOn w:val="a2"/>
    <w:next w:val="afb"/>
    <w:rsid w:val="00034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F7B"/>
    <w:rPr>
      <w:rFonts w:ascii="Calibri" w:eastAsia="Calibri" w:hAnsi="Calibri" w:cs="Calibri"/>
    </w:rPr>
  </w:style>
  <w:style w:type="paragraph" w:styleId="11">
    <w:name w:val="heading 1"/>
    <w:aliases w:val="Глава"/>
    <w:basedOn w:val="a"/>
    <w:next w:val="a"/>
    <w:link w:val="12"/>
    <w:qFormat/>
    <w:rsid w:val="00034F7B"/>
    <w:pPr>
      <w:pageBreakBefore/>
      <w:suppressAutoHyphens/>
      <w:spacing w:after="120" w:line="360" w:lineRule="atLeast"/>
      <w:jc w:val="center"/>
      <w:outlineLvl w:val="0"/>
    </w:pPr>
    <w:rPr>
      <w:rFonts w:ascii="Arial" w:eastAsia="Times New Roman" w:hAnsi="Arial" w:cs="Times New Roman"/>
      <w:b/>
      <w:color w:val="000000"/>
      <w:spacing w:val="10"/>
      <w:kern w:val="2"/>
      <w:sz w:val="30"/>
      <w:szCs w:val="20"/>
      <w:lang w:eastAsia="ru-RU"/>
    </w:rPr>
  </w:style>
  <w:style w:type="paragraph" w:styleId="20">
    <w:name w:val="heading 2"/>
    <w:aliases w:val="Параграф,Параграф1Заголовок 2,Параграф1,Параграф2,Заголовок 2.Параграф"/>
    <w:basedOn w:val="11"/>
    <w:next w:val="a0"/>
    <w:link w:val="21"/>
    <w:autoRedefine/>
    <w:qFormat/>
    <w:rsid w:val="00034F7B"/>
    <w:pPr>
      <w:keepLines/>
      <w:pageBreakBefore w:val="0"/>
      <w:spacing w:before="240"/>
      <w:outlineLvl w:val="1"/>
    </w:pPr>
    <w:rPr>
      <w:kern w:val="28"/>
      <w:sz w:val="28"/>
    </w:rPr>
  </w:style>
  <w:style w:type="paragraph" w:styleId="3">
    <w:name w:val="heading 3"/>
    <w:aliases w:val="Пункт,Заголовок 3.Пункт"/>
    <w:basedOn w:val="a"/>
    <w:next w:val="a"/>
    <w:link w:val="30"/>
    <w:qFormat/>
    <w:rsid w:val="00034F7B"/>
    <w:pPr>
      <w:keepNext/>
      <w:suppressAutoHyphens/>
      <w:spacing w:after="120" w:line="360" w:lineRule="atLeast"/>
      <w:ind w:firstLine="680"/>
      <w:outlineLvl w:val="2"/>
    </w:pPr>
    <w:rPr>
      <w:rFonts w:ascii="Arial" w:eastAsia="Times New Roman" w:hAnsi="Arial" w:cs="Times New Roman"/>
      <w:b/>
      <w:bCs/>
      <w:iCs/>
      <w:kern w:val="2"/>
      <w:sz w:val="26"/>
      <w:szCs w:val="20"/>
      <w:lang w:eastAsia="ru-RU"/>
    </w:rPr>
  </w:style>
  <w:style w:type="paragraph" w:styleId="4">
    <w:name w:val="heading 4"/>
    <w:aliases w:val="Подпункт,Подпункт1,Подпункт2,Подпункт3,Подпункт4,Подпункт11,Подпункт21,Подпункт31"/>
    <w:basedOn w:val="a"/>
    <w:next w:val="a"/>
    <w:link w:val="40"/>
    <w:qFormat/>
    <w:rsid w:val="00034F7B"/>
    <w:pPr>
      <w:keepNext/>
      <w:spacing w:before="240" w:after="60" w:line="360" w:lineRule="atLeast"/>
      <w:ind w:firstLine="680"/>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34F7B"/>
    <w:pPr>
      <w:spacing w:before="240" w:after="60" w:line="360" w:lineRule="atLeast"/>
      <w:ind w:firstLine="680"/>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034F7B"/>
    <w:pPr>
      <w:keepNext/>
      <w:widowControl w:val="0"/>
      <w:shd w:val="clear" w:color="auto" w:fill="FFFFFF"/>
      <w:autoSpaceDE w:val="0"/>
      <w:autoSpaceDN w:val="0"/>
      <w:adjustRightInd w:val="0"/>
      <w:spacing w:after="0" w:line="240" w:lineRule="auto"/>
      <w:jc w:val="center"/>
      <w:outlineLvl w:val="5"/>
    </w:pPr>
    <w:rPr>
      <w:rFonts w:ascii="Arial" w:eastAsia="Times New Roman" w:hAnsi="Arial" w:cs="Arial"/>
      <w:b/>
      <w:bCs/>
      <w:sz w:val="20"/>
      <w:szCs w:val="20"/>
      <w:lang w:eastAsia="ru-RU"/>
    </w:rPr>
  </w:style>
  <w:style w:type="paragraph" w:styleId="8">
    <w:name w:val="heading 8"/>
    <w:basedOn w:val="a"/>
    <w:next w:val="a"/>
    <w:link w:val="80"/>
    <w:qFormat/>
    <w:rsid w:val="00034F7B"/>
    <w:pPr>
      <w:keepNext/>
      <w:spacing w:after="0" w:line="240" w:lineRule="auto"/>
      <w:ind w:firstLine="360"/>
      <w:jc w:val="both"/>
      <w:outlineLvl w:val="7"/>
    </w:pPr>
    <w:rPr>
      <w:rFonts w:ascii="Times New Roman" w:eastAsia="Times New Roman" w:hAnsi="Times New Roman" w:cs="Times New Roman"/>
      <w:b/>
      <w:bCs/>
      <w:sz w:val="32"/>
      <w:szCs w:val="24"/>
      <w:lang w:eastAsia="ru-RU"/>
    </w:rPr>
  </w:style>
  <w:style w:type="paragraph" w:styleId="9">
    <w:name w:val="heading 9"/>
    <w:basedOn w:val="a"/>
    <w:next w:val="a"/>
    <w:link w:val="90"/>
    <w:autoRedefine/>
    <w:qFormat/>
    <w:rsid w:val="00034F7B"/>
    <w:pPr>
      <w:spacing w:before="240" w:after="60" w:line="360" w:lineRule="atLeast"/>
      <w:ind w:firstLine="680"/>
      <w:jc w:val="both"/>
      <w:outlineLvl w:val="8"/>
    </w:pPr>
    <w:rPr>
      <w:rFonts w:ascii="Times New Roman" w:eastAsia="Times New Roman" w:hAnsi="Times New Roman" w:cs="Arial"/>
      <w:b/>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034F7B"/>
    <w:rPr>
      <w:rFonts w:ascii="Arial" w:eastAsia="Times New Roman" w:hAnsi="Arial" w:cs="Times New Roman"/>
      <w:b/>
      <w:color w:val="000000"/>
      <w:spacing w:val="10"/>
      <w:kern w:val="2"/>
      <w:sz w:val="30"/>
      <w:szCs w:val="20"/>
      <w:lang w:eastAsia="ru-RU"/>
    </w:rPr>
  </w:style>
  <w:style w:type="character" w:customStyle="1" w:styleId="21">
    <w:name w:val="Заголовок 2 Знак"/>
    <w:basedOn w:val="a1"/>
    <w:link w:val="20"/>
    <w:rsid w:val="00034F7B"/>
    <w:rPr>
      <w:rFonts w:ascii="Arial" w:eastAsia="Times New Roman" w:hAnsi="Arial" w:cs="Times New Roman"/>
      <w:b/>
      <w:color w:val="000000"/>
      <w:spacing w:val="10"/>
      <w:kern w:val="28"/>
      <w:sz w:val="28"/>
      <w:szCs w:val="20"/>
      <w:lang w:eastAsia="ru-RU"/>
    </w:rPr>
  </w:style>
  <w:style w:type="character" w:customStyle="1" w:styleId="30">
    <w:name w:val="Заголовок 3 Знак"/>
    <w:basedOn w:val="a1"/>
    <w:link w:val="3"/>
    <w:rsid w:val="00034F7B"/>
    <w:rPr>
      <w:rFonts w:ascii="Arial" w:eastAsia="Times New Roman" w:hAnsi="Arial" w:cs="Times New Roman"/>
      <w:b/>
      <w:bCs/>
      <w:iCs/>
      <w:kern w:val="2"/>
      <w:sz w:val="26"/>
      <w:szCs w:val="20"/>
      <w:lang w:eastAsia="ru-RU"/>
    </w:rPr>
  </w:style>
  <w:style w:type="character" w:customStyle="1" w:styleId="40">
    <w:name w:val="Заголовок 4 Знак"/>
    <w:aliases w:val="Подпункт Знак,Подпункт1 Знак,Подпункт2 Знак,Подпункт3 Знак,Подпункт4 Знак,Подпункт11 Знак,Подпункт21 Знак,Подпункт31 Знак"/>
    <w:basedOn w:val="a1"/>
    <w:link w:val="4"/>
    <w:rsid w:val="00034F7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34F7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34F7B"/>
    <w:rPr>
      <w:rFonts w:ascii="Arial" w:eastAsia="Times New Roman" w:hAnsi="Arial" w:cs="Arial"/>
      <w:b/>
      <w:bCs/>
      <w:sz w:val="20"/>
      <w:szCs w:val="20"/>
      <w:shd w:val="clear" w:color="auto" w:fill="FFFFFF"/>
      <w:lang w:eastAsia="ru-RU"/>
    </w:rPr>
  </w:style>
  <w:style w:type="character" w:customStyle="1" w:styleId="80">
    <w:name w:val="Заголовок 8 Знак"/>
    <w:basedOn w:val="a1"/>
    <w:link w:val="8"/>
    <w:rsid w:val="00034F7B"/>
    <w:rPr>
      <w:rFonts w:ascii="Times New Roman" w:eastAsia="Times New Roman" w:hAnsi="Times New Roman" w:cs="Times New Roman"/>
      <w:b/>
      <w:bCs/>
      <w:sz w:val="32"/>
      <w:szCs w:val="24"/>
      <w:lang w:eastAsia="ru-RU"/>
    </w:rPr>
  </w:style>
  <w:style w:type="character" w:customStyle="1" w:styleId="90">
    <w:name w:val="Заголовок 9 Знак"/>
    <w:basedOn w:val="a1"/>
    <w:link w:val="9"/>
    <w:rsid w:val="00034F7B"/>
    <w:rPr>
      <w:rFonts w:ascii="Times New Roman" w:eastAsia="Times New Roman" w:hAnsi="Times New Roman" w:cs="Arial"/>
      <w:b/>
      <w:sz w:val="28"/>
      <w:lang w:eastAsia="ru-RU"/>
    </w:rPr>
  </w:style>
  <w:style w:type="numbering" w:customStyle="1" w:styleId="13">
    <w:name w:val="Нет списка1"/>
    <w:next w:val="a3"/>
    <w:semiHidden/>
    <w:rsid w:val="00034F7B"/>
  </w:style>
  <w:style w:type="paragraph" w:styleId="a0">
    <w:name w:val="Body Text"/>
    <w:aliases w:val="Знак, Знак"/>
    <w:basedOn w:val="a"/>
    <w:link w:val="a4"/>
    <w:rsid w:val="00034F7B"/>
    <w:pPr>
      <w:widowControl w:val="0"/>
      <w:suppressLineNumbers/>
      <w:spacing w:after="0" w:line="360" w:lineRule="atLeast"/>
      <w:ind w:firstLine="680"/>
      <w:jc w:val="both"/>
    </w:pPr>
    <w:rPr>
      <w:rFonts w:ascii="Times New Roman" w:eastAsia="Times New Roman" w:hAnsi="Times New Roman" w:cs="Times New Roman"/>
      <w:kern w:val="2"/>
      <w:sz w:val="28"/>
      <w:szCs w:val="20"/>
      <w:lang w:eastAsia="ru-RU"/>
    </w:rPr>
  </w:style>
  <w:style w:type="character" w:customStyle="1" w:styleId="a4">
    <w:name w:val="Основной текст Знак"/>
    <w:basedOn w:val="a1"/>
    <w:link w:val="a0"/>
    <w:rsid w:val="00034F7B"/>
    <w:rPr>
      <w:rFonts w:ascii="Times New Roman" w:eastAsia="Times New Roman" w:hAnsi="Times New Roman" w:cs="Times New Roman"/>
      <w:kern w:val="2"/>
      <w:sz w:val="28"/>
      <w:szCs w:val="20"/>
      <w:lang w:eastAsia="ru-RU"/>
    </w:rPr>
  </w:style>
  <w:style w:type="paragraph" w:customStyle="1" w:styleId="a5">
    <w:name w:val="Табл"/>
    <w:aliases w:val="текст"/>
    <w:basedOn w:val="a"/>
    <w:link w:val="a6"/>
    <w:rsid w:val="00034F7B"/>
    <w:pPr>
      <w:spacing w:before="40" w:after="40" w:line="240" w:lineRule="auto"/>
      <w:jc w:val="center"/>
    </w:pPr>
    <w:rPr>
      <w:rFonts w:ascii="Times New Roman" w:eastAsia="Times New Roman" w:hAnsi="Times New Roman" w:cs="Times New Roman"/>
      <w:sz w:val="24"/>
      <w:szCs w:val="20"/>
      <w:lang w:eastAsia="ru-RU"/>
    </w:rPr>
  </w:style>
  <w:style w:type="paragraph" w:customStyle="1" w:styleId="1">
    <w:name w:val="Марк1.Список"/>
    <w:basedOn w:val="a"/>
    <w:rsid w:val="00034F7B"/>
    <w:pPr>
      <w:keepLines/>
      <w:numPr>
        <w:numId w:val="4"/>
      </w:numPr>
      <w:spacing w:after="0" w:line="360" w:lineRule="atLeast"/>
      <w:jc w:val="both"/>
    </w:pPr>
    <w:rPr>
      <w:rFonts w:ascii="Times New Roman" w:eastAsia="Times New Roman" w:hAnsi="Times New Roman" w:cs="Times New Roman"/>
      <w:sz w:val="28"/>
      <w:szCs w:val="20"/>
      <w:lang w:eastAsia="ru-RU"/>
    </w:rPr>
  </w:style>
  <w:style w:type="paragraph" w:customStyle="1" w:styleId="2">
    <w:name w:val="Марк2.Список"/>
    <w:basedOn w:val="a"/>
    <w:autoRedefine/>
    <w:rsid w:val="00034F7B"/>
    <w:pPr>
      <w:keepLines/>
      <w:numPr>
        <w:numId w:val="2"/>
      </w:numPr>
      <w:suppressAutoHyphens/>
      <w:spacing w:after="0" w:line="280" w:lineRule="atLeast"/>
      <w:ind w:right="567"/>
      <w:jc w:val="both"/>
    </w:pPr>
    <w:rPr>
      <w:rFonts w:ascii="Times New Roman" w:eastAsia="Times New Roman" w:hAnsi="Times New Roman" w:cs="Times New Roman"/>
      <w:sz w:val="28"/>
      <w:szCs w:val="20"/>
      <w:lang w:eastAsia="ru-RU"/>
    </w:rPr>
  </w:style>
  <w:style w:type="paragraph" w:customStyle="1" w:styleId="10">
    <w:name w:val="Нумер1.Список"/>
    <w:basedOn w:val="a"/>
    <w:autoRedefine/>
    <w:rsid w:val="00034F7B"/>
    <w:pPr>
      <w:keepLines/>
      <w:numPr>
        <w:numId w:val="3"/>
      </w:numPr>
      <w:spacing w:after="0" w:line="360" w:lineRule="atLeast"/>
      <w:jc w:val="both"/>
    </w:pPr>
    <w:rPr>
      <w:rFonts w:ascii="Times New Roman" w:eastAsia="Times New Roman" w:hAnsi="Times New Roman" w:cs="Times New Roman"/>
      <w:sz w:val="28"/>
      <w:szCs w:val="20"/>
      <w:lang w:eastAsia="ru-RU"/>
    </w:rPr>
  </w:style>
  <w:style w:type="character" w:styleId="a7">
    <w:name w:val="page number"/>
    <w:basedOn w:val="a1"/>
    <w:rsid w:val="00034F7B"/>
  </w:style>
  <w:style w:type="paragraph" w:styleId="22">
    <w:name w:val="index 2"/>
    <w:basedOn w:val="a"/>
    <w:next w:val="a"/>
    <w:autoRedefine/>
    <w:semiHidden/>
    <w:rsid w:val="00034F7B"/>
    <w:pPr>
      <w:spacing w:before="120" w:after="0" w:line="360" w:lineRule="atLeast"/>
      <w:ind w:left="560" w:hanging="280"/>
      <w:jc w:val="both"/>
    </w:pPr>
    <w:rPr>
      <w:rFonts w:ascii="Times New Roman" w:eastAsia="Times New Roman" w:hAnsi="Times New Roman" w:cs="Times New Roman"/>
      <w:b/>
      <w:sz w:val="28"/>
      <w:szCs w:val="20"/>
      <w:lang w:eastAsia="ru-RU"/>
    </w:rPr>
  </w:style>
  <w:style w:type="paragraph" w:styleId="31">
    <w:name w:val="index 3"/>
    <w:basedOn w:val="a"/>
    <w:next w:val="a"/>
    <w:autoRedefine/>
    <w:semiHidden/>
    <w:rsid w:val="00034F7B"/>
    <w:pPr>
      <w:spacing w:before="120" w:after="0" w:line="360" w:lineRule="atLeast"/>
      <w:ind w:left="840" w:hanging="280"/>
      <w:jc w:val="both"/>
    </w:pPr>
    <w:rPr>
      <w:rFonts w:ascii="Times New Roman" w:eastAsia="Times New Roman" w:hAnsi="Times New Roman" w:cs="Times New Roman"/>
      <w:sz w:val="26"/>
      <w:szCs w:val="20"/>
      <w:lang w:eastAsia="ru-RU"/>
    </w:rPr>
  </w:style>
  <w:style w:type="paragraph" w:styleId="14">
    <w:name w:val="index 1"/>
    <w:basedOn w:val="a0"/>
    <w:next w:val="a"/>
    <w:autoRedefine/>
    <w:semiHidden/>
    <w:rsid w:val="00034F7B"/>
    <w:pPr>
      <w:ind w:left="280" w:hanging="280"/>
    </w:pPr>
    <w:rPr>
      <w:b/>
      <w:sz w:val="32"/>
    </w:rPr>
  </w:style>
  <w:style w:type="paragraph" w:styleId="15">
    <w:name w:val="toc 1"/>
    <w:basedOn w:val="a"/>
    <w:next w:val="a"/>
    <w:autoRedefine/>
    <w:semiHidden/>
    <w:rsid w:val="00034F7B"/>
    <w:pPr>
      <w:spacing w:before="120" w:after="0" w:line="360" w:lineRule="atLeast"/>
      <w:ind w:firstLine="680"/>
      <w:jc w:val="both"/>
    </w:pPr>
    <w:rPr>
      <w:rFonts w:ascii="Times New Roman" w:eastAsia="Times New Roman" w:hAnsi="Times New Roman" w:cs="Times New Roman"/>
      <w:b/>
      <w:sz w:val="32"/>
      <w:szCs w:val="20"/>
      <w:lang w:eastAsia="ru-RU"/>
    </w:rPr>
  </w:style>
  <w:style w:type="paragraph" w:styleId="23">
    <w:name w:val="toc 2"/>
    <w:basedOn w:val="a"/>
    <w:next w:val="a"/>
    <w:autoRedefine/>
    <w:semiHidden/>
    <w:rsid w:val="00034F7B"/>
    <w:pPr>
      <w:spacing w:before="120" w:after="0" w:line="360" w:lineRule="atLeast"/>
      <w:ind w:left="280" w:firstLine="680"/>
      <w:jc w:val="both"/>
    </w:pPr>
    <w:rPr>
      <w:rFonts w:ascii="Times New Roman" w:eastAsia="Times New Roman" w:hAnsi="Times New Roman" w:cs="Times New Roman"/>
      <w:sz w:val="28"/>
      <w:szCs w:val="20"/>
      <w:lang w:eastAsia="ru-RU"/>
    </w:rPr>
  </w:style>
  <w:style w:type="paragraph" w:styleId="32">
    <w:name w:val="toc 3"/>
    <w:basedOn w:val="a"/>
    <w:next w:val="a"/>
    <w:autoRedefine/>
    <w:semiHidden/>
    <w:rsid w:val="00034F7B"/>
    <w:pPr>
      <w:spacing w:before="120" w:after="0" w:line="360" w:lineRule="atLeast"/>
      <w:ind w:left="560" w:firstLine="680"/>
      <w:jc w:val="both"/>
    </w:pPr>
    <w:rPr>
      <w:rFonts w:ascii="Times New Roman" w:eastAsia="Times New Roman" w:hAnsi="Times New Roman" w:cs="Times New Roman"/>
      <w:sz w:val="28"/>
      <w:szCs w:val="20"/>
      <w:lang w:eastAsia="ru-RU"/>
    </w:rPr>
  </w:style>
  <w:style w:type="paragraph" w:styleId="HTML">
    <w:name w:val="HTML Preformatted"/>
    <w:basedOn w:val="a"/>
    <w:link w:val="HTML0"/>
    <w:rsid w:val="0003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034F7B"/>
    <w:rPr>
      <w:rFonts w:ascii="Courier New" w:eastAsia="Times New Roman" w:hAnsi="Courier New" w:cs="Courier New"/>
      <w:sz w:val="20"/>
      <w:szCs w:val="20"/>
      <w:lang w:eastAsia="ru-RU"/>
    </w:rPr>
  </w:style>
  <w:style w:type="paragraph" w:styleId="a8">
    <w:name w:val="Body Text Indent"/>
    <w:basedOn w:val="a"/>
    <w:link w:val="a9"/>
    <w:rsid w:val="00034F7B"/>
    <w:pPr>
      <w:spacing w:before="120" w:after="120" w:line="360" w:lineRule="atLeast"/>
      <w:ind w:left="283" w:firstLine="680"/>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034F7B"/>
    <w:rPr>
      <w:rFonts w:ascii="Times New Roman" w:eastAsia="Times New Roman" w:hAnsi="Times New Roman" w:cs="Times New Roman"/>
      <w:sz w:val="28"/>
      <w:szCs w:val="20"/>
      <w:lang w:eastAsia="ru-RU"/>
    </w:rPr>
  </w:style>
  <w:style w:type="paragraph" w:styleId="aa">
    <w:name w:val="Plain Text"/>
    <w:aliases w:val=" Знак5"/>
    <w:basedOn w:val="a"/>
    <w:link w:val="ab"/>
    <w:rsid w:val="00034F7B"/>
    <w:pPr>
      <w:spacing w:after="0" w:line="240" w:lineRule="auto"/>
    </w:pPr>
    <w:rPr>
      <w:rFonts w:ascii="Courier New" w:eastAsia="Times New Roman" w:hAnsi="Courier New" w:cs="Courier New"/>
      <w:sz w:val="20"/>
      <w:szCs w:val="20"/>
      <w:lang w:eastAsia="ru-RU"/>
    </w:rPr>
  </w:style>
  <w:style w:type="character" w:customStyle="1" w:styleId="ab">
    <w:name w:val="Текст Знак"/>
    <w:aliases w:val=" Знак5 Знак"/>
    <w:basedOn w:val="a1"/>
    <w:link w:val="aa"/>
    <w:rsid w:val="00034F7B"/>
    <w:rPr>
      <w:rFonts w:ascii="Courier New" w:eastAsia="Times New Roman" w:hAnsi="Courier New" w:cs="Courier New"/>
      <w:sz w:val="20"/>
      <w:szCs w:val="20"/>
      <w:lang w:eastAsia="ru-RU"/>
    </w:rPr>
  </w:style>
  <w:style w:type="paragraph" w:customStyle="1" w:styleId="16">
    <w:name w:val="Стиль1"/>
    <w:basedOn w:val="a"/>
    <w:rsid w:val="00034F7B"/>
    <w:pPr>
      <w:spacing w:after="0" w:line="360" w:lineRule="atLeast"/>
      <w:ind w:firstLine="709"/>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4F7B"/>
    <w:pPr>
      <w:spacing w:before="120" w:after="120" w:line="480" w:lineRule="auto"/>
      <w:ind w:left="283" w:firstLine="68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034F7B"/>
    <w:rPr>
      <w:rFonts w:ascii="Times New Roman" w:eastAsia="Times New Roman" w:hAnsi="Times New Roman" w:cs="Times New Roman"/>
      <w:sz w:val="28"/>
      <w:szCs w:val="20"/>
      <w:lang w:eastAsia="ru-RU"/>
    </w:rPr>
  </w:style>
  <w:style w:type="paragraph" w:styleId="33">
    <w:name w:val="Body Text 3"/>
    <w:basedOn w:val="a"/>
    <w:link w:val="34"/>
    <w:rsid w:val="00034F7B"/>
    <w:pPr>
      <w:spacing w:before="120" w:after="120" w:line="360" w:lineRule="atLeast"/>
      <w:ind w:firstLine="680"/>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034F7B"/>
    <w:rPr>
      <w:rFonts w:ascii="Times New Roman" w:eastAsia="Times New Roman" w:hAnsi="Times New Roman" w:cs="Times New Roman"/>
      <w:sz w:val="16"/>
      <w:szCs w:val="16"/>
      <w:lang w:eastAsia="ru-RU"/>
    </w:rPr>
  </w:style>
  <w:style w:type="paragraph" w:styleId="26">
    <w:name w:val="Body Text 2"/>
    <w:basedOn w:val="a"/>
    <w:link w:val="27"/>
    <w:rsid w:val="00034F7B"/>
    <w:pPr>
      <w:spacing w:after="0" w:line="240" w:lineRule="auto"/>
      <w:jc w:val="both"/>
    </w:pPr>
    <w:rPr>
      <w:rFonts w:ascii="Times New Roman" w:eastAsia="Times New Roman" w:hAnsi="Times New Roman" w:cs="Times New Roman"/>
      <w:sz w:val="28"/>
      <w:szCs w:val="24"/>
      <w:lang w:eastAsia="ru-RU"/>
    </w:rPr>
  </w:style>
  <w:style w:type="character" w:customStyle="1" w:styleId="27">
    <w:name w:val="Основной текст 2 Знак"/>
    <w:basedOn w:val="a1"/>
    <w:link w:val="26"/>
    <w:rsid w:val="00034F7B"/>
    <w:rPr>
      <w:rFonts w:ascii="Times New Roman" w:eastAsia="Times New Roman" w:hAnsi="Times New Roman" w:cs="Times New Roman"/>
      <w:sz w:val="28"/>
      <w:szCs w:val="24"/>
      <w:lang w:eastAsia="ru-RU"/>
    </w:rPr>
  </w:style>
  <w:style w:type="paragraph" w:styleId="ac">
    <w:name w:val="header"/>
    <w:basedOn w:val="a"/>
    <w:link w:val="ad"/>
    <w:rsid w:val="00034F7B"/>
    <w:pPr>
      <w:tabs>
        <w:tab w:val="center" w:pos="4677"/>
        <w:tab w:val="right" w:pos="9355"/>
      </w:tabs>
      <w:spacing w:before="120" w:after="0" w:line="360" w:lineRule="atLeast"/>
      <w:ind w:firstLine="680"/>
      <w:jc w:val="both"/>
    </w:pPr>
    <w:rPr>
      <w:rFonts w:ascii="Times New Roman" w:eastAsia="Times New Roman" w:hAnsi="Times New Roman" w:cs="Times New Roman"/>
      <w:sz w:val="28"/>
      <w:szCs w:val="20"/>
      <w:lang w:eastAsia="ru-RU"/>
    </w:rPr>
  </w:style>
  <w:style w:type="character" w:customStyle="1" w:styleId="ad">
    <w:name w:val="Верхний колонтитул Знак"/>
    <w:basedOn w:val="a1"/>
    <w:link w:val="ac"/>
    <w:rsid w:val="00034F7B"/>
    <w:rPr>
      <w:rFonts w:ascii="Times New Roman" w:eastAsia="Times New Roman" w:hAnsi="Times New Roman" w:cs="Times New Roman"/>
      <w:sz w:val="28"/>
      <w:szCs w:val="20"/>
      <w:lang w:eastAsia="ru-RU"/>
    </w:rPr>
  </w:style>
  <w:style w:type="paragraph" w:styleId="ae">
    <w:name w:val="Title"/>
    <w:basedOn w:val="a"/>
    <w:link w:val="af"/>
    <w:qFormat/>
    <w:rsid w:val="00034F7B"/>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basedOn w:val="a1"/>
    <w:link w:val="ae"/>
    <w:rsid w:val="00034F7B"/>
    <w:rPr>
      <w:rFonts w:ascii="Times New Roman" w:eastAsia="Times New Roman" w:hAnsi="Times New Roman" w:cs="Times New Roman"/>
      <w:sz w:val="28"/>
      <w:szCs w:val="24"/>
      <w:lang w:eastAsia="ru-RU"/>
    </w:rPr>
  </w:style>
  <w:style w:type="paragraph" w:customStyle="1" w:styleId="af0">
    <w:name w:val="Название рисунка"/>
    <w:basedOn w:val="a8"/>
    <w:autoRedefine/>
    <w:rsid w:val="00034F7B"/>
    <w:pPr>
      <w:spacing w:after="0" w:line="240" w:lineRule="auto"/>
      <w:ind w:left="0" w:right="-28" w:firstLine="181"/>
      <w:jc w:val="center"/>
    </w:pPr>
    <w:rPr>
      <w:szCs w:val="28"/>
    </w:rPr>
  </w:style>
  <w:style w:type="paragraph" w:customStyle="1" w:styleId="BodyText2">
    <w:name w:val="Body Text 2"/>
    <w:basedOn w:val="a"/>
    <w:rsid w:val="00034F7B"/>
    <w:pPr>
      <w:widowControl w:val="0"/>
      <w:tabs>
        <w:tab w:val="left" w:pos="284"/>
      </w:tabs>
      <w:spacing w:after="0" w:line="240" w:lineRule="auto"/>
      <w:jc w:val="both"/>
    </w:pPr>
    <w:rPr>
      <w:rFonts w:ascii="Arial" w:eastAsia="Times New Roman" w:hAnsi="Arial" w:cs="Times New Roman"/>
      <w:sz w:val="24"/>
      <w:szCs w:val="20"/>
      <w:lang w:eastAsia="ru-RU"/>
    </w:rPr>
  </w:style>
  <w:style w:type="paragraph" w:styleId="af1">
    <w:name w:val="footer"/>
    <w:basedOn w:val="a"/>
    <w:link w:val="af2"/>
    <w:uiPriority w:val="99"/>
    <w:rsid w:val="00034F7B"/>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2">
    <w:name w:val="Нижний колонтитул Знак"/>
    <w:basedOn w:val="a1"/>
    <w:link w:val="af1"/>
    <w:uiPriority w:val="99"/>
    <w:rsid w:val="00034F7B"/>
    <w:rPr>
      <w:rFonts w:ascii="Times New Roman" w:eastAsia="Times New Roman" w:hAnsi="Times New Roman" w:cs="Times New Roman"/>
      <w:sz w:val="28"/>
      <w:szCs w:val="20"/>
      <w:lang w:eastAsia="ru-RU"/>
    </w:rPr>
  </w:style>
  <w:style w:type="paragraph" w:styleId="af3">
    <w:name w:val="caption"/>
    <w:basedOn w:val="a"/>
    <w:next w:val="a"/>
    <w:qFormat/>
    <w:rsid w:val="00034F7B"/>
    <w:pPr>
      <w:spacing w:after="0" w:line="240" w:lineRule="auto"/>
      <w:ind w:firstLine="720"/>
      <w:jc w:val="center"/>
    </w:pPr>
    <w:rPr>
      <w:rFonts w:ascii="Times New Roman" w:eastAsia="Times New Roman" w:hAnsi="Times New Roman" w:cs="Times New Roman"/>
      <w:b/>
      <w:bCs/>
      <w:color w:val="FF0000"/>
      <w:sz w:val="24"/>
      <w:szCs w:val="20"/>
      <w:lang w:eastAsia="ru-RU"/>
    </w:rPr>
  </w:style>
  <w:style w:type="paragraph" w:styleId="af4">
    <w:name w:val="Block Text"/>
    <w:basedOn w:val="a"/>
    <w:rsid w:val="00034F7B"/>
    <w:pPr>
      <w:spacing w:after="0" w:line="240" w:lineRule="auto"/>
      <w:ind w:left="-57" w:right="-57"/>
      <w:jc w:val="center"/>
    </w:pPr>
    <w:rPr>
      <w:rFonts w:ascii="Times New Roman" w:eastAsia="Times New Roman" w:hAnsi="Times New Roman" w:cs="Times New Roman"/>
      <w:sz w:val="26"/>
      <w:szCs w:val="20"/>
      <w:lang w:eastAsia="ru-RU"/>
    </w:rPr>
  </w:style>
  <w:style w:type="paragraph" w:styleId="35">
    <w:name w:val="Body Text Indent 3"/>
    <w:basedOn w:val="a"/>
    <w:link w:val="36"/>
    <w:rsid w:val="00034F7B"/>
    <w:pPr>
      <w:spacing w:before="120" w:after="120" w:line="360" w:lineRule="atLeast"/>
      <w:ind w:left="283" w:firstLine="680"/>
      <w:jc w:val="both"/>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034F7B"/>
    <w:rPr>
      <w:rFonts w:ascii="Times New Roman" w:eastAsia="Times New Roman" w:hAnsi="Times New Roman" w:cs="Times New Roman"/>
      <w:sz w:val="16"/>
      <w:szCs w:val="16"/>
      <w:lang w:eastAsia="ru-RU"/>
    </w:rPr>
  </w:style>
  <w:style w:type="paragraph" w:styleId="af5">
    <w:name w:val="Normal (Web)"/>
    <w:basedOn w:val="a"/>
    <w:rsid w:val="00034F7B"/>
    <w:pPr>
      <w:spacing w:before="120" w:after="0" w:line="360" w:lineRule="atLeast"/>
      <w:ind w:firstLine="680"/>
      <w:jc w:val="both"/>
    </w:pPr>
    <w:rPr>
      <w:rFonts w:ascii="Times New Roman" w:eastAsia="Times New Roman" w:hAnsi="Times New Roman" w:cs="Times New Roman"/>
      <w:sz w:val="24"/>
      <w:szCs w:val="24"/>
      <w:lang w:eastAsia="ru-RU"/>
    </w:rPr>
  </w:style>
  <w:style w:type="character" w:styleId="af6">
    <w:name w:val="Hyperlink"/>
    <w:rsid w:val="00034F7B"/>
    <w:rPr>
      <w:color w:val="0000FF"/>
      <w:u w:val="single"/>
    </w:rPr>
  </w:style>
  <w:style w:type="paragraph" w:customStyle="1" w:styleId="28">
    <w:name w:val="Марк2 Список"/>
    <w:basedOn w:val="a"/>
    <w:rsid w:val="00034F7B"/>
    <w:pPr>
      <w:numPr>
        <w:numId w:val="3"/>
      </w:numPr>
      <w:spacing w:after="0" w:line="340" w:lineRule="atLeast"/>
      <w:jc w:val="both"/>
    </w:pPr>
    <w:rPr>
      <w:rFonts w:ascii="Times New Roman" w:eastAsia="Times New Roman" w:hAnsi="Times New Roman" w:cs="Times New Roman"/>
      <w:sz w:val="28"/>
      <w:szCs w:val="20"/>
      <w:lang w:eastAsia="ru-RU"/>
    </w:rPr>
  </w:style>
  <w:style w:type="paragraph" w:customStyle="1" w:styleId="17">
    <w:name w:val="Марк_1"/>
    <w:basedOn w:val="a"/>
    <w:rsid w:val="00034F7B"/>
    <w:pPr>
      <w:numPr>
        <w:numId w:val="4"/>
      </w:numPr>
      <w:spacing w:after="0" w:line="340" w:lineRule="atLeast"/>
      <w:jc w:val="both"/>
    </w:pPr>
    <w:rPr>
      <w:rFonts w:ascii="Times New Roman" w:eastAsia="Times New Roman" w:hAnsi="Times New Roman" w:cs="Times New Roman"/>
      <w:sz w:val="28"/>
      <w:szCs w:val="20"/>
      <w:lang w:eastAsia="ru-RU"/>
    </w:rPr>
  </w:style>
  <w:style w:type="paragraph" w:customStyle="1" w:styleId="af7">
    <w:name w:val="Основной"/>
    <w:basedOn w:val="a"/>
    <w:rsid w:val="00034F7B"/>
    <w:pPr>
      <w:suppressLineNumbers/>
      <w:spacing w:before="120" w:after="0" w:line="320" w:lineRule="atLeast"/>
      <w:ind w:firstLine="567"/>
      <w:jc w:val="both"/>
    </w:pPr>
    <w:rPr>
      <w:rFonts w:ascii="Times New Roman" w:eastAsia="Times New Roman" w:hAnsi="Times New Roman" w:cs="Times New Roman"/>
      <w:sz w:val="28"/>
      <w:szCs w:val="20"/>
      <w:lang w:eastAsia="ru-RU"/>
    </w:rPr>
  </w:style>
  <w:style w:type="paragraph" w:styleId="af8">
    <w:name w:val="Subtitle"/>
    <w:basedOn w:val="a"/>
    <w:link w:val="af9"/>
    <w:qFormat/>
    <w:rsid w:val="00034F7B"/>
    <w:pPr>
      <w:widowControl w:val="0"/>
      <w:shd w:val="clear" w:color="auto" w:fill="FFFFFF"/>
      <w:autoSpaceDE w:val="0"/>
      <w:autoSpaceDN w:val="0"/>
      <w:adjustRightInd w:val="0"/>
      <w:spacing w:before="101" w:after="0" w:line="288" w:lineRule="exact"/>
      <w:ind w:left="1985" w:right="1021" w:hanging="454"/>
    </w:pPr>
    <w:rPr>
      <w:rFonts w:ascii="Arial" w:eastAsia="Times New Roman" w:hAnsi="Arial" w:cs="Times New Roman"/>
      <w:b/>
      <w:bCs/>
      <w:spacing w:val="-11"/>
      <w:sz w:val="26"/>
      <w:szCs w:val="26"/>
      <w:lang w:eastAsia="ru-RU"/>
    </w:rPr>
  </w:style>
  <w:style w:type="character" w:customStyle="1" w:styleId="af9">
    <w:name w:val="Подзаголовок Знак"/>
    <w:basedOn w:val="a1"/>
    <w:link w:val="af8"/>
    <w:rsid w:val="00034F7B"/>
    <w:rPr>
      <w:rFonts w:ascii="Arial" w:eastAsia="Times New Roman" w:hAnsi="Arial" w:cs="Times New Roman"/>
      <w:b/>
      <w:bCs/>
      <w:spacing w:val="-11"/>
      <w:sz w:val="26"/>
      <w:szCs w:val="26"/>
      <w:shd w:val="clear" w:color="auto" w:fill="FFFFFF"/>
      <w:lang w:eastAsia="ru-RU"/>
    </w:rPr>
  </w:style>
  <w:style w:type="character" w:styleId="afa">
    <w:name w:val="FollowedHyperlink"/>
    <w:rsid w:val="00034F7B"/>
    <w:rPr>
      <w:color w:val="800080"/>
      <w:u w:val="single"/>
    </w:rPr>
  </w:style>
  <w:style w:type="paragraph" w:customStyle="1" w:styleId="18">
    <w:name w:val="Нумер1 Список"/>
    <w:basedOn w:val="a"/>
    <w:rsid w:val="00034F7B"/>
    <w:pPr>
      <w:spacing w:before="120" w:after="0" w:line="420" w:lineRule="atLeast"/>
      <w:ind w:left="567" w:firstLine="284"/>
      <w:jc w:val="both"/>
    </w:pPr>
    <w:rPr>
      <w:rFonts w:ascii="Times New Roman" w:eastAsia="Times New Roman" w:hAnsi="Times New Roman" w:cs="Times New Roman"/>
      <w:sz w:val="28"/>
      <w:szCs w:val="20"/>
      <w:lang w:eastAsia="ru-RU"/>
    </w:rPr>
  </w:style>
  <w:style w:type="paragraph" w:customStyle="1" w:styleId="xl24">
    <w:name w:val="xl24"/>
    <w:basedOn w:val="a"/>
    <w:rsid w:val="00034F7B"/>
    <w:pPr>
      <w:spacing w:before="100" w:beforeAutospacing="1" w:after="100" w:afterAutospacing="1" w:line="240" w:lineRule="auto"/>
      <w:jc w:val="center"/>
    </w:pPr>
    <w:rPr>
      <w:rFonts w:ascii="Arial" w:eastAsia="Times New Roman" w:hAnsi="Arial" w:cs="Times New Roman"/>
      <w:b/>
      <w:bCs/>
      <w:color w:val="000080"/>
      <w:lang w:eastAsia="ru-RU"/>
    </w:rPr>
  </w:style>
  <w:style w:type="table" w:styleId="afb">
    <w:name w:val="Table Grid"/>
    <w:basedOn w:val="a2"/>
    <w:rsid w:val="00034F7B"/>
    <w:pPr>
      <w:spacing w:before="120" w:after="0" w:line="360" w:lineRule="atLeast"/>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нак Знак2 Знак Знак Знак Знак1"/>
    <w:basedOn w:val="a"/>
    <w:rsid w:val="00034F7B"/>
    <w:pPr>
      <w:spacing w:after="160" w:line="240" w:lineRule="exact"/>
    </w:pPr>
    <w:rPr>
      <w:rFonts w:ascii="Verdana" w:eastAsia="Times New Roman" w:hAnsi="Verdana" w:cs="Times New Roman"/>
      <w:sz w:val="20"/>
      <w:szCs w:val="20"/>
      <w:lang w:val="en-US"/>
    </w:rPr>
  </w:style>
  <w:style w:type="character" w:customStyle="1" w:styleId="a6">
    <w:name w:val="Табл Знак"/>
    <w:aliases w:val="текст Знак"/>
    <w:link w:val="a5"/>
    <w:rsid w:val="00034F7B"/>
    <w:rPr>
      <w:rFonts w:ascii="Times New Roman" w:eastAsia="Times New Roman" w:hAnsi="Times New Roman" w:cs="Times New Roman"/>
      <w:sz w:val="24"/>
      <w:szCs w:val="20"/>
      <w:lang w:eastAsia="ru-RU"/>
    </w:rPr>
  </w:style>
  <w:style w:type="character" w:customStyle="1" w:styleId="afc">
    <w:name w:val="Табл;текст Знак"/>
    <w:rsid w:val="00034F7B"/>
    <w:rPr>
      <w:sz w:val="24"/>
      <w:lang w:val="ru-RU" w:eastAsia="ru-RU" w:bidi="ar-SA"/>
    </w:rPr>
  </w:style>
  <w:style w:type="paragraph" w:styleId="afd">
    <w:name w:val="Balloon Text"/>
    <w:basedOn w:val="a"/>
    <w:link w:val="afe"/>
    <w:uiPriority w:val="99"/>
    <w:semiHidden/>
    <w:unhideWhenUsed/>
    <w:rsid w:val="00034F7B"/>
    <w:pPr>
      <w:spacing w:after="0" w:line="240" w:lineRule="auto"/>
    </w:pPr>
    <w:rPr>
      <w:rFonts w:ascii="Tahoma" w:hAnsi="Tahoma" w:cs="Tahoma"/>
      <w:sz w:val="16"/>
      <w:szCs w:val="16"/>
    </w:rPr>
  </w:style>
  <w:style w:type="character" w:customStyle="1" w:styleId="afe">
    <w:name w:val="Текст выноски Знак"/>
    <w:basedOn w:val="a1"/>
    <w:link w:val="afd"/>
    <w:uiPriority w:val="99"/>
    <w:semiHidden/>
    <w:rsid w:val="00034F7B"/>
    <w:rPr>
      <w:rFonts w:ascii="Tahoma" w:eastAsia="Calibri" w:hAnsi="Tahoma" w:cs="Tahoma"/>
      <w:sz w:val="16"/>
      <w:szCs w:val="16"/>
    </w:rPr>
  </w:style>
  <w:style w:type="numbering" w:customStyle="1" w:styleId="29">
    <w:name w:val="Нет списка2"/>
    <w:next w:val="a3"/>
    <w:semiHidden/>
    <w:rsid w:val="00034F7B"/>
  </w:style>
  <w:style w:type="table" w:customStyle="1" w:styleId="19">
    <w:name w:val="Сетка таблицы1"/>
    <w:basedOn w:val="a2"/>
    <w:next w:val="afb"/>
    <w:uiPriority w:val="59"/>
    <w:rsid w:val="00034F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semiHidden/>
    <w:rsid w:val="00034F7B"/>
  </w:style>
  <w:style w:type="table" w:customStyle="1" w:styleId="2a">
    <w:name w:val="Сетка таблицы2"/>
    <w:basedOn w:val="a2"/>
    <w:next w:val="afb"/>
    <w:rsid w:val="00034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footer" Target="footer2.xml"/><Relationship Id="rId34" Type="http://schemas.openxmlformats.org/officeDocument/2006/relationships/image" Target="media/image20.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oleObject" Target="embeddings/oleObject6.bin"/><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6.jpeg"/><Relationship Id="rId72"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oleObject" Target="embeddings/oleObject5.bin"/><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footer" Target="footer1.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179</Pages>
  <Words>37705</Words>
  <Characters>214924</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лл</dc:creator>
  <cp:lastModifiedBy>лл</cp:lastModifiedBy>
  <cp:revision>1</cp:revision>
  <dcterms:created xsi:type="dcterms:W3CDTF">2013-03-04T10:15:00Z</dcterms:created>
  <dcterms:modified xsi:type="dcterms:W3CDTF">2013-03-04T10:23:00Z</dcterms:modified>
</cp:coreProperties>
</file>